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2020-2024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физического воспитания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2020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ТЕХНОЛОГИИ ФИЗКУЛЬТУРНО-СПОРТИВНОЙ ДЕЯТЕЛЬНОСТИ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49.03.02 Физическая культура для лиц с отклонениями в состоянии здоровья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«Физическая культура, адаптивная физическая культура и адаптивный спорт»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2020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 № 942 (с изменениями от 27.02.2023 г. №208, от 19.07.2022 №662, от 08.02.2021 №83, от 26.11.2020 №1456) и учебным планом по направлению подготовки бакалавриата 49.03.02 Физическая культура для лиц с отклонениями в состоянии здоровья  (профиль «Физическая культура, адаптивная физическая культура и адаптивный спорт»).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Осипова Ксения Алексеевна, старший преподаватель, кафедра теории и методики физического воспитания.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УК-7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7.1. Поддерживает должный уровень физической подготовленности для обеспечения полноценной социальной и профессиональной деятельности и соблюдает нормы здорового образа жизни.</w:t>
            </w:r>
          </w:p>
          <w:p/>
          <w:p>
            <w:pPr/>
            <w:r>
              <w:rPr/>
              <w:t xml:space="preserve">7.2. Использует основы физической культуры для осознанного выбора здоровьесберегающих технологий с учетом внутренних и внешних условий реализации конкретной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обучать лиц с отклонениями в состоянии здоровья специальным знаниям и способам их рационального применения при воздействии на телесность в соответствии с выделяемыми видами адаптивной физической культуры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ОПК-2.1. Знает основные понятия, используемые в адаптивной физической культуре;</w:t>
            </w:r>
          </w:p>
          <w:p/>
          <w:p>
            <w:pPr/>
            <w:r>
              <w:rPr/>
              <w:t xml:space="preserve">ОПК-2.2. Знает предмет, цель, роль и место адаптивной физической культуры в реабилитации и социальной интеграции лиц с отклонениями в состоянии здоровья;</w:t>
            </w:r>
          </w:p>
          <w:p/>
          <w:p>
            <w:pPr/>
            <w:r>
              <w:rPr/>
              <w:t xml:space="preserve">ОПК-2.3. Умеет использовать и подбирать средства и методы адаптивной физической культуры для данной категории занимающихся;</w:t>
            </w:r>
          </w:p>
          <w:p/>
          <w:p>
            <w:pPr/>
            <w:r>
              <w:rPr/>
              <w:t xml:space="preserve">ОПК-2.4. Умеет осуществлять образование лиц с отклонениями в состоянии здоровья;</w:t>
            </w:r>
          </w:p>
          <w:p/>
          <w:p>
            <w:pPr/>
            <w:r>
              <w:rPr/>
              <w:t xml:space="preserve">ОПК-2.5. Умеет дифференцированно использовать известные методики с учетом особенностей занимающихся.</w:t>
            </w:r>
          </w:p>
          <w:p/>
          <w:p>
            <w:pPr/>
            <w:r>
              <w:rPr/>
              <w:t xml:space="preserve">ОПК-2.6. Имеет опыт составления индивидуальных программ;</w:t>
            </w:r>
          </w:p>
          <w:p/>
          <w:p>
            <w:pPr/>
            <w:r>
              <w:rPr/>
              <w:t xml:space="preserve">ОПК-2.7. Владеет  профессиональной терминологией;</w:t>
            </w:r>
          </w:p>
          <w:p/>
          <w:p>
            <w:pPr/>
            <w:r>
              <w:rPr/>
              <w:t xml:space="preserve">ОПК-2.8. Имеет опыт обобщения и анализа информации.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обосновывать выбор наиболее эффективных методов обучения лиц с отклонениями в состоянии здоровья с использованием специальных знаний и способов их рационального применения в специальных медицинских группах в организациях общего и среднего профессионального образования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ОПК-3.1. Знает психофизические особенности развития лиц с различными отклонениями в состоянии здоровья;</w:t>
            </w:r>
          </w:p>
          <w:p/>
          <w:p>
            <w:pPr/>
            <w:r>
              <w:rPr/>
              <w:t xml:space="preserve">ОПК-3.2. Знает методы качественной и количественной оценки уровней физической и технической подготовленности людей;</w:t>
            </w:r>
          </w:p>
          <w:p/>
          <w:p>
            <w:pPr/>
            <w:r>
              <w:rPr/>
              <w:t xml:space="preserve">ОПК-3.3. Умеет использовать современные педагогические технологии по развитию когнитивной и двигательной сфер занимающихся;</w:t>
            </w:r>
          </w:p>
          <w:p/>
          <w:p>
            <w:pPr/>
            <w:r>
              <w:rPr/>
              <w:t xml:space="preserve">ОПК-3.4. Умеет использовать современные методики комплексного оценивания состояния здоровья занимающихся;</w:t>
            </w:r>
          </w:p>
          <w:p/>
          <w:p>
            <w:pPr/>
            <w:r>
              <w:rPr/>
              <w:t xml:space="preserve">ОПК-3.5. Умеет использовать аппаратуру для измерений и оценки функционального состояния и двигательных действий человека;</w:t>
            </w:r>
          </w:p>
          <w:p/>
          <w:p>
            <w:pPr/>
            <w:r>
              <w:rPr/>
              <w:t xml:space="preserve">ОПК-3.6. Умеет применять методы качественной и количественной оценки уровней физической и технической подготовленности людей;</w:t>
            </w:r>
          </w:p>
          <w:p/>
          <w:p>
            <w:pPr/>
            <w:r>
              <w:rPr/>
              <w:t xml:space="preserve">ОПК-3.7. Умеет использовать способы обработки результатов измерений и владеть их педагогической интерпретацией;</w:t>
            </w:r>
          </w:p>
          <w:p/>
          <w:p>
            <w:pPr/>
            <w:r>
              <w:rPr/>
              <w:t xml:space="preserve">ОПК-3.8. Имеет опыт применения современных средств и методов когнитивного и двигательного развития занимающихся с отклонениями в состоянии здоровья;</w:t>
            </w:r>
          </w:p>
          <w:p/>
          <w:p>
            <w:pPr/>
            <w:r>
              <w:rPr/>
              <w:t xml:space="preserve">ОПК-3.9. Имеет опыт применения всех частных методикам адаптивного физического воспитания лиц с различными формами заболеваний.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ОПК-10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комплексы физических упражнений, применять физические средства и методы воздействия на человека с целью предупреждения возможного возникновения и (или) прогрессирования заболеваний, обусловленных основным дефектом организма лиц с отклонениями в состоянии здоровья (вторичных отклонений и сопутствующих заболеваний)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ОПК-10.1. Знает факторы риска, способствующие неблагоприятному развитию основного заболевания, и патогенетические механизмы прогрессирования основного заболевания, дефекта и/или вторичных отклонений основного заболевания;</w:t>
            </w:r>
          </w:p>
          <w:p/>
          <w:p>
            <w:pPr/>
            <w:r>
              <w:rPr/>
              <w:t xml:space="preserve">ОПК-10.2. Знает патогенетически значимые мишени профилактического воздействия;</w:t>
            </w:r>
          </w:p>
          <w:p/>
          <w:p>
            <w:pPr/>
            <w:r>
              <w:rPr/>
              <w:t xml:space="preserve">ОПК-10.3. Знает виды физических упражнений, физических средств и методов воздействия на человека с целью предупреждения прогрессирования основного заболевания (дефекта) организма</w:t>
            </w:r>
          </w:p>
          <w:p/>
          <w:p>
            <w:pPr/>
            <w:r>
              <w:rPr/>
              <w:t xml:space="preserve">ОПК-10.4. Умеет определить наиболее значимые мишени профилактического воздействия; </w:t>
            </w:r>
          </w:p>
          <w:p/>
          <w:p>
            <w:pPr/>
            <w:r>
              <w:rPr/>
              <w:t xml:space="preserve">ОПК-10.5. Умеет подобрать и осуществить на практике комплекс физических упражнений, физических средств и методов воздействия на человека, ориентированный на предупреждение прогрессирования основного заболевания (дефекта) организма у лиц с отклонениями в состоянии здоровья (включая инвалидов)</w:t>
            </w:r>
          </w:p>
          <w:p/>
          <w:p>
            <w:pPr/>
            <w:r>
              <w:rPr/>
              <w:t xml:space="preserve">ОПК-10.6. Имеет опыт практического применения физических упражнений, физических средств и методов воздействия на человека, направленных на предупреждение прогрессирования основного заболевания (дефекта) организма у лиц с отклонениями в состоянии здоровья (включая инвалидов).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ОПК-11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работу по предотвращению применения допинга в адаптивном спорте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ОПК-11.1. Знает международные и российские стандарты в области противодействия применению допинга в спорте; </w:t>
            </w:r>
          </w:p>
          <w:p/>
          <w:p>
            <w:pPr/>
            <w:r>
              <w:rPr/>
              <w:t xml:space="preserve">ОПК-11.2. Знает методики разработки антидопинговых программ для различной целевой аудитории;</w:t>
            </w:r>
          </w:p>
          <w:p/>
          <w:p>
            <w:pPr/>
            <w:r>
              <w:rPr/>
              <w:t xml:space="preserve">ОПК-11.3. Умеет определять целевые аудитории для реализации антидопинговых программ; </w:t>
            </w:r>
          </w:p>
          <w:p/>
          <w:p>
            <w:pPr/>
            <w:r>
              <w:rPr/>
              <w:t xml:space="preserve">ОПК-11.4. Умеет осуществлять наглядную демонстрацию антидопинговой программы с учетом целевой аудитории;</w:t>
            </w:r>
          </w:p>
          <w:p/>
          <w:p>
            <w:pPr/>
            <w:r>
              <w:rPr/>
              <w:t xml:space="preserve">ОПК-11.5. Умеет планировать свою работу и работу специалистов по антидопинговому обеспечению;</w:t>
            </w:r>
          </w:p>
          <w:p/>
          <w:p>
            <w:pPr/>
            <w:r>
              <w:rPr/>
              <w:t xml:space="preserve">ОПК-11.6. Умеет выбирать антидопинговые программы в зависимости от целевой аудитории, учитывая квалификационные, возрастные особенности, нозологию в паралимпийском, сурдлимпийском спорте;</w:t>
            </w:r>
          </w:p>
          <w:p/>
          <w:p>
            <w:pPr/>
            <w:r>
              <w:rPr/>
              <w:t xml:space="preserve">ОПК-11.7. Умеет представлять информационные материалы по информационным антидопинговым программам;</w:t>
            </w:r>
          </w:p>
          <w:p/>
          <w:p>
            <w:pPr/>
            <w:r>
              <w:rPr/>
              <w:t xml:space="preserve">ОПК-11.8. Имеет опыт проведения информационных и профилактических антидопинговых мероприятий с привлечением заинтересованных лиц;</w:t>
            </w:r>
          </w:p>
          <w:p/>
          <w:p>
            <w:pPr/>
            <w:r>
              <w:rPr/>
              <w:t xml:space="preserve">ОПК-11.9. Имеет опыт осуществления взаимодействия с заинтересованными специалистами и организациями по подготовке и изданию антидопинговых материалов.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ОПК-12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исследования по определению эффективности различных сторон деятельности в сфере адаптивной физической культуры с использованием современных методов исследования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ОПК-12.1. Знает актуальные проблемы и тенденции развития научного знания о физкультурно-спортивной деятельности, путях совершенствования ее средств и методов (технологий), контрольно-измерительных и контрольно-оценочных средств;</w:t>
            </w:r>
          </w:p>
          <w:p/>
          <w:p>
            <w:pPr/>
            <w:r>
              <w:rPr/>
              <w:t xml:space="preserve">ОПК-12.2. Знает направления научных исследований в области физической культуры и спорта, вида спорта;</w:t>
            </w:r>
          </w:p>
          <w:p/>
          <w:p>
            <w:pPr/>
            <w:r>
              <w:rPr/>
              <w:t xml:space="preserve">ОПК-12.3. Умеет самостоятельно вести поиск актуальной профессиональной информации по вопросам осуществления тренировочного и образовательного процессов;</w:t>
            </w:r>
          </w:p>
          <w:p/>
          <w:p>
            <w:pPr/>
            <w:r>
              <w:rPr/>
              <w:t xml:space="preserve">ОПК-12.4. Имеет опыт использования исследовательских материалов при осуществлении педагогической диагностики, планирования, педагогического контроля и методического обеспечения тренировочного и образовательного процессов;</w:t>
            </w:r>
          </w:p>
          <w:p/>
          <w:p>
            <w:pPr/>
            <w:r>
              <w:rPr/>
              <w:t xml:space="preserve">ОПК-12.5. Имеет опыт выполнения научно-исследовательских работ в сфере физической культуры, адаптивной физической культуре и спорта.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Технологии физкультурно-спортивной деятельности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1,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6 зач. ед. или 216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83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33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133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Теоретико-методические основы технологий физкультурно-спортивной деятельности.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Классификация и характеристика технологий физкультурно-спортивной деятельности.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133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Технологии физкультурно-спортивной деятельности как учебно-педагогическая и научная дисциплина.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Классификация и характеристика технологий физкультурно-спортивной деятельности.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	 Понятия и классификация профессионально-ориентированных видов спортивной и учебно-тренировочной деятельности.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Профессионально-ориентированные виды спортивной и учебно-тренировочной деятельности, проводимые совместно со спортсменами-инвалидами.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Классификация технологий в зависимости от нозологических признаков (лица с нарушениями сенсорных систем, опорно-двигательного аппарата, интеллекта, речи, сенсорных систем, психики).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использования технологий физкультурно-спортивной деятельности в зависимости от нозологии.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Классификация технологий в зависимости от применяемых средств.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Понятия и классификация профессионально-ориентированных видов спортивной и учебно-тренировочной деятельности.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Современные технологии в преподавании физической культуры.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Современные технологии в преподавании физической культуры.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Характеристика базовых (традиционных) физкультурно–спортивных видов: «Гимнастика», «Спортивные игры», «Легкая атлетика», «Лыжный спорт», «Плавание», «Подвижные игры», «Туризм».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Характеристика новых физкультурно–спортивных видов: «Атлетическая гимнастика», «»Аэробика», «Армспорт», «Шейпинг», «Восточные единоборства», «Спортивные танцы», «Бодибилдинг», «Калланетика», «Пауэрлифтинг», «Стретчинг», «Йога», «Гидроаэробика».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Технологии физкультурно-спортивной деятельности в профессиональной подготовке специалиста по адаптивной физической культуре.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Место курса, цель курса, задачи. Технологии физкультурно-спортивной деятельности - как интегрированная дисциплина.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Возникновение и развитие дисциплины.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Профессионально-ориентированные виды спортивной и учебно-тренировочной деятельности как виды деятельности, позволяющие формировать у будущих специалистов по адаптивной физической культуре ощущения, восприятия, представления, возникающие у спортсменов-инвалидов в процессе занятий различными видами адаптивного спорта; осваивать студентам знания, умения, навыки, развивать и совершенствовать у них физические качества и способности, характерные для того или иного вида адаптивного спорта, а также приобретать опыт эмоционально-ценностного отношения и творческой деятельности в сфере будущей профессии.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Классификация профессионально-ориентированных видов спортивной и учебно-тренировочной деятельности в зависимости от способов включения студентов в занятия тем или иным видом адаптивного спорта:  1) использование специального оборудования и инвентаря в видах адаптивного спорта, разработанных для спортсменов-инвалидов;  - 2) моделирование тех или иных ограничений двигательной деятельности, обусловленных конкретной патологией (или сочетанием патологий);  3) участие в спортивной и учебно-тренировочной деятельности совместно со спортсменами-инвалидами.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Систематизация профессионально-ориентированных видов спортивной и учебно-тренировочной деятельности в рамках основных направлений адаптивного спорта: паралимпийском, сурдолимпийском, специальном олимпийском.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Современные технологии в преподавании физической культуры.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Предмет исследования технологий физкультурно-спортивной деятельности.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Средства, методы, и методические приемы.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разделы дисциплины.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Профессионально-ориентированные виды спортивной и учебно-тренировочной деятельности, проводимые совместно со спортсменами-инвалидами.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Коррекционно-развивающие игры в адаптивной физической культуре.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Плавание для лиц, имеющих ограниченные возможности - гидрореабилитация.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Спортивные праздники, фестивали, состязания, игры с лицами имеющими ограниченные возможности.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Профессионально-ориентированные виды спортивной и учебно-тренировочной деятельности с использованием спецоборудования и инвентаря.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Техническая, физическая, тактическая, теоретическая и психологическая подготовка студентов в видах адаптивного спорта, разработанных специально для спортсменов-инвалидов: голболе и торболе, в биатлоне (для незрячих), в хоккее на полу, катании на роликовых коньках (для лиц с поражением интеллекта), и др.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Профессионально-ориентированные виды спортивной и учебно-тренировочной деятельности, моделирующие ограничения движений.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Специфические особенности подвижных игр в адаптивной физической культуре.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Подбор и моделирование игр в адаптивной физической культуре.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Подвижные игры для детей с нарушением в развитии.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Методика и организация подвижных игр с детьми с нарушением зрения. Спортивные игры для незрячих - роллингбол, голбол, торбол.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Оздоровительное и прикладное значение плавания.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Воздействие физических свойств воды на тело человека.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Правила безопасности при занятиях плаванием с лицами, имеющими ограниченные возможности.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Критические ситуации и методика их преодоления при обучении плаванию ребёнка-инвалида.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Критические ситуации и методика их преодоления при обучении плаванию ребёнка-инвалида.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и проведение: зимних спортивных праздников на улице; летних спортивных праздников на улице; зимних физкультурных досугов в зале; весенне-летних физкультурных досугов на улице; игровые упражнения; шуточные игры; забавы и аттракционы; семейные спортивные праздники и досуги.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Туризм как метод реабилитации и оздоровления лиц с ограниченными возможностями.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организации реабилитационного туризма.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Противопоказания для участия в туристических мероприятиях.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Спортивные походы при заболеваниях органов слуха и речи; органов зрения, нервной системы; психики.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рамках предмета планируется проведени: - методических занятий ( с привлечением действующих инструкторов центра реабилитации); - конференция с участием действующих специалистов в сфере адаптивной физической культуры; - спортивно-массовые мероприятия с участием детей с ОВЗ; - активное посещения занятий по АФК в различных центрах.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1. Цель и задачи курса «Технологии физкультурно-спортивной деятельности».</w:t>
      </w:r>
    </w:p>
    <w:p>
      <w:pPr/>
      <w:r>
        <w:rPr/>
        <w:t xml:space="preserve">2. Основные разделы программы дисциплины «Технологии физкультурно-спортивной деятельности».</w:t>
      </w:r>
    </w:p>
    <w:p>
      <w:pPr/>
      <w:r>
        <w:rPr/>
        <w:t xml:space="preserve">З. Классификация технологий физкультурно-спортивной деятельности.</w:t>
      </w:r>
    </w:p>
    <w:p>
      <w:pPr/>
      <w:r>
        <w:rPr/>
        <w:t xml:space="preserve">4. Механизм оздоравливающего воздействия физических упражнений на организм человека в целом и на его системы в частности.</w:t>
      </w:r>
    </w:p>
    <w:p>
      <w:pPr/>
      <w:r>
        <w:rPr/>
        <w:t xml:space="preserve">5. Основные физические упражнения, используемые для оздоровления.</w:t>
      </w:r>
    </w:p>
    <w:p>
      <w:pPr/>
      <w:r>
        <w:rPr/>
        <w:t xml:space="preserve">6. Идеализированная модель здорового человека.</w:t>
      </w:r>
    </w:p>
    <w:p>
      <w:pPr/>
      <w:r>
        <w:rPr/>
        <w:t xml:space="preserve">7. Характеристика и содержание аэробных программ К.Купера.</w:t>
      </w:r>
    </w:p>
    <w:p>
      <w:pPr/>
      <w:r>
        <w:rPr/>
        <w:t xml:space="preserve">8. Определение понятий «аэробика», «базовая аэробика», «аэробные» упражнения.</w:t>
      </w:r>
    </w:p>
    <w:p>
      <w:pPr/>
      <w:r>
        <w:rPr/>
        <w:t xml:space="preserve">9. Основные разновидности оздоровительной аэробики.</w:t>
      </w:r>
    </w:p>
    <w:p>
      <w:pPr/>
      <w:r>
        <w:rPr/>
        <w:t xml:space="preserve">10. Методика оздоровительной аэробики для лиц молодого, зрелого, пожилого возраста.</w:t>
      </w:r>
    </w:p>
    <w:p>
      <w:pPr/>
      <w:r>
        <w:rPr/>
        <w:t xml:space="preserve">11. Характеристика базовой аэробики.</w:t>
      </w:r>
    </w:p>
    <w:p>
      <w:pPr/>
      <w:r>
        <w:rPr/>
        <w:t xml:space="preserve">12. Взаимосвязь уровня нагрузки с техникой движений в базовой аэробике.</w:t>
      </w:r>
    </w:p>
    <w:p>
      <w:pPr/>
      <w:r>
        <w:rPr/>
        <w:t xml:space="preserve">13. Техника выполнения базовых шагов в аэробике. 1</w:t>
      </w:r>
    </w:p>
    <w:p>
      <w:pPr/>
      <w:r>
        <w:rPr/>
        <w:t xml:space="preserve">4. Уровни работы рук в базовой аэробике.</w:t>
      </w:r>
    </w:p>
    <w:p>
      <w:pPr/>
      <w:r>
        <w:rPr/>
        <w:t xml:space="preserve">15. Противопоказанные упражнения в аэробике. Факторы, обеспечивающие безопасность занятий оздоровительной аэробикой.</w:t>
      </w:r>
    </w:p>
    <w:p>
      <w:pPr/>
      <w:r>
        <w:rPr/>
        <w:t xml:space="preserve">16. Общие задачи и структура занятия базовой аэробики.</w:t>
      </w:r>
    </w:p>
    <w:p>
      <w:pPr/>
      <w:r>
        <w:rPr/>
        <w:t xml:space="preserve">17. Технология использования различных методов при обучении связкам базовых шагов аэробики.</w:t>
      </w:r>
    </w:p>
    <w:p>
      <w:pPr/>
      <w:r>
        <w:rPr/>
        <w:t xml:space="preserve">18. Содержание и методика проведения отдельных частей занятия базовой аэробики.</w:t>
      </w:r>
    </w:p>
    <w:p>
      <w:pPr/>
      <w:r>
        <w:rPr/>
        <w:t xml:space="preserve">19. Понятие о системе «Шейпинг». 20. Характеристика этапов тренировки по программе «Шейпинг».</w:t>
      </w:r>
    </w:p>
    <w:p>
      <w:pPr/>
      <w:r>
        <w:rPr/>
        <w:t xml:space="preserve">21. Классификация упражнений в шейпинге, техника выполнения.</w:t>
      </w:r>
    </w:p>
    <w:p>
      <w:pPr/>
      <w:r>
        <w:rPr/>
        <w:t xml:space="preserve">22. Технология построения занятий шейпингом.</w:t>
      </w:r>
    </w:p>
    <w:p>
      <w:pPr/>
      <w:r>
        <w:rPr/>
        <w:t xml:space="preserve">23. Общая структура и методика составления комплекса по шейпингу.</w:t>
      </w:r>
    </w:p>
    <w:p>
      <w:pPr/>
      <w:r>
        <w:rPr/>
        <w:t xml:space="preserve">24. Методические особенности баллистических и статических упражнений для развития гибкости.</w:t>
      </w:r>
    </w:p>
    <w:p>
      <w:pPr/>
      <w:r>
        <w:rPr/>
        <w:t xml:space="preserve">25. Морфофункциональные особенности воздействия упражнений стретчинга.</w:t>
      </w:r>
    </w:p>
    <w:p>
      <w:pPr/>
      <w:r>
        <w:rPr/>
        <w:t xml:space="preserve">26. Организация занятий стретчингом.</w:t>
      </w:r>
    </w:p>
    <w:p>
      <w:pPr/>
      <w:r>
        <w:rPr/>
        <w:t xml:space="preserve">27. Средства и методы стретчинга.</w:t>
      </w:r>
    </w:p>
    <w:p>
      <w:pPr/>
      <w:r>
        <w:rPr/>
        <w:t xml:space="preserve">28. Принципы организации самостоятельных занятий стретчингом.</w:t>
      </w:r>
    </w:p>
    <w:p>
      <w:pPr/>
      <w:r>
        <w:rPr/>
        <w:t xml:space="preserve">29. Методика отбора и дозирования упражнений стретчинга.</w:t>
      </w:r>
    </w:p>
    <w:p>
      <w:pPr/>
      <w:r>
        <w:rPr/>
        <w:t xml:space="preserve">30. Направления использования средств и методов стретчинга в АФК.</w:t>
      </w:r>
    </w:p>
    <w:p>
      <w:pPr/>
      <w:r>
        <w:rPr/>
        <w:t xml:space="preserve">31. Методика составления и проведения комплекса стретчинга общего воздействия.</w:t>
      </w:r>
    </w:p>
    <w:p>
      <w:pPr/>
      <w:r>
        <w:rPr/>
        <w:t xml:space="preserve">32. Методика составления и проведения комплекса стретчинга локального воздействия</w:t>
      </w:r>
    </w:p>
    <w:p>
      <w:pPr/>
      <w:r>
        <w:rPr/>
        <w:t xml:space="preserve">33. Методика составления и проведения комплекса стретчинга для малых мышечных групп.</w:t>
      </w:r>
    </w:p>
    <w:p>
      <w:pPr/>
      <w:r>
        <w:rPr/>
        <w:t xml:space="preserve">34. Методика составления и проведения комплекса стретчинга для средних мышечных групп.</w:t>
      </w:r>
    </w:p>
    <w:p>
      <w:pPr/>
      <w:r>
        <w:rPr/>
        <w:t xml:space="preserve">35. Методика составления и проведения комплекса стретчинга для крупных мышечных групп.</w:t>
      </w:r>
    </w:p>
    <w:p>
      <w:pPr/>
      <w:r>
        <w:rPr/>
        <w:t xml:space="preserve">36. Методика занятий стретчингом с лицами, имеющими отклонения в состоянии здоровья.</w:t>
      </w:r>
    </w:p>
    <w:p/>
    <w:p>
      <w:pPr/>
      <w:r>
        <w:rPr/>
        <w:t xml:space="preserve">Зачет</w:t>
      </w:r>
    </w:p>
    <w:p>
      <w:pPr/>
      <w:r>
        <w:rPr/>
        <w:t xml:space="preserve">1. Цель и задачи курса «Технологии физкультурно-спортивной деятельности».</w:t>
      </w:r>
    </w:p>
    <w:p>
      <w:pPr/>
      <w:r>
        <w:rPr/>
        <w:t xml:space="preserve">2. Основные разделы программы дисциплины «Технологии физкультурно-спортивной деятельности».</w:t>
      </w:r>
    </w:p>
    <w:p>
      <w:pPr/>
      <w:r>
        <w:rPr/>
        <w:t xml:space="preserve">З. Классификация технологий физкультурно-спортивной деятельности.</w:t>
      </w:r>
    </w:p>
    <w:p>
      <w:pPr/>
      <w:r>
        <w:rPr/>
        <w:t xml:space="preserve">4. Механизм оздоравливающего воздействия физических упражнений на организм человека в целом и на его системы в частности.</w:t>
      </w:r>
    </w:p>
    <w:p>
      <w:pPr/>
      <w:r>
        <w:rPr/>
        <w:t xml:space="preserve">5. Основные физические упражнения, используемые для оздоровления.</w:t>
      </w:r>
    </w:p>
    <w:p>
      <w:pPr/>
      <w:r>
        <w:rPr/>
        <w:t xml:space="preserve">6. Идеализированная модель здорового человека.</w:t>
      </w:r>
    </w:p>
    <w:p>
      <w:pPr/>
      <w:r>
        <w:rPr/>
        <w:t xml:space="preserve">7. Характеристика и содержание аэробных программ К. Купера.</w:t>
      </w:r>
    </w:p>
    <w:p>
      <w:pPr/>
      <w:r>
        <w:rPr/>
        <w:t xml:space="preserve">8. Определение понятий «аэробика», «базовая аэробика», «аэробные» упражнения.</w:t>
      </w:r>
    </w:p>
    <w:p>
      <w:pPr/>
      <w:r>
        <w:rPr/>
        <w:t xml:space="preserve">9. Основные разновидности оздоровительной аэробики.</w:t>
      </w:r>
    </w:p>
    <w:p>
      <w:pPr/>
      <w:r>
        <w:rPr/>
        <w:t xml:space="preserve">10. Методика оздоровительной аэробики для лиц молодого, зрелого, пожилого возраста.</w:t>
      </w:r>
    </w:p>
    <w:p>
      <w:pPr/>
      <w:r>
        <w:rPr/>
        <w:t xml:space="preserve">11. Характеристика базовой аэробики.</w:t>
      </w:r>
    </w:p>
    <w:p>
      <w:pPr/>
      <w:r>
        <w:rPr/>
        <w:t xml:space="preserve">12. Взаимосвязь уровня нагрузки с техникой движений в базовой аэробике.</w:t>
      </w:r>
    </w:p>
    <w:p>
      <w:pPr/>
      <w:r>
        <w:rPr/>
        <w:t xml:space="preserve">13. Техника выполнения базовых шагов в аэробике.</w:t>
      </w:r>
    </w:p>
    <w:p>
      <w:pPr/>
      <w:r>
        <w:rPr/>
        <w:t xml:space="preserve">14. Уровни работы рук в базовой аэробике.</w:t>
      </w:r>
    </w:p>
    <w:p>
      <w:pPr/>
      <w:r>
        <w:rPr/>
        <w:t xml:space="preserve">15. Противопоказанные упражнения в аэробике. Факторы, обеспечивающие безопасность занятий оздоровительной аэробикой.</w:t>
      </w:r>
    </w:p>
    <w:p>
      <w:pPr/>
      <w:r>
        <w:rPr/>
        <w:t xml:space="preserve">16. Общие задачи и структура занятия базовой аэробики.</w:t>
      </w:r>
    </w:p>
    <w:p>
      <w:pPr/>
      <w:r>
        <w:rPr/>
        <w:t xml:space="preserve">17. Технология использования различных методов при обучении связкам базовых шагов аэробики.</w:t>
      </w:r>
    </w:p>
    <w:p>
      <w:pPr/>
      <w:r>
        <w:rPr/>
        <w:t xml:space="preserve">18. Содержание и методика проведения отдельных частей занятия базовой аэробики.</w:t>
      </w:r>
    </w:p>
    <w:p>
      <w:pPr/>
      <w:r>
        <w:rPr/>
        <w:t xml:space="preserve">19. Понятие о системе «Шейпинг». 20. Характеристика этапов тренировки по программе «Шейпинг».</w:t>
      </w:r>
    </w:p>
    <w:p>
      <w:pPr/>
      <w:r>
        <w:rPr/>
        <w:t xml:space="preserve">21. Классификация упражнений в шейпинге, техника выполнения.</w:t>
      </w:r>
    </w:p>
    <w:p>
      <w:pPr/>
      <w:r>
        <w:rPr/>
        <w:t xml:space="preserve">22. Технология построения занятий шейпингом.</w:t>
      </w:r>
    </w:p>
    <w:p>
      <w:pPr/>
      <w:r>
        <w:rPr/>
        <w:t xml:space="preserve">23. Общая структура и методика составления комплекса по шейпингу.</w:t>
      </w:r>
    </w:p>
    <w:p>
      <w:pPr/>
      <w:r>
        <w:rPr/>
        <w:t xml:space="preserve">24. Методические особенности баллистических и статических упражнений для развития гибкости.</w:t>
      </w:r>
    </w:p>
    <w:p>
      <w:pPr/>
      <w:r>
        <w:rPr/>
        <w:t xml:space="preserve">25. Морфофункциональные особенности воздействия упражнений стретчинга.</w:t>
      </w:r>
    </w:p>
    <w:p>
      <w:pPr/>
      <w:r>
        <w:rPr/>
        <w:t xml:space="preserve">26. Организация занятий стретчингом.</w:t>
      </w:r>
    </w:p>
    <w:p>
      <w:pPr/>
      <w:r>
        <w:rPr/>
        <w:t xml:space="preserve">27. Средства и методы стретчинга.</w:t>
      </w:r>
    </w:p>
    <w:p>
      <w:pPr/>
      <w:r>
        <w:rPr/>
        <w:t xml:space="preserve">28. Принципы организации самостоятельных занятий стретчингом.</w:t>
      </w:r>
    </w:p>
    <w:p>
      <w:pPr/>
      <w:r>
        <w:rPr/>
        <w:t xml:space="preserve">29. Методика отбора и дозирования упражнений стретчинга.</w:t>
      </w:r>
    </w:p>
    <w:p>
      <w:pPr/>
      <w:r>
        <w:rPr/>
        <w:t xml:space="preserve">30. Направления использования средств и методов стретчинга в АФК.</w:t>
      </w:r>
    </w:p>
    <w:p>
      <w:pPr/>
      <w:r>
        <w:rPr/>
        <w:t xml:space="preserve">З 1. Методика составления и проведения комплекса стретчинга общего воздействия.</w:t>
      </w:r>
    </w:p>
    <w:p>
      <w:pPr/>
      <w:r>
        <w:rPr/>
        <w:t xml:space="preserve">32. Методика составления и проведения комплекса стретчинга локального воздействия</w:t>
      </w:r>
    </w:p>
    <w:p>
      <w:pPr/>
      <w:r>
        <w:rPr/>
        <w:t xml:space="preserve">33. Методика составления и проведения комплекса стретчинга для малых мышечных групп.</w:t>
      </w:r>
    </w:p>
    <w:p>
      <w:pPr/>
      <w:r>
        <w:rPr/>
        <w:t xml:space="preserve">34. Методика составления и проведения комплекса стретчинга для средних мышечных групп.</w:t>
      </w:r>
    </w:p>
    <w:p>
      <w:pPr/>
      <w:r>
        <w:rPr/>
        <w:t xml:space="preserve">35. Методика составления и проведения комплекса стретчинга для крупных мышечных групп.</w:t>
      </w:r>
    </w:p>
    <w:p>
      <w:pPr/>
      <w:r>
        <w:rPr/>
        <w:t xml:space="preserve">36. Методика занятий стретчингом с лицами, имеющими отклонения в состоянии здоровья.</w:t>
      </w:r>
    </w:p>
    <w:p>
      <w:pPr/>
      <w:r>
        <w:rPr/>
        <w:t xml:space="preserve">37. Методические особенности фитнес-программы «Калланетика».</w:t>
      </w:r>
    </w:p>
    <w:p>
      <w:pPr/>
      <w:r>
        <w:rPr/>
        <w:t xml:space="preserve">38. Основные требования к технике выполнения упражнений Калланетики. Методика обучения упражнениям Калланетики.</w:t>
      </w:r>
    </w:p>
    <w:p>
      <w:pPr/>
      <w:r>
        <w:rPr/>
        <w:t xml:space="preserve">39. Противопоказанные упражнения Калланетики для лиц с отклонениями в состоянии здоровья.</w:t>
      </w:r>
    </w:p>
    <w:p>
      <w:pPr/>
      <w:r>
        <w:rPr/>
        <w:t xml:space="preserve">40. Структура занятия Калланетики.</w:t>
      </w:r>
    </w:p>
    <w:p>
      <w:pPr/>
      <w:r>
        <w:rPr/>
        <w:t xml:space="preserve">41. Упражнения подготовительной части занятия Калланетикой: техника выполнения и дозировка</w:t>
      </w:r>
    </w:p>
    <w:p>
      <w:pPr/>
      <w:r>
        <w:rPr/>
        <w:t xml:space="preserve">42. Упражнения основной части занятия Калланетикой: техника выполнения и дозировка.</w:t>
      </w:r>
    </w:p>
    <w:p>
      <w:pPr/>
      <w:r>
        <w:rPr/>
        <w:t xml:space="preserve">43. Методика проведения занятия Калланетики.</w:t>
      </w:r>
    </w:p>
    <w:p>
      <w:pPr/>
      <w:r>
        <w:rPr/>
        <w:t xml:space="preserve">44. Технология моделирования нагрузки на занятиях Калланетикой.</w:t>
      </w:r>
    </w:p>
    <w:p>
      <w:pPr/>
      <w:r>
        <w:rPr/>
        <w:t xml:space="preserve">45. Методические приемы оказания физической помощи при обучении упражнениям Калланетики.</w:t>
      </w:r>
    </w:p>
    <w:p>
      <w:pPr/>
      <w:r>
        <w:rPr/>
        <w:t xml:space="preserve">46. История создания системы «Пилатес».</w:t>
      </w:r>
    </w:p>
    <w:p>
      <w:pPr/>
      <w:r>
        <w:rPr/>
        <w:t xml:space="preserve">47. Принципы занятий по программе «Пилатес».</w:t>
      </w:r>
    </w:p>
    <w:p>
      <w:pPr/>
      <w:r>
        <w:rPr/>
        <w:t xml:space="preserve">48. Направленность воздействия упражнений пилатеса на организм человека.</w:t>
      </w:r>
    </w:p>
    <w:p>
      <w:pPr/>
      <w:r>
        <w:rPr/>
        <w:t xml:space="preserve">49. Методика обучения упражнениям пилатеса.</w:t>
      </w:r>
    </w:p>
    <w:p>
      <w:pPr/>
      <w:r>
        <w:rPr/>
        <w:t xml:space="preserve">50. Рекомендации для занятий пилатесом. Показания и противопоказания к занятиям.</w:t>
      </w:r>
    </w:p>
    <w:p>
      <w:pPr/>
      <w:r>
        <w:rPr/>
        <w:t xml:space="preserve">51. Методика проведения занятий пилатесом.</w:t>
      </w:r>
    </w:p>
    <w:p>
      <w:pPr/>
      <w:r>
        <w:rPr/>
        <w:t xml:space="preserve">52. Методика использования упражнений пилатеса в АФК.</w:t>
      </w:r>
    </w:p>
    <w:p>
      <w:pPr/>
      <w:r>
        <w:rPr/>
        <w:t xml:space="preserve">53. Методика занятий по системе Пилатеса при нарушениях осанки.</w:t>
      </w:r>
    </w:p>
    <w:p>
      <w:pPr/>
      <w:r>
        <w:rPr/>
        <w:t xml:space="preserve">54. История возникновения йоги.</w:t>
      </w:r>
    </w:p>
    <w:p>
      <w:pPr/>
      <w:r>
        <w:rPr/>
        <w:t xml:space="preserve">55. Ступени освоения йоги. Основные виды йоги.</w:t>
      </w:r>
    </w:p>
    <w:p>
      <w:pPr/>
      <w:r>
        <w:rPr/>
        <w:t xml:space="preserve">56. Сущность хатха-йоги. Правила занятий хатха-йогой.</w:t>
      </w:r>
    </w:p>
    <w:p>
      <w:pPr/>
      <w:r>
        <w:rPr/>
        <w:t xml:space="preserve">57. Характеристика йоги по методу Айенгара.</w:t>
      </w:r>
    </w:p>
    <w:p>
      <w:pPr/>
      <w:r>
        <w:rPr/>
        <w:t xml:space="preserve">58. Упражнения комплекса хатха-йоги для начинающих: техника выполнения, последовательность и дозировка.</w:t>
      </w:r>
    </w:p>
    <w:p>
      <w:pPr/>
      <w:r>
        <w:rPr/>
        <w:t xml:space="preserve">59. Терапевтические эффекты асан.</w:t>
      </w:r>
    </w:p>
    <w:p>
      <w:pPr/>
      <w:r>
        <w:rPr/>
        <w:t xml:space="preserve">60. Методика проведения занятия хатха-йоги.</w:t>
      </w:r>
    </w:p>
    <w:p>
      <w:pPr/>
      <w:r>
        <w:rPr/>
        <w:t xml:space="preserve">61. Правила занятий йогой.</w:t>
      </w:r>
    </w:p>
    <w:p>
      <w:pPr/>
      <w:r>
        <w:rPr/>
        <w:t xml:space="preserve">62. Базовые дыхательные упражнения йоги.</w:t>
      </w:r>
    </w:p>
    <w:p>
      <w:pPr/>
      <w:r>
        <w:rPr/>
        <w:t xml:space="preserve">63. Основные асаны.</w:t>
      </w:r>
    </w:p>
    <w:p>
      <w:pPr/>
      <w:r>
        <w:rPr/>
        <w:t xml:space="preserve">64. Механизмы воздействия асан на организм.</w:t>
      </w:r>
    </w:p>
    <w:p>
      <w:pPr/>
      <w:r>
        <w:rPr/>
        <w:t xml:space="preserve">65. Механизм действия дыхательных упражнений.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а) основная литература:</w:t>
      </w:r>
    </w:p>
    <w:p>
      <w:pPr/>
      <w:r>
        <w:rPr/>
        <w:t xml:space="preserve">1. Евсеев Ю.И. Физическая культура [Электронный ресурс] / Ю.И. Евсеев. -- Изд. 8-е, испр. — Ростов н/Д: Феникс, 2012. — 444 с. http://www.studentlibrary.ru/book/ISBN9785222194645 .html</w:t>
      </w:r>
    </w:p>
    <w:p>
      <w:pPr/>
      <w:r>
        <w:rPr/>
        <w:t xml:space="preserve">2. Епифанов В.А. Лечебная физическая культура и массаж [Электронный ресурс]: учебник / Епифанов В.А. - 2-е изд., перераб. и доп. - М.: ГЭОТАР-Медиа, 2013. — 528 с. </w:t>
      </w:r>
      <w:hyperlink r:id="rId7" w:history="1">
        <w:r>
          <w:rPr/>
          <w:t xml:space="preserve">http://www.studentlibrary.ru/book/ISBN9785970426456.html</w:t>
        </w:r>
      </w:hyperlink>
      <w:r>
        <w:rPr/>
        <w:t xml:space="preserve">.</w:t>
      </w:r>
    </w:p>
    <w:p>
      <w:pPr/>
      <w:r>
        <w:rPr/>
        <w:t xml:space="preserve">З. Панов Г.А. Врачебно-педагогический контроль в процессе физического воспитания студентов [Электронный ресурс]: учеб, пособие / ГА. Панов. - М.: Издательство РУДН, 2012 — 190 с. http://www.studentlibrary.ru/book/ISBN9785209036531 .html.</w:t>
      </w:r>
    </w:p>
    <w:p>
      <w:pPr/>
      <w:r>
        <w:rPr/>
        <w:t xml:space="preserve">4. Пулина ВВ. Физическое воспитание студентов специального медицинского отделения в ВУЗе: учебно-методическое пособие. /В.В. Пулина. — Владимир: Изд-во ВлГУ, 2014. —79с. :http://e.lib.vlsu.ru/bitstream/123456789/3612/1/01341 .pdf.</w:t>
      </w:r>
    </w:p>
    <w:p>
      <w:pPr/>
      <w:r>
        <w:rPr/>
        <w:t xml:space="preserve">5. Холодов Ж. К. Теория и методика физической культуры и спорта: учебник для вузов по направлению ”Педагогическое образование“ / Ж. К. Холодов, В. С. Кузнецов. - 10-е изд., испр. - Москва: Академия, 2012. - 479 с. - ISBN 978-5-7695-8798-6.</w:t>
      </w:r>
    </w:p>
    <w:p>
      <w:pPr/>
      <w:r>
        <w:rPr/>
        <w:t xml:space="preserve">б) дополнительная литература:</w:t>
      </w:r>
    </w:p>
    <w:p>
      <w:pPr/>
      <w:r>
        <w:rPr/>
        <w:t xml:space="preserve">1. Брискин Ю.А. Адаптивный спорт [Электронный ресурс] / Ю.А. Брискин, СП. Евсеев, А.В. Передерий. - М.: Советский спорт. (”Спорт без границ”), 2010. 316 с. </w:t>
      </w:r>
      <w:hyperlink r:id="rId8" w:history="1">
        <w:r>
          <w:rPr/>
          <w:t xml:space="preserve">http://www.studentlibrary.ru/book/ISBN9785971804604.html. </w:t>
        </w:r>
      </w:hyperlink>
    </w:p>
    <w:p>
      <w:pPr/>
      <w:r>
        <w:rPr/>
        <w:t xml:space="preserve">2. Епифанов В.А. Восстановительная медицина [Электронный ресурс]: учебник / Епифанов ВЛ. - М.: ГЭОТАР - Медиа, 2012. - 304 с. </w:t>
      </w:r>
      <w:hyperlink r:id="rId9" w:history="1">
        <w:r>
          <w:rPr/>
          <w:t xml:space="preserve">http://www.studentlibrary.ru/book/ISBN9785970426371.html</w:t>
        </w:r>
      </w:hyperlink>
      <w:r>
        <w:rPr/>
        <w:t xml:space="preserve">.</w:t>
      </w:r>
    </w:p>
    <w:p>
      <w:pPr/>
      <w:r>
        <w:rPr/>
        <w:t xml:space="preserve">3. Киреев Ю.В. Элементы контроля за состоянием занимающихся адаптивной физической культурой: Методические рекомендации для студентов [Электронный ресурс] / Киреев Ю.В. - М.: Прометей, 2011 - 66 с. </w:t>
      </w:r>
      <w:hyperlink r:id="rId10" w:history="1">
        <w:r>
          <w:rPr/>
          <w:t xml:space="preserve">http://www.studentlibrary.ru/booldISBN9785426300668.html. </w:t>
        </w:r>
      </w:hyperlink>
    </w:p>
    <w:p>
      <w:pPr/>
      <w:r>
        <w:rPr/>
        <w:t xml:space="preserve">4. Евсеев СП. Физическая реабилитация инвалидов с поражением опорно-двигательной системы [Электронный ресурс]: учеб, пособие / С.П. Евсеев, СФ. Курдыбайло, А.И. Малышев, Г.В. Герасимова, ХА. Потапчук, Д.С. Поляков; под ред. д-ра пед. наук, проф. СП. Евсеева и д-ра мед. наук, проф. СФ. Курдыбайло. - М.: Советский спорт», 2010 </w:t>
      </w:r>
      <w:hyperlink r:id="rId11" w:history="1">
        <w:r>
          <w:rPr/>
          <w:t xml:space="preserve">http://www.studentlibrary.ru/book/ISBN9785971803690.html </w:t>
        </w:r>
      </w:hyperlink>
    </w:p>
    <w:p>
      <w:pPr/>
      <w:r>
        <w:rPr/>
        <w:t xml:space="preserve">5. Митрохина В.В. Аэробика: Теория. Методика. Практика [Электронный ресурс]: методич, пособие / ВВ. Митрохина. М.: Издательство РУДН, 2010. </w:t>
      </w:r>
      <w:hyperlink r:id="rId12" w:history="1">
        <w:r>
          <w:rPr/>
          <w:t xml:space="preserve">http://www.studentlibrary.ru/book/ISBN9785209034735.html</w:t>
        </w:r>
      </w:hyperlink>
      <w:r>
        <w:rPr/>
        <w:t xml:space="preserve">.</w:t>
      </w:r>
    </w:p>
    <w:p>
      <w:pPr/>
      <w:r>
        <w:rPr/>
        <w:t xml:space="preserve">6. Размахова СЮ. Аэробика: теория, методика, практика занятий в вузе [Электронный ресурс]: учеб, пособие / СЮ. Размахова. - М.: Издательство РУДН, 2011. </w:t>
      </w:r>
      <w:hyperlink r:id="rId13" w:history="1">
        <w:r>
          <w:rPr/>
          <w:t xml:space="preserve">http://www.studentlibrary.ru/book/ISBN9785209035589.html</w:t>
        </w:r>
      </w:hyperlink>
    </w:p>
    <w:p>
      <w:pPr/>
      <w:r>
        <w:rPr/>
        <w:t xml:space="preserve">в) периодические издания:</w:t>
      </w:r>
    </w:p>
    <w:p>
      <w:pPr/>
      <w:r>
        <w:rPr/>
        <w:t xml:space="preserve">1. Ж.: Теория и практика физической культуры.</w:t>
      </w:r>
    </w:p>
    <w:p>
      <w:pPr/>
      <w:r>
        <w:rPr/>
        <w:t xml:space="preserve">2. Ж.: Адаптивная физическая культура.</w:t>
      </w:r>
    </w:p>
    <w:p>
      <w:pPr/>
      <w:r>
        <w:rPr/>
        <w:t xml:space="preserve">г) интернет ресурсы: 1. «Консультант студента» http://www.studentlibrary.ru. 2. «Библиотекс» https://vlsu. bibliotech.ru.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Перед каждым практическим занятием студенты должны получать задания для выполнения, а также преподавателю необходимо пояснять ход выполнения заданий для самостоятельной работы. Преподавателю следует избегать однообразной формы проведения практических занятий, поскольку это препятствует освоению различных компетенций студентов. Практические занятия могут проводиться как в классической форме разбора проблемных вопросов, так и в форме тренингов, деловых игр, ответов студентов с докладом, разбор видео и аудио-ситуаций.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1 Бароненко В.А. Здоровье и физическая культура студента: учеб. пособие / В.А. Бароненко, Л.А. Рапопорт.- 2-е изд., перераб. - М.: Альфа-М: ИНФРА-М, 2013. – 336 с.: ил.</w:t>
      </w:r>
    </w:p>
    <w:p>
      <w:pPr/>
      <w:r>
        <w:rPr/>
        <w:t xml:space="preserve">2 Бишаева А.А. Физическая культура: учебник для учреждений нач. и сред. проф. образования / А.А. Бишаева. - 5-е изд., стер. – М.: Издательский центр «Академия», 2012. – 304 с.</w:t>
      </w:r>
    </w:p>
    <w:p>
      <w:pPr/>
      <w:r>
        <w:rPr/>
        <w:t xml:space="preserve">3 Евсеев Ю.И. Физическая культура.-Ростов н/Д: Феникс, 2012.</w:t>
      </w:r>
    </w:p>
    <w:p>
      <w:pPr/>
      <w:r>
        <w:rPr/>
        <w:t xml:space="preserve">4 Журавлева И.В. Здоровье студентов: социологический анализ: Моногр. - М: ИНФРА-М,2014-272с.</w:t>
      </w:r>
    </w:p>
    <w:p>
      <w:pPr/>
      <w:r>
        <w:rPr/>
        <w:t xml:space="preserve">5 Каерова Е.В. Физическая культура: контроль и самоконтроль занимающихся физическими упражнениями и спортом: учебно-методическое пособие / Е.В. Каерова, Л.В. Матвеева, Е.А. Козина; Владивостокский государственный университет экономики и сервиса. – Владивосток: Изд-во ВГУЭС, 2015. – 80 с.</w:t>
      </w:r>
    </w:p>
    <w:p>
      <w:pPr/>
      <w:r>
        <w:rPr/>
        <w:t xml:space="preserve">6 Миронов В.М. Гимнастика. Методика преподавания.: Уч.- М: Нов. знание: НИЦ ИНФРА-М, 2013-335с (ВО: Бакалавр.)</w:t>
      </w:r>
    </w:p>
    <w:p>
      <w:pPr/>
      <w:r>
        <w:rPr/>
        <w:t xml:space="preserve">7 Холодов Ж.К. Теория и методика физической культуры и спорта: учебник для студ. учреждений высш. проф. образования / Ж.К. Холодов, В.С. Кузнецов. – 11-е изд., стер. – М.: Издательский центр «Академия», 2013. – 480 с. – (Сер. Бакалавриат).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Электронная информационно-образовательная среда (далее - ЭИОС) включает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средств, обеспечивающих освоение обучающимися образовательных программ всех уровней в полном объеме независимо от места нахождения обучающихся. Составными элементами ЭИОС университета являются: ¬ официальный сайт университета (https://petrsu.ru ); ¬ Информационно-Аналитическая Интегрированная Система управления вузом (ИАИС) (https://iias.petrsu.ru ); ¬ образовательный портал ПетрГУ ()https://edu.petrsu.ru ; ¬ система электронной поддержки учебных курсов на базе программного обеспечения Moodle (https://moodle2.petrsu.ru ), WebCT (https://webct.ru ), Blackboard (https://blackboard.petrsu.ru ), WebTutor (https://WebTutor.petrsu.ru ) со встроенными подсистемами тестирования; ¬ электронные портфолио обучающихся ПетрГУ (https://portfolio.petrsu.ru ); ¬ научная библиотека ПетрГУ (https://library.petrsu.ru ) и электронный каталог «Фолиант» (https://foliant.ru/catalog/psulibr ) ; ¬ электронная библиотека Республики Карелия (https://elibrary.karelia.ru ); ¬ электронные научные журналы ПетрГУ (https://petrsu.ru/page/science/journals ); ¬ корпоративная сеть ПетрГУ, включая беспроводной сегмент, и корпоративная почта; ¬ системы видеоконференцсвязи (TrueConf, Zoom (https://zoom.us/ ) и др.), сервер видеотрансляций Wowza; ¬ официальные сообщества университета в социальных сетях («Вконтакте» (https://vk.com/petrsu_ru ), «Facebook» (https://www.facebook.com/petrsunews ),«Twitter» (https://twitter.com/PetrSU_news ), «Youtube» (https://www.youtube.com/channel/UCF6X8SpjmB8v2X6KGZBJNwA ) и др.; ¬ внешние электронные библиотечные системы («Университетская библиотека онлайн» (https://www.biblioclub.ru ), Издательств «Лань» (https://e.lanbook.com ), «Консультант студента. Студенческая электронная библиотека» https://www.studentlibrary.ru ), «Консультант врача: электронная медицинская библиотека» (https://www.rosmedlib.ru )); - внешние образовательные платформы ("Юрайт" (https://urait.ru/ ), E-nano (https://edunano.ru/ ) и др.) ¬ система «Антиплагиат.ВУЗ» (https://petrsu.antiplagiat.ru ); ¬ иные компоненты, необходимые для организации учебного процесса и взаимодействия компонентов ЭИОС.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2020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D1F27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tudentlibrary.ru/book/ISBN9785970426456.html" TargetMode="External"/><Relationship Id="rId8" Type="http://schemas.openxmlformats.org/officeDocument/2006/relationships/hyperlink" Target="http://www.studentlibrary.ru/book/ISBN9785971804604.html." TargetMode="External"/><Relationship Id="rId9" Type="http://schemas.openxmlformats.org/officeDocument/2006/relationships/hyperlink" Target="http://www.studentlibrary.ru/book/ISBN9785970426371.html" TargetMode="External"/><Relationship Id="rId10" Type="http://schemas.openxmlformats.org/officeDocument/2006/relationships/hyperlink" Target="http://www.studentlibrary.ru/booldISBN9785426300668.html." TargetMode="External"/><Relationship Id="rId11" Type="http://schemas.openxmlformats.org/officeDocument/2006/relationships/hyperlink" Target="http://www.studentlibrary.ru/book/ISBN9785971803690.html" TargetMode="External"/><Relationship Id="rId12" Type="http://schemas.openxmlformats.org/officeDocument/2006/relationships/hyperlink" Target="http://www.studentlibrary.ru/book/ISBN9785209034735.html" TargetMode="External"/><Relationship Id="rId13" Type="http://schemas.openxmlformats.org/officeDocument/2006/relationships/hyperlink" Target="http://www.studentlibrary.ru/book/ISBN9785209035589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2026-04-21T03:53:26+03:00</dcterms:created>
  <dcterms:modified xsi:type="dcterms:W3CDTF">2026-04-21T03:53:26+03:00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