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Коновалов Александр Петрович, заместитель начальника управления, Управление стратегического развития; начальник отдела, Отдел региональной политики; начальник отдела, Управление стратегического развития,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Получение навыков проектно-технологической работы по профилю профессиональной деятельности, овладение навыками подготовки проектов, приобретение опыта подготовки отчета по практике в форме презентации.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интереса к профильной педагогической деятельности, выработка </w:t>
      </w:r>
      <w:r>
        <w:rPr/>
        <w:t xml:space="preserve"> </w:t>
      </w:r>
      <w:r>
        <w:rPr/>
        <w:t xml:space="preserve">потребности в самообразовании.</w:t>
      </w:r>
    </w:p>
    <w:p>
      <w:pPr>
        <w:numPr>
          <w:ilvl w:val="0"/>
          <w:numId w:val="1"/>
        </w:numPr>
      </w:pPr>
      <w:r>
        <w:rPr/>
        <w:t xml:space="preserve">Поиск, анализ и творческое использование литературных источников по теме проекта.</w:t>
      </w:r>
    </w:p>
    <w:p>
      <w:pPr>
        <w:numPr>
          <w:ilvl w:val="0"/>
          <w:numId w:val="1"/>
        </w:numPr>
      </w:pPr>
      <w:r>
        <w:rPr/>
        <w:t xml:space="preserve">Получение опыта планирования индивидуальной/групповой деятельности, опыта работы над проектом в соответствии с составленным планом.</w:t>
      </w:r>
    </w:p>
    <w:p>
      <w:pPr>
        <w:numPr>
          <w:ilvl w:val="0"/>
          <w:numId w:val="1"/>
        </w:numPr>
      </w:pPr>
      <w:r>
        <w:rPr/>
        <w:t xml:space="preserve">Использование программного обеспечения и информационно-коммуникационных технологий для реализации проектного задания.</w:t>
      </w:r>
    </w:p>
    <w:p>
      <w:pPr>
        <w:numPr>
          <w:ilvl w:val="0"/>
          <w:numId w:val="1"/>
        </w:numPr>
      </w:pPr>
      <w:r>
        <w:rPr/>
        <w:t xml:space="preserve">Приобретение опыта самостоятельной деятельности и/или совместной деятельности в группе в работе над проектом.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и место проведения практики: стационарная на базе Центра ПетрГУ "Точка кипения - Петрозаводск".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1.1.  Анализирует задачу, выделяя ее базовые составляющие.  Осуществляет декомпозицию задачи.
1.2. Находит и критически анализирует информацию, необходимую для решения поставленной задачи.  
1.3. Рассматривает различные варианты решения задачи, оценивая их достоинства и недостатки.
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
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3.3. Предвидит результаты (последствия) личных действий и планирует последовательность шагов для достижения заданного результата.
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4.4. Умеет коммуникативно и культурно приемлемо вести устные деловые разговоры на государственном и иностранном (-ых) языках.
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6.1. Применяет знание о своих ресурсах и их пределах (личностных, ситуативных, временных и т.д.), для успешного выполнения порученной работы.
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и осуществлять непрерывный образовательно-коррекционный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- 1.1 Определяет формы, методы, приемы и средства организации деятельности обучающихся с ОВЗ по освоению общеобразовательных программ, адаптированных для их образования, способствующих коррекции нарушений развития, социальной адаптации;
ПК - 1.2 Формулирует задачи обучения, воспитания, коррекции нарушений развития и социальной адаптации обучающихся с ОВЗ;
ПК - 1.3 Применяет в образовательном процессе современные образовательные технологии;
ПК - 1.4 Планирует и организует различные виды самостоятельной деятельности обучающихся с ОВЗ;
ПК - 1.5 Определяет методы, средства контроля и оценки достижений лиц с ОВЗ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  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Проекты 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публичного выступления с докладом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ведения дискуссии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докладчика как визитная карточка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основы взаимодействия в коллективе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Возможные направления проектной деятельности в профессиональной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в рамках профессиональной сферы как возможность личностного и карьерного роста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в рамках профессиональной сферы как возможность привлечения дополнительных источников финансирования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          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          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          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          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          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          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          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           Это позволяет реализовать: </w:t>
      </w:r>
    </w:p>
    <w:p>
      <w:pPr/>
      <w:r>
        <w:rPr/>
        <w:t xml:space="preserve">- познавательный компонент высшего образования (усвоение необходимой суммой знаний по данной дисциплине, способность самостоятельно пополнять их); </w:t>
      </w:r>
    </w:p>
    <w:p>
      <w:pPr/>
      <w:r>
        <w:rPr/>
        <w:t xml:space="preserve">-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 </w:t>
      </w:r>
    </w:p>
    <w:p>
      <w:pPr/>
      <w:r>
        <w:rPr/>
        <w:t xml:space="preserve">- воспитательный компонент высшего образования (формирование профессионального сознания, развитие общего уровня личности). 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-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- написание докладов, рефератов, курсовых и дипломных работ, составление графиков, таблиц, схем; </w:t>
      </w:r>
    </w:p>
    <w:p>
      <w:pPr/>
      <w:r>
        <w:rPr/>
        <w:t xml:space="preserve">- участие в семинарах, научно-практических конференциях; </w:t>
      </w:r>
    </w:p>
    <w:p>
      <w:pPr/>
      <w:r>
        <w:rPr/>
        <w:t xml:space="preserve">- подготовку к зачету. </w:t>
      </w:r>
    </w:p>
    <w:p>
      <w:pPr/>
      <w:r>
        <w:rPr/>
        <w:t xml:space="preserve">          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 </w:t>
      </w:r>
    </w:p>
    <w:p>
      <w:pPr/>
      <w:r>
        <w:rPr/>
        <w:t xml:space="preserve"> В связи с тем, что данный предмет реализуется в тренинговой форме, необходимо пройти его полностью. 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</w:r>
      <w:r>
        <w:rPr>
          <w:i w:val="1"/>
          <w:iCs w:val="1"/>
        </w:rPr>
        <w:t xml:space="preserve">Проект выполняется в 6 семестре. </w:t>
      </w:r>
    </w:p>
    <w:p>
      <w:pPr/>
      <w:r>
        <w:rPr/>
        <w:t xml:space="preserve">Творческий проект - это учебное задание, которое активизирует деятельность студентов, в результате которой ими создается продукт, обладающий субъективной, а иногда и объективной новизной.</w:t>
      </w:r>
    </w:p>
    <w:p>
      <w:pPr/>
      <w:r>
        <w:rPr/>
        <w:t xml:space="preserve">Проектная деятельность содержит:</w:t>
      </w:r>
    </w:p>
    <w:p>
      <w:pPr/>
      <w:r>
        <w:rPr/>
        <w:t xml:space="preserve">анализ проблемы;</w:t>
      </w:r>
    </w:p>
    <w:p>
      <w:pPr/>
      <w:r>
        <w:rPr/>
        <w:t xml:space="preserve">постановка цели;</w:t>
      </w:r>
    </w:p>
    <w:p>
      <w:pPr/>
      <w:r>
        <w:rPr/>
        <w:t xml:space="preserve">выбор средств ее достижения;</w:t>
      </w:r>
    </w:p>
    <w:p>
      <w:pPr/>
      <w:r>
        <w:rPr/>
        <w:t xml:space="preserve">поиск и обработка информации, построение вариационных рядов, статистическая обработка полученных результатов в программе Exel, анализ и синтез информации;</w:t>
      </w:r>
    </w:p>
    <w:p>
      <w:pPr/>
      <w:r>
        <w:rPr/>
        <w:t xml:space="preserve">оценка полученных результатов и выводов.</w:t>
      </w:r>
    </w:p>
    <w:p>
      <w:pPr/>
      <w:r>
        <w:rPr/>
        <w:t xml:space="preserve">Предметная деятельность состоит из трех блоков: предметный, деятельностный и коммуникативный.</w:t>
      </w:r>
    </w:p>
    <w:p>
      <w:pPr/>
      <w:r>
        <w:rPr/>
        <w:t xml:space="preserve">У каждого, кто идет по пути саморазвития, стремится к чему-то новому для себя, в голове или на бумаге составлен определенный план.</w:t>
      </w:r>
    </w:p>
    <w:p>
      <w:pPr/>
      <w:r>
        <w:rPr/>
        <w:t xml:space="preserve">Он может состоять из следующих этапов:</w:t>
      </w:r>
    </w:p>
    <w:p>
      <w:pPr/>
      <w:r>
        <w:rPr>
          <w:i w:val="1"/>
          <w:iCs w:val="1"/>
        </w:rPr>
        <w:t xml:space="preserve">Самооценка на данном этапе жизни;</w:t>
      </w:r>
    </w:p>
    <w:p>
      <w:pPr/>
      <w:r>
        <w:rPr/>
        <w:t xml:space="preserve">На первом этапе необходимо определить, кем сейчас являетесь Вы? Всё ли Вас устраивает в данный период времени или что-то нужно изменить? Здесь не так важен результат, которого вы хотели бы добиться, значимую роль играет желание и стремление к переменам.</w:t>
      </w:r>
    </w:p>
    <w:p>
      <w:pPr/>
      <w:r>
        <w:rPr>
          <w:i w:val="1"/>
          <w:iCs w:val="1"/>
        </w:rPr>
        <w:t xml:space="preserve">Формирование четкой цели;</w:t>
      </w:r>
    </w:p>
    <w:p>
      <w:pPr/>
      <w:r>
        <w:rPr/>
        <w:t xml:space="preserve">Перейдя к этому этапу, определите, что именно Вы хотите изменить:</w:t>
      </w:r>
    </w:p>
    <w:p>
      <w:pPr/>
      <w:r>
        <w:rPr/>
        <w:t xml:space="preserve">найти новое хобби, увлечение</w:t>
      </w:r>
    </w:p>
    <w:p>
      <w:pPr/>
      <w:r>
        <w:rPr/>
        <w:t xml:space="preserve">попробовать себя в другой профессии</w:t>
      </w:r>
    </w:p>
    <w:p>
      <w:pPr/>
      <w:r>
        <w:rPr/>
        <w:t xml:space="preserve">заняться спортом или добиться в нём определенных результатов и пр.</w:t>
      </w:r>
    </w:p>
    <w:p>
      <w:pPr/>
      <w:r>
        <w:rPr>
          <w:i w:val="1"/>
          <w:iCs w:val="1"/>
        </w:rPr>
        <w:t xml:space="preserve">Когда цель определена и поставлена, нужно определить то, как к ней идти, по-другому, подцели.</w:t>
      </w:r>
    </w:p>
    <w:p>
      <w:pPr/>
      <w:r>
        <w:rPr>
          <w:i w:val="1"/>
          <w:iCs w:val="1"/>
        </w:rPr>
        <w:t xml:space="preserve">Определение подцелей;</w:t>
      </w:r>
    </w:p>
    <w:p>
      <w:pPr/>
      <w:r>
        <w:rPr/>
        <w:t xml:space="preserve">Представьте, что подцели это маленькие шажки к большому результату. Например, если человек изучает иностранный язык, он не берется сразу за тяжелые темы, а начинает с самого начала. Изучив начальный уровень, он переходит к более сложному и т.д.</w:t>
      </w:r>
    </w:p>
    <w:p>
      <w:pPr/>
      <w:r>
        <w:rPr>
          <w:i w:val="1"/>
          <w:iCs w:val="1"/>
        </w:rPr>
        <w:t xml:space="preserve">Действие на практике;</w:t>
      </w:r>
    </w:p>
    <w:p>
      <w:pPr/>
      <w:r>
        <w:rPr/>
        <w:t xml:space="preserve">Важно действовать и не откладывать всё на другое время или другой день. Как только поставлена цель и определены подцели необходимо начинать.</w:t>
      </w:r>
    </w:p>
    <w:p>
      <w:pPr/>
      <w:r>
        <w:rPr>
          <w:i w:val="1"/>
          <w:iCs w:val="1"/>
        </w:rPr>
        <w:t xml:space="preserve">Анализ достигнутых результатов.</w:t>
      </w:r>
    </w:p>
    <w:p>
      <w:pPr/>
      <w:r>
        <w:rPr/>
        <w:t xml:space="preserve">Через некоторое время, когда цель достигнута, или когда покорены несколько подцелей, нужно проанализировать то, как изменились Вы, или Ваша жизнь.</w:t>
      </w:r>
    </w:p>
    <w:p>
      <w:pPr/>
      <w:r>
        <w:rPr/>
        <w:t xml:space="preserve">В ходе изучения дисциплины обучающиеся получают возможность определить свои актуальные психологические возможности и зону ближайшего развития.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Темы проектов: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Планирование карьеры в области обеспечения техносферной безопасности</w:t>
      </w:r>
    </w:p>
    <w:p>
      <w:pPr/>
      <w:r>
        <w:rPr/>
        <w:t xml:space="preserve">Карьерная лестница в процессе обучения в ВУЗе</w:t>
      </w:r>
    </w:p>
    <w:p>
      <w:pPr/>
      <w:r>
        <w:rPr/>
        <w:t xml:space="preserve">Успешные карьеристы в области обеспечения техносферной безопасности</w:t>
      </w:r>
    </w:p>
    <w:p>
      <w:pPr/>
      <w:r>
        <w:rPr/>
        <w:t xml:space="preserve">Проект в рамках исследований и разработок </w:t>
      </w:r>
      <w:r>
        <w:rPr>
          <w:i w:val="1"/>
          <w:iCs w:val="1"/>
          <w:u w:val="single"/>
        </w:rPr>
        <w:t xml:space="preserve">методов</w:t>
      </w:r>
      <w:r>
        <w:rPr/>
        <w:t xml:space="preserve"> обеспечения техносферной безопасности, обеспечивающих защиту человека и окружающей среды от опасностей</w:t>
      </w:r>
    </w:p>
    <w:p>
      <w:pPr/>
      <w:r>
        <w:rPr/>
        <w:t xml:space="preserve">Проект в рамках исследований и разработок </w:t>
      </w:r>
      <w:r>
        <w:rPr>
          <w:i w:val="1"/>
          <w:iCs w:val="1"/>
          <w:u w:val="single"/>
        </w:rPr>
        <w:t xml:space="preserve">систем</w:t>
      </w:r>
      <w:r>
        <w:rPr/>
        <w:t xml:space="preserve"> обеспечения техносферной безопасности, обеспечивающих защиту человека и окружающей среды от опасностей</w:t>
      </w:r>
    </w:p>
    <w:p>
      <w:pPr/>
      <w:r>
        <w:rPr/>
        <w:t xml:space="preserve">Проект в рамках исследований и разработок  </w:t>
      </w:r>
      <w:r>
        <w:rPr>
          <w:i w:val="1"/>
          <w:iCs w:val="1"/>
          <w:u w:val="single"/>
        </w:rPr>
        <w:t xml:space="preserve">устройств</w:t>
      </w:r>
      <w:r>
        <w:rPr/>
        <w:t xml:space="preserve"> обеспечения техносферной безопасности, обеспечивающих защиту человека и окружающей среды от опасностей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исследовательских проектов обучающихся: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tbl>
      <w:tblGrid>
        <w:gridCol w:w="2820" w:type="dxa"/>
        <w:gridCol w:w="429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820" w:type="dxa"/>
            <w:noWrap/>
          </w:tcPr>
          <w:p>
            <w:pPr/>
            <w:r>
              <w:rPr/>
              <w:t xml:space="preserve">Критерии оценки проекта 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Содержание критерия оценки 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2820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2820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2820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Целесообразность применяемых методов 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Соблюдение технологии использования методов 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2820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оригинальность, неповторимость проекта 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2820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4290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2820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– </w:t>
      </w:r>
      <w:r>
        <w:rPr/>
        <w:t xml:space="preserve">ставится в случае набора от 20 до 28 баллов. </w:t>
      </w:r>
      <w:r>
        <w:rPr>
          <w:i w:val="1"/>
          <w:iCs w:val="1"/>
        </w:rPr>
        <w:t xml:space="preserve">«Не зачтено»</w:t>
      </w:r>
      <w:r>
        <w:rPr/>
        <w:t xml:space="preserve"> – ставится в случае набора баллов менее 19. При оценивании проекта </w:t>
      </w:r>
      <w:r>
        <w:rPr>
          <w:i w:val="1"/>
          <w:iCs w:val="1"/>
        </w:rPr>
        <w:t xml:space="preserve">«Не зачтено»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участия в дискуссии: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</w:t>
      </w:r>
      <w:r>
        <w:rPr/>
        <w:t xml:space="preserve">Шкала от 1 балла до 5.</w:t>
      </w:r>
    </w:p>
    <w:tbl>
      <w:tblGrid>
        <w:gridCol w:w="8235" w:type="dxa"/>
        <w:gridCol w:w="1185" w:type="dxa"/>
      </w:tblGrid>
      <w:tblPr>
        <w:tblW w:w="0" w:type="auto"/>
        <w:tblLayout w:type="autofit"/>
      </w:tblPr>
      <w:tr>
        <w:trPr/>
        <w:tc>
          <w:tcPr>
            <w:tcW w:w="8235" w:type="dxa"/>
            <w:noWrap/>
          </w:tcPr>
          <w:p>
            <w:pPr/>
            <w:r>
              <w:rPr/>
              <w:t xml:space="preserve">Критерий оценки 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Балл 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1. Теоретический уровень знаний 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2. Качество ответов на вопросы 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4. Практическая ценность материала 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5. Способность делать выводы 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tcW w:w="8235" w:type="dxa"/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 w:w="2070" w:type="dxa"/>
        <w:gridCol w:w="2385" w:type="dxa"/>
      </w:tblGrid>
      <w:tblPr>
        <w:tblW w:w="0" w:type="auto"/>
        <w:tblLayout w:type="autofit"/>
      </w:tblPr>
      <w:tr>
        <w:trPr/>
        <w:tc>
          <w:tcPr>
            <w:tcW w:w="2070" w:type="dxa"/>
            <w:noWrap/>
          </w:tcPr>
          <w:p>
            <w:pPr/>
            <w:r>
              <w:rPr/>
              <w:t xml:space="preserve">Количество баллов 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Зачет 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/>
              <w:t xml:space="preserve">30 - 40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Зачтено 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/>
              <w:t xml:space="preserve">0 - 29 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Не зачтено 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 </w:t>
      </w:r>
    </w:p>
    <w:p>
      <w:pPr/>
      <w:r>
        <w:rPr/>
        <w:t xml:space="preserve">Представление доклада происходит с подготовленной презентацией. </w:t>
      </w:r>
      <w:r>
        <w:rPr>
          <w:i w:val="1"/>
          <w:iCs w:val="1"/>
        </w:rPr>
        <w:t xml:space="preserve">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/>
      <w:r>
        <w:rPr/>
        <w:t xml:space="preserve">динамический синтез текста, изображения, звука;</w:t>
      </w:r>
    </w:p>
    <w:p>
      <w:pPr/>
      <w:r>
        <w:rPr/>
        <w:t xml:space="preserve">яркие и доходчивые образы;</w:t>
      </w:r>
    </w:p>
    <w:p>
      <w:pPr/>
      <w:r>
        <w:rPr/>
        <w:t xml:space="preserve">самые современные программные технологии интерфейса;</w:t>
      </w:r>
    </w:p>
    <w:p>
      <w:pPr/>
      <w:r>
        <w:rPr/>
        <w:t xml:space="preserve">интерактивный контакт докладчика с демонстрационным материалом;</w:t>
      </w:r>
    </w:p>
    <w:p>
      <w:pPr/>
      <w:r>
        <w:rPr/>
        <w:t xml:space="preserve">мобильность и компактность информационных носителей и оборудования;</w:t>
      </w:r>
    </w:p>
    <w:p>
      <w:pPr/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невысокая стоимость.</w:t>
      </w:r>
    </w:p>
    <w:p>
      <w:pPr/>
      <w:r>
        <w:rPr/>
        <w:t xml:space="preserve"> </w:t>
      </w:r>
    </w:p>
    <w:p>
      <w:pPr/>
      <w:r>
        <w:rPr/>
        <w:t xml:space="preserve">Общие правила оформления презентаций в программе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</w:p>
    <w:p>
      <w:pPr/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/>
      <w:r>
        <w:rPr/>
        <w:t xml:space="preserve">Количество слайдов должно быть не более 20;</w:t>
      </w:r>
    </w:p>
    <w:p>
      <w:pPr/>
      <w:r>
        <w:rPr/>
        <w:t xml:space="preserve">При докладе рассчитывайте, что на один слайд должно уходить в среднем 1,5 минуты;</w:t>
      </w:r>
    </w:p>
    <w:p>
      <w:pPr/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/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Темы докладов:</w:t>
      </w:r>
    </w:p>
    <w:p>
      <w:pPr/>
      <w:r>
        <w:rPr/>
        <w:t xml:space="preserve">Эффективная самопрезентация</w:t>
      </w:r>
    </w:p>
    <w:p>
      <w:pPr/>
      <w:r>
        <w:rPr/>
        <w:t xml:space="preserve">Примеры успешных профессионалов</w:t>
      </w:r>
    </w:p>
    <w:p>
      <w:pPr/>
      <w:r>
        <w:rPr/>
        <w:t xml:space="preserve">Обзор моих профессиональных возможностей</w:t>
      </w:r>
    </w:p>
    <w:p>
      <w:pPr/>
      <w:r>
        <w:rPr/>
        <w:t xml:space="preserve">Инновационные идеи и проекты в области Техносферной безопасности</w:t>
      </w:r>
    </w:p>
    <w:p>
      <w:pPr/>
      <w:r>
        <w:rPr/>
        <w:t xml:space="preserve">Инновационные идеи и проекты в области обеспечения безопасности человека в период выполнения им трудовых функций</w:t>
      </w:r>
    </w:p>
    <w:p>
      <w:pPr/>
      <w:r>
        <w:rPr/>
        <w:t xml:space="preserve">Инновационные идеи и проекты в области обеспечения защиты окружающей среды</w:t>
      </w:r>
    </w:p>
    <w:p>
      <w:pPr/>
      <w:r>
        <w:rPr/>
        <w:t xml:space="preserve">Инновационные идеи и проекты в области организации охраны труда на вредных производствах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доклада: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 переработанный текст другого автора (других авторов).</w:t>
      </w:r>
    </w:p>
    <w:p>
      <w:pPr/>
      <w:r>
        <w:rPr/>
        <w:t xml:space="preserve">При оценивании доклада «</w:t>
      </w:r>
      <w:r>
        <w:rPr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 </w:t>
      </w:r>
    </w:p>
    <w:p>
      <w:pPr/>
      <w:r>
        <w:rPr>
          <w:i w:val="1"/>
          <w:iCs w:val="1"/>
        </w:rPr>
        <w:t xml:space="preserve">(5 семестр)</w:t>
      </w:r>
    </w:p>
    <w:p>
      <w:pPr/>
      <w:r>
        <w:rPr>
          <w:i w:val="1"/>
          <w:iCs w:val="1"/>
        </w:rPr>
        <w:t xml:space="preserve"> </w:t>
      </w:r>
      <w:r>
        <w:rPr/>
        <w:t xml:space="preserve">Понятие и виды карьеры</w:t>
      </w:r>
    </w:p>
    <w:p>
      <w:pPr/>
      <w:r>
        <w:rPr/>
        <w:t xml:space="preserve">Карьера внутри организационная и межорганизационная: специализированная и неспециализированная</w:t>
      </w:r>
    </w:p>
    <w:p>
      <w:pPr/>
      <w:r>
        <w:rPr/>
        <w:t xml:space="preserve">Карьера вертикальная, горизонтальная, ступенчатая, диагональная, центростремительная</w:t>
      </w:r>
    </w:p>
    <w:p>
      <w:pPr/>
      <w:r>
        <w:rPr/>
        <w:t xml:space="preserve">Рынок труда: структура, предложения и спрос</w:t>
      </w:r>
    </w:p>
    <w:p>
      <w:pPr/>
      <w:r>
        <w:rPr/>
        <w:t xml:space="preserve">Планирование профессионального будущего</w:t>
      </w:r>
    </w:p>
    <w:p>
      <w:pPr/>
      <w:r>
        <w:rPr/>
        <w:t xml:space="preserve">Критерии успешности карьерного роста</w:t>
      </w:r>
    </w:p>
    <w:p>
      <w:pPr/>
      <w:r>
        <w:rPr/>
        <w:t xml:space="preserve">Психологические основы личности, способствующие или препятствующие карьерному росту</w:t>
      </w:r>
    </w:p>
    <w:p>
      <w:pPr/>
      <w:r>
        <w:rPr/>
        <w:t xml:space="preserve">Пути самосовершенствования в процессе карьерного роста</w:t>
      </w:r>
    </w:p>
    <w:p>
      <w:pPr/>
      <w:r>
        <w:rPr/>
        <w:t xml:space="preserve"> Понятие и виды карьерного процесса (по устойчивости, времени осуществления)</w:t>
      </w:r>
    </w:p>
    <w:p>
      <w:pPr/>
      <w:r>
        <w:rPr/>
        <w:t xml:space="preserve">«Трамплин», «лестница», «змея», «перепутье» как виды карьерного</w:t>
      </w:r>
    </w:p>
    <w:p>
      <w:pPr/>
      <w:r>
        <w:rPr/>
        <w:t xml:space="preserve">процесса</w:t>
      </w:r>
    </w:p>
    <w:p>
      <w:pPr/>
      <w:r>
        <w:rPr/>
        <w:t xml:space="preserve">Виды карьерного процесса по скорости, последовательности прохождения ступеней карьерной лестницы</w:t>
      </w:r>
    </w:p>
    <w:p>
      <w:pPr/>
      <w:r>
        <w:rPr/>
        <w:t xml:space="preserve">Виды карьерного процесса по уровню притязаний</w:t>
      </w:r>
    </w:p>
    <w:p>
      <w:pPr/>
      <w:r>
        <w:rPr/>
        <w:t xml:space="preserve">Карьерный тайм-аут и дауншифтинг</w:t>
      </w:r>
    </w:p>
    <w:p>
      <w:pPr/>
      <w:r>
        <w:rPr/>
        <w:t xml:space="preserve">Основные этапы карьеры</w:t>
      </w:r>
    </w:p>
    <w:p>
      <w:pPr/>
      <w:r>
        <w:rPr/>
        <w:t xml:space="preserve">Карьерный потенциал личности</w:t>
      </w:r>
    </w:p>
    <w:p>
      <w:pPr/>
      <w:r>
        <w:rPr/>
        <w:t xml:space="preserve">Особенности управленческой карьеры</w:t>
      </w:r>
    </w:p>
    <w:p>
      <w:pPr/>
      <w:r>
        <w:rPr/>
        <w:t xml:space="preserve">Навыки успешной самопрезентации</w:t>
      </w:r>
    </w:p>
    <w:p>
      <w:pPr/>
      <w:r>
        <w:rPr/>
        <w:t xml:space="preserve">Правила публичного выступления с докладом</w:t>
      </w:r>
    </w:p>
    <w:p>
      <w:pPr/>
      <w:r>
        <w:rPr/>
        <w:t xml:space="preserve">Правила ведения дискуссии</w:t>
      </w:r>
    </w:p>
    <w:p>
      <w:pPr/>
      <w:r>
        <w:rPr/>
        <w:t xml:space="preserve">Внешний вид докладчика на различных видах мероприятий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к зачету </w:t>
      </w:r>
    </w:p>
    <w:p>
      <w:pPr/>
      <w:r>
        <w:rPr>
          <w:i w:val="1"/>
          <w:iCs w:val="1"/>
        </w:rPr>
        <w:t xml:space="preserve"> (6 семестр)</w:t>
      </w:r>
    </w:p>
    <w:p>
      <w:pPr/>
      <w:r>
        <w:rPr>
          <w:i w:val="1"/>
          <w:iCs w:val="1"/>
        </w:rPr>
        <w:t xml:space="preserve"> </w:t>
      </w:r>
      <w:r>
        <w:rPr/>
        <w:t xml:space="preserve">Ресурсы карьеры</w:t>
      </w:r>
    </w:p>
    <w:p>
      <w:pPr/>
      <w:r>
        <w:rPr/>
        <w:t xml:space="preserve">Карьерная среда</w:t>
      </w:r>
    </w:p>
    <w:p>
      <w:pPr/>
      <w:r>
        <w:rPr/>
        <w:t xml:space="preserve">Типология мотивов карьеры</w:t>
      </w:r>
    </w:p>
    <w:p>
      <w:pPr/>
      <w:r>
        <w:rPr/>
        <w:t xml:space="preserve">Теории мотивацииД. Макклелланда, К. Альдерфера и Д. Адамса</w:t>
      </w:r>
    </w:p>
    <w:p>
      <w:pPr/>
      <w:r>
        <w:rPr/>
        <w:t xml:space="preserve">Механизмы стимулирования карьеры</w:t>
      </w:r>
    </w:p>
    <w:p>
      <w:pPr/>
      <w:r>
        <w:rPr/>
        <w:t xml:space="preserve">Современные подходы к трудовой мотивации</w:t>
      </w:r>
    </w:p>
    <w:p>
      <w:pPr/>
      <w:r>
        <w:rPr/>
        <w:t xml:space="preserve">Механизмы стимулирования и мотивации карьеры</w:t>
      </w:r>
    </w:p>
    <w:p>
      <w:pPr/>
      <w:r>
        <w:rPr/>
        <w:t xml:space="preserve">Природа, определение и содержание понятия лидерства</w:t>
      </w:r>
    </w:p>
    <w:p>
      <w:pPr/>
      <w:r>
        <w:rPr/>
        <w:t xml:space="preserve">Основные теории лидерства</w:t>
      </w:r>
    </w:p>
    <w:p>
      <w:pPr/>
      <w:r>
        <w:rPr/>
        <w:t xml:space="preserve">Планирование карьерного развития персонала</w:t>
      </w:r>
    </w:p>
    <w:p>
      <w:pPr/>
      <w:r>
        <w:rPr/>
        <w:t xml:space="preserve">Организация управления карьерой в организации</w:t>
      </w:r>
    </w:p>
    <w:p>
      <w:pPr/>
      <w:r>
        <w:rPr/>
        <w:t xml:space="preserve">Индивидуальный план карьеры</w:t>
      </w:r>
    </w:p>
    <w:p>
      <w:pPr/>
      <w:r>
        <w:rPr/>
        <w:t xml:space="preserve">Стратегия самоуправления карьерой</w:t>
      </w:r>
    </w:p>
    <w:p>
      <w:pPr/>
      <w:r>
        <w:rPr/>
        <w:t xml:space="preserve">Принципы составления профессионального резюме</w:t>
      </w:r>
    </w:p>
    <w:p>
      <w:pPr/>
      <w:r>
        <w:rPr/>
        <w:t xml:space="preserve">Технологии поиска работы и трудоустройства</w:t>
      </w:r>
    </w:p>
    <w:p>
      <w:pPr/>
      <w:r>
        <w:rPr/>
        <w:t xml:space="preserve">Адаптация к производственным условия предприятий</w:t>
      </w:r>
    </w:p>
    <w:p>
      <w:pPr/>
      <w:r>
        <w:rPr/>
        <w:t xml:space="preserve">Конфликты в организациях и способы их регулирования</w:t>
      </w:r>
    </w:p>
    <w:p>
      <w:pPr/>
      <w:r>
        <w:rPr/>
        <w:t xml:space="preserve">Психологические основы взаимодействия в коллективе</w:t>
      </w:r>
    </w:p>
    <w:p>
      <w:pPr/>
      <w:r>
        <w:rPr/>
        <w:t xml:space="preserve">Особенности взаимодействия с работодателями</w:t>
      </w:r>
    </w:p>
    <w:p>
      <w:pPr/>
      <w:r>
        <w:rPr/>
        <w:t xml:space="preserve">Научно-исследовательские основы проектной деятельности</w:t>
      </w:r>
    </w:p>
    <w:p>
      <w:pPr/>
      <w:r>
        <w:rPr/>
        <w:t xml:space="preserve">Возможности проектной деятельности в профессиональной сфере</w:t>
      </w:r>
    </w:p>
    <w:p>
      <w:pPr/>
      <w:r>
        <w:rPr/>
        <w:t xml:space="preserve">Этап планирования проекта, цели и задачи проекта</w:t>
      </w:r>
    </w:p>
    <w:p>
      <w:pPr/>
      <w:r>
        <w:rPr/>
        <w:t xml:space="preserve">Содержание проекта, планируемые результаты</w:t>
      </w:r>
    </w:p>
    <w:p>
      <w:pPr/>
      <w:r>
        <w:rPr/>
        <w:t xml:space="preserve">Планирование финансового обеспечения всех этапов проекта</w:t>
      </w:r>
    </w:p>
    <w:p>
      <w:pPr/>
      <w:r>
        <w:rPr/>
        <w:t xml:space="preserve">Этап реализации проекта, получение результатов, их статистическая обработка в программе </w:t>
      </w:r>
      <w:r>
        <w:rPr/>
        <w:t xml:space="preserve">Excel</w:t>
      </w:r>
      <w:r>
        <w:rPr/>
        <w:t xml:space="preserve">, оценка результатов</w:t>
      </w:r>
    </w:p>
    <w:p>
      <w:pPr/>
      <w:r>
        <w:rPr/>
        <w:t xml:space="preserve">Презентация результатов проекта, продвижение полученных результатов на рынке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>
        <w:numPr>
          <w:ilvl w:val="0"/>
          <w:numId w:val="3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3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3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на зачете в  5,6 семестрах: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Агарков, А.П. Управление инновационной деятельностью : учебник / А.П. Агарков, Р.С. Голов. - Москва : Дашков и Ко, 2015. - 208 с. - (Учебные издания для бакалавров). - ISBN 978-5-394-02328-6 ; То же [Электронный ресурс]. - URL: </w:t>
      </w:r>
      <w:hyperlink r:id="rId7" w:history="1">
        <w:r>
          <w:rPr/>
          <w:t xml:space="preserve">http://biblioclub.ru/index.php?page=book&amp;id=229935</w:t>
        </w:r>
      </w:hyperlink>
    </w:p>
    <w:p>
      <w:pPr>
        <w:numPr>
          <w:ilvl w:val="0"/>
          <w:numId w:val="4"/>
        </w:numPr>
      </w:pPr>
      <w:r>
        <w:rPr/>
        <w:t xml:space="preserve">Коновалов А.П. Проектный менеджмент: основы разработки проекта : учебное пособие для студентов / А. П. Коновалов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- 18 с.</w:t>
      </w:r>
    </w:p>
    <w:p>
      <w:pPr>
        <w:numPr>
          <w:ilvl w:val="0"/>
          <w:numId w:val="4"/>
        </w:numPr>
      </w:pPr>
      <w:r>
        <w:rPr/>
        <w:t xml:space="preserve">Куценко Е.И. Проектный менеджмент [Электронный ресурс]: учебное пособие / Е.И. Куценко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- 266 с. - URL: http://biblioclub.ru/index.php?page=book&amp;id=485472 </w:t>
      </w:r>
    </w:p>
    <w:p>
      <w:pPr>
        <w:numPr>
          <w:ilvl w:val="0"/>
          <w:numId w:val="4"/>
        </w:numPr>
      </w:pPr>
      <w:r>
        <w:rPr/>
        <w:t xml:space="preserve">Управление проектами [Электронный ресурс] : учебное пособие / П.С. Зеленский, Т.С. Зимнякова, Г.И. Поподько и др. ; отв. ред. Г.И. Поподько ; Министерство образования и науки Российской Федерации, Сибирский Федеральный университет. - Красноярск : СФУ, 2017. - 132 с. - URL: http://biblioclub.ru/index.php?page=book&amp;id=497741</w:t>
      </w:r>
    </w:p>
    <w:p>
      <w:pPr>
        <w:numPr>
          <w:ilvl w:val="0"/>
          <w:numId w:val="4"/>
        </w:numPr>
      </w:pPr>
      <w:r>
        <w:rPr/>
        <w:t xml:space="preserve">Ехлаков, Ю.П. Управление программными проектами : учебник / Ю.П. Ехлаков ; Министерство образования и науки Российской Федерации, Томский Государственный Университет Систем Управления и Радиоэлектроники (ТУСУР). - Томск : Томский государственный университет систем управления и радиоэлектроники, 2015. - 217 с. : схем., табл. - Библиогр. в кн. - ISBN 978-5-86889-723-8 ; То же [Электронный ресурс]. - URL: </w:t>
      </w:r>
      <w:hyperlink r:id="rId8" w:history="1">
        <w:r>
          <w:rPr/>
          <w:t xml:space="preserve">http://biblioclub.ru/index.php?page=book&amp;id=480634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5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5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5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5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5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 </w:t>
      </w:r>
    </w:p>
    <w:p>
      <w:pPr>
        <w:numPr>
          <w:ilvl w:val="0"/>
          <w:numId w:val="5"/>
        </w:numPr>
      </w:pPr>
      <w:r>
        <w:rPr/>
        <w:t xml:space="preserve">Коновалов А.П. Экономика предпринимательства : учебное пособие для студентов : в 2 ч. / А. П. Коновалов, Д. С. Терещенко. — Петрозаводск : Издательство ПетрГУ, 2015. Ч. 1. Ресурсы организации. — 98 с.</w:t>
      </w:r>
    </w:p>
    <w:p>
      <w:pPr>
        <w:numPr>
          <w:ilvl w:val="0"/>
          <w:numId w:val="5"/>
        </w:numPr>
      </w:pPr>
      <w:r>
        <w:rPr/>
        <w:t xml:space="preserve">Коновалов А.П. Экономика предпринимательства : учебное пособие для студентов : в 2 ч. / А. П. Коновалов, Д. С. Терещенко, А. В. Ругачева, Р. В. Загидуллин. — Петрозаводск : Издательство ПетрГУ, 2015. Часть 2. Инновации, практика, документация. — 81 с.</w:t>
      </w:r>
    </w:p>
    <w:p>
      <w:pPr>
        <w:numPr>
          <w:ilvl w:val="0"/>
          <w:numId w:val="5"/>
        </w:numPr>
      </w:pPr>
      <w:r>
        <w:rPr/>
        <w:t xml:space="preserve">Пчелина, О.В. Предпринимательство, управление проектами и реклама в социальной сфере [Электронный ресурс] : учебное пособие / О.В. Пчелина, А.Ю. Тарбушкин ; Поволжский государственный технологический университет. - Йошкар-Ола : ПГТУ, 2016. - 92 с. - URL: http://biblioclub.ru/index.php?page=book&amp;id=461622 (26.04.2019).</w:t>
      </w:r>
    </w:p>
    <w:p>
      <w:pPr>
        <w:numPr>
          <w:ilvl w:val="0"/>
          <w:numId w:val="5"/>
        </w:numPr>
      </w:pPr>
      <w:r>
        <w:rPr/>
        <w:t xml:space="preserve">Ньютон Р., Управление проектами от А до Я [Электронный ресурс] / Ричард Ньютон; Пер. с англ. - 7-е изд. - М. : Альпина Паблишер, 2016. - 180 - URL: с.: http://www.studentlibrary.ru/book/ISBN9785961453799.html</w:t>
      </w:r>
    </w:p>
    <w:p>
      <w:pPr>
        <w:numPr>
          <w:ilvl w:val="0"/>
          <w:numId w:val="5"/>
        </w:numPr>
      </w:pPr>
      <w:r>
        <w:rPr/>
        <w:t xml:space="preserve">Селезнев П.С., Управление социальными проектами [Электронный ресурс] / Селезнев П.С., Жук С.С. - М. : Проспект, 2016. - 96 с. - URL: : http://www.studentlibrary.ru/book/ISBN9785392211395.html</w:t>
      </w:r>
    </w:p>
    <w:p>
      <w:pPr>
        <w:numPr>
          <w:ilvl w:val="0"/>
          <w:numId w:val="5"/>
        </w:numPr>
      </w:pPr>
      <w:r>
        <w:rPr/>
        <w:t xml:space="preserve">Управление проектами в области социального предпринимательства [Электронный ресурс] : учебное пособие / Ю.Н. Арай, О.В. Бандалюк, Д.И. Баркан и др. ; Санкт-Петербургский государственный университет. - Санкт-Петербург : Издательство Санкт-Петербургского Государственного Университета, 2017. - 164 с. - URL: http://biblioclub.ru/index.php?page=book&amp;id=498260 </w:t>
      </w:r>
    </w:p>
    <w:p>
      <w:pPr>
        <w:numPr>
          <w:ilvl w:val="0"/>
          <w:numId w:val="5"/>
        </w:numPr>
      </w:pPr>
      <w:r>
        <w:rPr/>
        <w:t xml:space="preserve">Михалкина, Е.В. Организация проектной деятельности : учебное пособие / Е.В. Михалкина, А.Ю. Никитаева, Н.А. Косолапова ; Министерство образования и науки Российской Федерации, Южный федеральный университет, Экономический факультет. - Ростов-на-Дону : Издательство Южного федерального университета, 2016. - 146 с. : схем., табл. - Библиогр.: с. 121-125. - ISBN 978-5-9275-1988-0 ; То же [Электронный ресурс]. - URL: </w:t>
      </w:r>
      <w:hyperlink r:id="rId9" w:history="1">
        <w:r>
          <w:rPr/>
          <w:t xml:space="preserve">http://biblioclub.ru/index.php?page=book&amp;id=461973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hyperlink r:id="rId10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/>
      <w:hyperlink r:id="rId11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/>
      <w:hyperlink r:id="rId12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/>
      <w:r>
        <w:rPr/>
        <w:t xml:space="preserve">https://products.office.com/ru-ru/project/ - Microsoft Project Программа для управления проектами</w:t>
      </w:r>
    </w:p>
    <w:p>
      <w:pPr/>
      <w:r>
        <w:rPr/>
        <w:t xml:space="preserve">https://www.expert-systems.com/financial/pe/ Project Expert - программа для разработки бизнес-планов и оценки инвестиционных проектов</w:t>
      </w:r>
    </w:p>
    <w:p>
      <w:pPr/>
      <w:r>
        <w:rPr/>
        <w:t xml:space="preserve">https://trello.com/ - Trello - Программа для управления проектами</w:t>
      </w:r>
    </w:p>
    <w:p>
      <w:pPr/>
      <w:hyperlink r:id="rId13" w:history="1">
        <w:r>
          <w:rPr/>
          <w:t xml:space="preserve">www.mon.gov.ru</w:t>
        </w:r>
      </w:hyperlink>
      <w:r>
        <w:rPr/>
        <w:t xml:space="preserve"> – Министерство образования и науки Российской Федерации</w:t>
      </w:r>
    </w:p>
    <w:p>
      <w:pPr/>
      <w:hyperlink r:id="rId14" w:history="1">
        <w:r>
          <w:rPr/>
          <w:t xml:space="preserve">www.lexed.ru</w:t>
        </w:r>
      </w:hyperlink>
      <w:r>
        <w:rPr/>
        <w:t xml:space="preserve"> – Федеральный Центр образовательного законодательства</w:t>
      </w:r>
    </w:p>
    <w:p>
      <w:pPr/>
      <w:hyperlink r:id="rId15" w:history="1">
        <w:r>
          <w:rPr/>
          <w:t xml:space="preserve">www.consultant.ru</w:t>
        </w:r>
      </w:hyperlink>
      <w:r>
        <w:rPr/>
        <w:t xml:space="preserve"> – Консультант Плюс</w:t>
      </w:r>
    </w:p>
    <w:p>
      <w:pPr/>
      <w:hyperlink r:id="rId16" w:history="1">
        <w:r>
          <w:rPr/>
          <w:t xml:space="preserve">www.schools.perm.ru/ext/cgo/obuchenie_ped_3.htm</w:t>
        </w:r>
      </w:hyperlink>
      <w:r>
        <w:rPr/>
        <w:t xml:space="preserve"> - Центр гражданского образования и прав человека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4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25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5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6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EC5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9935" TargetMode="External"/><Relationship Id="rId8" Type="http://schemas.openxmlformats.org/officeDocument/2006/relationships/hyperlink" Target="http://biblioclub.ru/index.php?page=book&amp;id=480634" TargetMode="External"/><Relationship Id="rId9" Type="http://schemas.openxmlformats.org/officeDocument/2006/relationships/hyperlink" Target="http://biblioclub.ru/index.php?page=book&amp;id=461973" TargetMode="External"/><Relationship Id="rId10" Type="http://schemas.openxmlformats.org/officeDocument/2006/relationships/hyperlink" Target="http://foliant.ru/catalog/psulib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mon.gov.ru/" TargetMode="External"/><Relationship Id="rId14" Type="http://schemas.openxmlformats.org/officeDocument/2006/relationships/hyperlink" Target="http://www.lexed.ru/" TargetMode="External"/><Relationship Id="rId15" Type="http://schemas.openxmlformats.org/officeDocument/2006/relationships/hyperlink" Target="http://www.consultant.ru/" TargetMode="External"/><Relationship Id="rId16" Type="http://schemas.openxmlformats.org/officeDocument/2006/relationships/hyperlink" Target="http://www.schools.perm.ru/ext/cgo/obuchenie_ped_3.htm" TargetMode="External"/><Relationship Id="rId1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2026-04-21T02:09:50+03:00</dcterms:created>
  <dcterms:modified xsi:type="dcterms:W3CDTF">2026-04-21T02:09:50+03:00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