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СЕМЬИ И СЕМЕЙНОГО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социального взаимодействия
уметь планировать в деятельности работу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и осуществлять непрерывный образовательно-коррекционный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детско-родительских отношений 
уметь планировать коррекционную работу опираясь на взаимодействие с родителями, семьей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- 1.1 Определяет формы, методы, приемы и средства организации деятельности обучающихся с ОВЗ по освоению общеобразовательных программ, адаптированных для их образования, способствующих коррекции нарушений развития, социальной адаптации;</w:t>
            </w:r>
          </w:p>
          <w:p/>
          <w:p>
            <w:pPr/>
            <w:r>
              <w:rPr/>
              <w:t xml:space="preserve">ПК - 1.2 Формулирует задачи обучения, воспитания, коррекции нарушений развития и социальной адаптации обучающихся с ОВЗ;</w:t>
            </w:r>
          </w:p>
          <w:p/>
          <w:p>
            <w:pPr/>
            <w:r>
              <w:rPr/>
              <w:t xml:space="preserve">ПК - 1.3 Применяет в образовательном процессе современные образовательные технологии;</w:t>
            </w:r>
          </w:p>
          <w:p/>
          <w:p>
            <w:pPr/>
            <w:r>
              <w:rPr/>
              <w:t xml:space="preserve">ПК - 1.4 Планирует и организует различные виды самостоятельной деятельности обучающихся с ОВЗ;</w:t>
            </w:r>
          </w:p>
          <w:p/>
          <w:p>
            <w:pPr/>
            <w:r>
              <w:rPr/>
              <w:t xml:space="preserve">ПК - 1.5 Определяет методы, средства контроля и оценки достижений лиц с ОВЗ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проведению психолого-педагогического обследования лиц с ограниченными возможностями здоровья и консультированию участников образовательного процесса по вопросам выбора образовательного маршрута и проведения коррекционно-развивающей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диагностику дро и родительства
уметь проводить обследование ребенка по изучению дро
владеть анализом и интепретацией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- 2.1 Организовывает и осуществляет психолого-педагогическую диагностику особенностей общего развития лиц с ОВЗ с учетом их возраста и индивидуальных особенностей;</w:t>
            </w:r>
          </w:p>
          <w:p/>
          <w:p>
            <w:pPr/>
            <w:r>
              <w:rPr/>
              <w:t xml:space="preserve">ПК - 2.2 Разрабатывает рекомендации к индивидуальному образовательному маршруту, коррекционно-педагогическому сопровождению лиц с ОВЗ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диагностики;</w:t>
            </w:r>
          </w:p>
          <w:p/>
          <w:p>
            <w:pPr/>
            <w:r>
              <w:rPr/>
              <w:t xml:space="preserve">ПК - 2.3 Взаимодействует со специалистами, осуществляющими комплексное сопровождение обучающихся;</w:t>
            </w:r>
          </w:p>
          <w:p/>
          <w:p>
            <w:pPr/>
            <w:r>
              <w:rPr/>
              <w:t xml:space="preserve">ПК - 2.4 Осуществляет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семьи и семейного воспитания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Семья как система.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Эссе; Доклад, сообщение; Конспект; Реферат;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Родительство и детско-родительские отношения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Эссе; Доклад, сообщение; Конспект; Реферат;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Семья и ребенок: возрастная динамика отношений.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Эссе; Доклад, сообщение; Конспект; Реферат;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виды, функции и структура семьи. Исторический очерк становления психологии семьи и семейных отношений.  Эволюция брака в развитии общества.  Характеристика современной семьи.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семьи. Функционально-ролевые отношения в семье.  Проблемы неблагополучных семей. Неполная семья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Семья и ребенок: возрастная динамика отношений. Задачи становления субъектности на разных этапах онтогенеза. Формирование родительской позиции в период ожидания ребенка. Становление родительства. Типы и воспитательное значение внутренней позиции ребенка в детско-родительских отношениях (по Г.Т. Хоментаускасу).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Родительство как психологический феномен Специфика семейного воспитания Психолого-педагогические особенности родительства. Компоненты родительства. Компоненты интегральной психологической структуры родительства. Родительские позиции. Позиции-шаблоны, калечащие детско-родительские отношения.  Родительское влияние на личность ребенка. Автономные факторы.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семей с детьми с ОВЗ. Особенности реагирорования и адаптации семьи к ребенку с ОВЗ. Типы родительства. взаимоотношения в семье с ребенком с ОВЗ. Психологический портрет семьи, воспитывающей ребенка с отклонениями в развитии. Уровни деформации семьи. Характеристика психологических типов родителей. Причины неадекватных форм родительско-детских взаимоотношений.  Принципы консультативной работы с родителями, имеющими детей с ОВЗ. Направления работы. Консультативные приемы обучения способам взаимодействия с ребенком.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детско-родительских отношений. Методики для изучения родителей 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семьей. Приемы и методы семейного консультирования. Работа с семьей, имеющей ребенка с ОВЗ. Направления психолого-педагогической работы с семьей. Работа по запросу и по показаниям. Диагностическое направление. Профилактическая работа с ребенком. Коррекционные психологические воздействия на детей. Психолого-педагогическая работа с родителями. Программа образования родителей. Тренинг эффективности родителей. Работа социального педагога с семьей.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Типичные ошибки родителей в воспитании детей Ошибки в построении взаимоотношений. Психологические измерения при анализе родительского отношения к детям. Три группы ошибок в семейном воспитании. Ситуации нежелания строить взаимоотношения с детьми на основе разумной любви. Строгая власть над детьми. Две группы требований. От личности родителей к личности ребенка. Гиперсоциальность родителей. Родительский эгоцентризм.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контроль. Функции требований и запретов. Количество запретов.  Строгость в воспитании. Правила предъявления требований и запретов. Становление ограничений и запретов в игре. Способ контроля исполнения требований и запретов. Система наказаний и поощрений. Виды наказаний.  Поощрение. Родительский мониторинг. Степень устойчивости и последовательности семейного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Доминирующие мотивы воспитания. Виды неправильного воспитания. Противоречивое воспитание. Воспитание вне семьи. Жизнестойкость детей. Стили родительского поведения. Семьи с разным воспитательным потенциалом. Родительские директивы. Социализация в семье и творческий потенциал личности. Негативные последствия раннего развития. Феномен образованного некультурного ребенка.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Родительская позиция. Основные характеристики детско-родительских отношений. Родительская любовь. Типы родительской любви по А.С. Спиваковской. Роли ребенка в семье. Общие факторы для детных семей. Факторы, определяющие родительство в однодетных семьях.  Факторы, определяющие родительство в двухдетных семьях.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буклетов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диагностики дро на основе диагностического альбома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задание; конспект; творческое задание; доклад, сообщение; эссе;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Психология материнства.</w:t>
      </w:r>
    </w:p>
    <w:p>
      <w:pPr>
        <w:numPr>
          <w:ilvl w:val="0"/>
          <w:numId w:val="1"/>
        </w:numPr>
      </w:pPr>
      <w:r>
        <w:rPr/>
        <w:t xml:space="preserve">Психология отцовства.</w:t>
      </w:r>
    </w:p>
    <w:p>
      <w:pPr>
        <w:numPr>
          <w:ilvl w:val="0"/>
          <w:numId w:val="1"/>
        </w:numPr>
      </w:pPr>
      <w:r>
        <w:rPr/>
        <w:t xml:space="preserve">Прародители в системе семейных отношений.</w:t>
      </w:r>
    </w:p>
    <w:p>
      <w:pPr>
        <w:numPr>
          <w:ilvl w:val="0"/>
          <w:numId w:val="1"/>
        </w:numPr>
      </w:pPr>
      <w:r>
        <w:rPr/>
        <w:t xml:space="preserve">Семья и ребенок с проблемами в развитии.</w:t>
      </w:r>
    </w:p>
    <w:p>
      <w:pPr>
        <w:numPr>
          <w:ilvl w:val="0"/>
          <w:numId w:val="1"/>
        </w:numPr>
      </w:pPr>
      <w:r>
        <w:rPr/>
        <w:t xml:space="preserve">Одаренный ребенок в семье.</w:t>
      </w:r>
    </w:p>
    <w:p>
      <w:pPr>
        <w:numPr>
          <w:ilvl w:val="0"/>
          <w:numId w:val="1"/>
        </w:numPr>
      </w:pPr>
      <w:r>
        <w:rPr/>
        <w:t xml:space="preserve">Дети богатых родителей.</w:t>
      </w:r>
    </w:p>
    <w:p>
      <w:pPr>
        <w:numPr>
          <w:ilvl w:val="0"/>
          <w:numId w:val="1"/>
        </w:numPr>
      </w:pPr>
      <w:r>
        <w:rPr/>
        <w:t xml:space="preserve">Детская ложь и детское воровство.</w:t>
      </w:r>
    </w:p>
    <w:p>
      <w:pPr>
        <w:numPr>
          <w:ilvl w:val="0"/>
          <w:numId w:val="1"/>
        </w:numPr>
      </w:pPr>
      <w:r>
        <w:rPr/>
        <w:t xml:space="preserve">Насилие в семье. Горе в семье. Ребенок в осиротевшей семье.</w:t>
      </w:r>
    </w:p>
    <w:p>
      <w:pPr>
        <w:numPr>
          <w:ilvl w:val="0"/>
          <w:numId w:val="1"/>
        </w:numPr>
      </w:pPr>
      <w:r>
        <w:rPr/>
        <w:t xml:space="preserve">Методы работы психолога с семьей.</w:t>
      </w:r>
    </w:p>
    <w:p>
      <w:pPr>
        <w:numPr>
          <w:ilvl w:val="0"/>
          <w:numId w:val="1"/>
        </w:numPr>
      </w:pPr>
      <w:r>
        <w:rPr/>
        <w:t xml:space="preserve">Детская ложь и детское воровство.</w:t>
      </w:r>
    </w:p>
    <w:p>
      <w:pPr>
        <w:numPr>
          <w:ilvl w:val="0"/>
          <w:numId w:val="1"/>
        </w:numPr>
      </w:pPr>
      <w:r>
        <w:rPr/>
        <w:t xml:space="preserve">Насилие в семье.</w:t>
      </w:r>
    </w:p>
    <w:p>
      <w:pPr>
        <w:numPr>
          <w:ilvl w:val="0"/>
          <w:numId w:val="1"/>
        </w:numPr>
      </w:pPr>
      <w:r>
        <w:rPr/>
        <w:t xml:space="preserve">Горе в семье.</w:t>
      </w:r>
    </w:p>
    <w:p>
      <w:pPr>
        <w:numPr>
          <w:ilvl w:val="0"/>
          <w:numId w:val="1"/>
        </w:numPr>
      </w:pPr>
      <w:r>
        <w:rPr/>
        <w:t xml:space="preserve">Ребенок в осиротевшей семье.</w:t>
      </w:r>
    </w:p>
    <w:p>
      <w:pPr>
        <w:numPr>
          <w:ilvl w:val="0"/>
          <w:numId w:val="1"/>
        </w:numPr>
      </w:pPr>
      <w:r>
        <w:rPr/>
        <w:t xml:space="preserve">Методы работы психолога с семьей.</w:t>
      </w:r>
    </w:p>
    <w:p>
      <w:pPr>
        <w:numPr>
          <w:ilvl w:val="0"/>
          <w:numId w:val="1"/>
        </w:numPr>
      </w:pPr>
      <w:r>
        <w:rPr/>
        <w:t xml:space="preserve">Факторы семейного благополучия.</w:t>
      </w:r>
    </w:p>
    <w:p>
      <w:pPr>
        <w:numPr>
          <w:ilvl w:val="0"/>
          <w:numId w:val="1"/>
        </w:numPr>
      </w:pPr>
      <w:r>
        <w:rPr/>
        <w:t xml:space="preserve">Развод в семье и его влияние на развитие ребенка.</w:t>
      </w:r>
    </w:p>
    <w:p>
      <w:pPr>
        <w:numPr>
          <w:ilvl w:val="0"/>
          <w:numId w:val="1"/>
        </w:numPr>
      </w:pPr>
      <w:r>
        <w:rPr/>
        <w:t xml:space="preserve">Психотерапия детских неврозов.</w:t>
      </w:r>
    </w:p>
    <w:p>
      <w:pPr>
        <w:numPr>
          <w:ilvl w:val="0"/>
          <w:numId w:val="1"/>
        </w:numPr>
      </w:pPr>
      <w:r>
        <w:rPr/>
        <w:t xml:space="preserve">Неполная семья как фактор психологического неблагополучия ребенка.</w:t>
      </w:r>
    </w:p>
    <w:p>
      <w:pPr>
        <w:numPr>
          <w:ilvl w:val="0"/>
          <w:numId w:val="1"/>
        </w:numPr>
      </w:pPr>
      <w:r>
        <w:rPr/>
        <w:t xml:space="preserve">Основы семейного консультирования</w:t>
      </w:r>
    </w:p>
    <w:p>
      <w:pPr>
        <w:numPr>
          <w:ilvl w:val="0"/>
          <w:numId w:val="1"/>
        </w:numPr>
      </w:pPr>
      <w:r>
        <w:rPr/>
        <w:t xml:space="preserve">Добрачное психологическое консультирование.</w:t>
      </w:r>
    </w:p>
    <w:p>
      <w:pPr>
        <w:numPr>
          <w:ilvl w:val="0"/>
          <w:numId w:val="1"/>
        </w:numPr>
      </w:pPr>
      <w:r>
        <w:rPr/>
        <w:t xml:space="preserve">Консультирование семьи по поводу сложностей во взаимоотношениях с детьми.</w:t>
      </w:r>
    </w:p>
    <w:p>
      <w:pPr>
        <w:numPr>
          <w:ilvl w:val="0"/>
          <w:numId w:val="1"/>
        </w:numPr>
      </w:pPr>
      <w:r>
        <w:rPr/>
        <w:t xml:space="preserve">Консультирование в ситуации развода.</w:t>
      </w:r>
    </w:p>
    <w:p>
      <w:pPr>
        <w:numPr>
          <w:ilvl w:val="0"/>
          <w:numId w:val="1"/>
        </w:numPr>
      </w:pPr>
      <w:r>
        <w:rPr/>
        <w:t xml:space="preserve">Отклоняющееся поведение ребенка как следствие неправильного воспитания.</w:t>
      </w:r>
    </w:p>
    <w:p>
      <w:pPr>
        <w:numPr>
          <w:ilvl w:val="0"/>
          <w:numId w:val="1"/>
        </w:numPr>
      </w:pPr>
      <w:r>
        <w:rPr/>
        <w:t xml:space="preserve">Конфликты в семье.</w:t>
      </w:r>
    </w:p>
    <w:p>
      <w:pPr>
        <w:numPr>
          <w:ilvl w:val="0"/>
          <w:numId w:val="1"/>
        </w:numPr>
      </w:pPr>
      <w:r>
        <w:rPr/>
        <w:t xml:space="preserve">Формирование супружеской пары.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Соответствие теме; правильная структурированность информации; Раскрытие проблемы</w:t>
      </w:r>
    </w:p>
    <w:p>
      <w:pPr/>
      <w:r>
        <w:rPr/>
        <w:t xml:space="preserve">Наличие логической связи изложенной информации; эстетичность оформления, его соответствие требованиям;  наличие выводов изложение собственного мнения</w:t>
      </w:r>
    </w:p>
    <w:p>
      <w:pPr/>
      <w:r>
        <w:rPr>
          <w:b w:val="1"/>
          <w:bCs w:val="1"/>
        </w:rPr>
        <w:t xml:space="preserve">«отлично»</w:t>
      </w:r>
    </w:p>
    <w:p>
      <w:pPr/>
      <w:r>
        <w:rPr/>
        <w:t xml:space="preserve">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при защите даны адекватные ответы на дополнительные вопросы</w:t>
      </w:r>
    </w:p>
    <w:p>
      <w:pPr/>
      <w:r>
        <w:rPr>
          <w:b w:val="1"/>
          <w:bCs w:val="1"/>
        </w:rPr>
        <w:t xml:space="preserve">«хорошо»</w:t>
      </w:r>
    </w:p>
    <w:p>
      <w:pPr/>
      <w:r>
        <w:rPr/>
        <w:t xml:space="preserve"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</w:t>
      </w:r>
    </w:p>
    <w:p>
      <w:pPr/>
      <w:r>
        <w:rPr>
          <w:b w:val="1"/>
          <w:bCs w:val="1"/>
        </w:rPr>
        <w:t xml:space="preserve">«удовлетворительно»</w:t>
      </w:r>
    </w:p>
    <w:p>
      <w:pPr/>
      <w:r>
        <w:rPr/>
        <w:t xml:space="preserve"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</w:t>
      </w:r>
    </w:p>
    <w:p>
      <w:pPr/>
      <w:r>
        <w:rPr>
          <w:b w:val="1"/>
          <w:bCs w:val="1"/>
        </w:rPr>
        <w:t xml:space="preserve">«неудовлетворительно»</w:t>
      </w:r>
    </w:p>
    <w:p>
      <w:pPr/>
      <w:r>
        <w:rPr/>
        <w:t xml:space="preserve">тема реферата не раскрыта, обнаруживается существенное непонимание проблемы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Творческое задание</w:t>
      </w:r>
    </w:p>
    <w:p>
      <w:pPr/>
    </w:p>
    <w:p>
      <w:pPr/>
      <w:r>
        <w:rPr>
          <w:b w:val="1"/>
          <w:bCs w:val="1"/>
        </w:rPr>
        <w:t xml:space="preserve">Буклет для родителей</w:t>
      </w:r>
    </w:p>
    <w:p>
      <w:pPr/>
      <w:r>
        <w:rPr/>
        <w:t xml:space="preserve"> </w:t>
      </w:r>
    </w:p>
    <w:p>
      <w:pPr/>
      <w:r>
        <w:rPr/>
        <w:t xml:space="preserve">Темы</w:t>
      </w:r>
    </w:p>
    <w:p>
      <w:pPr>
        <w:numPr>
          <w:ilvl w:val="0"/>
          <w:numId w:val="2"/>
        </w:numPr>
      </w:pPr>
      <w:r>
        <w:rPr/>
        <w:t xml:space="preserve">Разработать буклеты по материнству и отцовству</w:t>
      </w:r>
    </w:p>
    <w:p>
      <w:pPr>
        <w:numPr>
          <w:ilvl w:val="0"/>
          <w:numId w:val="2"/>
        </w:numPr>
      </w:pPr>
      <w:r>
        <w:rPr/>
        <w:t xml:space="preserve">Буклет на тему Влияние развода на ребенка</w:t>
      </w:r>
    </w:p>
    <w:p>
      <w:pPr>
        <w:numPr>
          <w:ilvl w:val="0"/>
          <w:numId w:val="2"/>
        </w:numPr>
      </w:pPr>
      <w:r>
        <w:rPr/>
        <w:t xml:space="preserve">Разработать буклет для родителей по теме стили родительского воспитания</w:t>
      </w:r>
    </w:p>
    <w:p>
      <w:pPr/>
      <w:r>
        <w:rPr>
          <w:b w:val="1"/>
          <w:bCs w:val="1"/>
        </w:rPr>
        <w:t xml:space="preserve">Критерии оценки </w:t>
      </w:r>
    </w:p>
    <w:p>
      <w:pPr/>
      <w:r>
        <w:rPr/>
        <w:t xml:space="preserve">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требованиям; соответствие содержания подготовленности аудитории, практическая значимость.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Оценка «зачет»</w:t>
      </w:r>
      <w:r>
        <w:rPr/>
        <w:t xml:space="preserve"> ставится, если содержание соответствует изучаемой теме, присутствуют все требования к его оформлению; информация правильно структурирована, части буклета имеют логические связи, буклет имеет практическую значимость Идеи полностью описаны и раскрыты. Данная информация фактическая, краткая и ясная. Содержание соответствует подготовленности аудитории.</w:t>
      </w:r>
    </w:p>
    <w:p>
      <w:pPr/>
      <w:r>
        <w:rPr>
          <w:b w:val="1"/>
          <w:bCs w:val="1"/>
        </w:rPr>
        <w:t xml:space="preserve">Оценка «незачет»</w:t>
      </w:r>
      <w:r>
        <w:rPr/>
        <w:t xml:space="preserve"> ставится, если содержание не соответствует изучаемой теме, нарушены требования к его оформлению; информация неправильно структурирована, части буклета не  имеют логические связи, буклет не имеет практическую значимость, не соответствует подготовленности аудитории</w:t>
      </w:r>
    </w:p>
    <w:p/>
    <w:p>
      <w:pPr/>
      <w:r>
        <w:rPr/>
        <w:t xml:space="preserve">Конспект</w:t>
      </w:r>
    </w:p>
    <w:p>
      <w:pPr/>
      <w:r>
        <w:rPr>
          <w:u w:val="single"/>
        </w:rPr>
        <w:t xml:space="preserve">Оценочное средство 1 Конспект на основе вопросов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Предмет, история развития и современное состояние психологии семьи</w:t>
      </w:r>
    </w:p>
    <w:p>
      <w:pPr/>
      <w:r>
        <w:rPr/>
        <w:t xml:space="preserve">Определение семьи. Брак и семья. Семья в России. Дохристианская модель  и христианская модель семьи. Современные исследования семейно-брачных отношений. Понятие родственных связей. Функции семьи. Семья как фактор эмоционального благополучия. Взгляд Д. Фримена на основные функции семьи. Развитие брачно-семейных отношений в истории общества.</w:t>
      </w:r>
    </w:p>
    <w:p>
      <w:pPr/>
      <w:r>
        <w:rPr/>
        <w:t xml:space="preserve">Этапы развития: промискуитет (смешанность, всеобщность), эндогамия, экзогамия. Парный брак. Матриархат. Моногамная (единобрачная) семья. Патриархат. Патриархальная семья. Моногамная и полигамная семья.  Три исторических типа семьи. Специфика современной семьи. Особая роль родительства. Основа супружества—любовь, эмоциональная поддержка и принятие. Открытая семейная система. Переход от расширенной семьи к нуклеарной. Тенденции в развитии семьи. Психологические особенности российской семьи. Высокая степень материальной, психологической, эмоциональной зависимости членов семьи друг от друга. Спутанность семейных ролей. Дистанцированность и низкая эмоциональная включенность мужа в жизнь семьи. Совместное проживание разных поколений и неясные границы семейной системы.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Семья как система. Эмоциональные взаимосвязи в семье. Ролевая структура и семейная коммуникация. Семейные конфликты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Психологическое содержание понятия «семья». Точки зрения Г. Навайтиса, В.Дружинина, А. Маслоу, Э. Фромма. Соотношение понятий брак и семья. Семья как социальный институт, семья как малая группа. Типы семей. Типология,  учитывающая различия семейных структур. Типология по качеству семейной жизни.</w:t>
      </w:r>
    </w:p>
    <w:p>
      <w:pPr/>
      <w:r>
        <w:rPr/>
        <w:t xml:space="preserve">Жизненный цикл семьи. Стадии: молодой семьи, семьи с маленькими детьми, семья с детьми школьниками, отделение детей от родителей, супружество в позднем возрасте. Задачи каждой стадии. Этапы развития семьи по Г. Навайтису. Типы изменений в семье по Д.Леви. Гармоничная семья. Признаки. Описание гармоничной семьи по Ф. Уолшу.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Основные характеристики детско-родительских отношений</w:t>
      </w:r>
    </w:p>
    <w:p>
      <w:pPr/>
      <w:r>
        <w:rPr>
          <w:b w:val="1"/>
          <w:bCs w:val="1"/>
        </w:rPr>
        <w:t xml:space="preserve">Специфика семейного воспитания</w:t>
      </w:r>
    </w:p>
    <w:p>
      <w:pPr/>
      <w:r>
        <w:rPr/>
        <w:t xml:space="preserve">Социально-демографические проблемы семьи. Типы воспроизводства населения. Близкое к простому. Расширенное.Суженный тип. Последствия падения рождаемости: экономические, демографические, моральные, этические, социально-гигиенические, генетические. Проблема детности. Установки детности. Репродуктивная установка. Позитивная мотивация. Негативная мотивация.</w:t>
      </w:r>
    </w:p>
    <w:p>
      <w:pPr/>
      <w:r>
        <w:rPr/>
        <w:t xml:space="preserve">Семья и социализация личности.  Понятие социализации. Стадии социализации: дотрудовая, трудовая, послетрудовая. Институты социализации. Семейная социализация. Факторы влияния семьи на социализацию личности: состав, позиция ребенка, основные воспитатели, стиль воспитания, потенциал семьи. Роль сиблингов. Положение первенца в семье. Средний ребенок в семье. Точки зрения Адлера и Тоумена. Младший ребенок в семье. Положение единственного ребенка в семье. Близнецы. Влияние интервалов между рождением детей. Роль социализаторов в развитии детей. Развивающие факторы. Факторы, препятствующие развитию детей. Типология детских характеров. Типы личности ребенка по П.Ф. Лесгафту. Типы с деятельно-повышенными проявлениями (лицемерный, честолюбивый, добродушный);,с инертно-угнетенными проявлениями (мягко-забитый, злостно-забитый, угнетенный).</w:t>
      </w:r>
    </w:p>
    <w:p>
      <w:pPr/>
      <w:r>
        <w:rPr/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Родительство как психологический феномен </w:t>
      </w:r>
    </w:p>
    <w:p>
      <w:pPr/>
      <w:r>
        <w:rPr/>
        <w:t xml:space="preserve">Родители и Родительство. Условия среды и механизмы биологической адаптации, ведущие к усилению родительской заботы. Потребность в детях. Психолого-педагогические особенности родительства. Компоненты родительства: когнитивный, эмоциональный, поведенческий. Компоненты интегральной психологической структуры родительства: семейные ценности, родительские установки, родительские ожидания, родительское отношение, родительские чувства, родительские позиции, ответственность родителя, стиль семейного воспитания. Родительские позиции: симбиоз, авторитарность, эмоциональное отвержение (А.Я. Варга). Поддержка, разрешение, приспособление к потребностям ребенка, формальное чувство долга при отсутствии подлинного интереса к ребенку (В.Н. Дружинин). Позиции-шаблоны, калечащие детско-родительские отношения: заискивающий миротворец, обвинитель, расчетливый компьютер, сбитый с толку, отвлекающий.  Родительское влияние на личность ребенка. Автономные факторы: возраст, пол, особенности межпоколенной культуры, амбивалентность самих родительских чувств, компенсаторные механизмы социализации. Родительская позиция. Основные характеристики родительской позиции: адекватность-неадекватнгсть, динамичность-ригидность, прогностичность. Основные характеристики детско-родительских отношений. Характер эмоциональной связи.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           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требованиям.</w:t>
      </w:r>
    </w:p>
    <w:p>
      <w:pPr/>
      <w:r>
        <w:rPr/>
        <w:t xml:space="preserve">            </w:t>
      </w:r>
      <w:r>
        <w:rPr>
          <w:b w:val="1"/>
          <w:bCs w:val="1"/>
        </w:rPr>
        <w:t xml:space="preserve">«Зачтено» </w:t>
      </w:r>
    </w:p>
    <w:p>
      <w:pPr>
        <w:numPr>
          <w:ilvl w:val="0"/>
          <w:numId w:val="3"/>
        </w:numPr>
      </w:pPr>
      <w:r>
        <w:rPr/>
        <w:t xml:space="preserve">Конспект представлен в виде аккуратно оформленного текста, без грамматических ошибок</w:t>
      </w:r>
    </w:p>
    <w:p>
      <w:pPr>
        <w:numPr>
          <w:ilvl w:val="0"/>
          <w:numId w:val="3"/>
        </w:numPr>
      </w:pPr>
      <w:r>
        <w:rPr/>
        <w:t xml:space="preserve">Объем конспекта соответствует поставленной цели, теме задания.</w:t>
      </w:r>
    </w:p>
    <w:p>
      <w:pPr>
        <w:numPr>
          <w:ilvl w:val="0"/>
          <w:numId w:val="3"/>
        </w:numPr>
      </w:pPr>
      <w:r>
        <w:rPr/>
        <w:t xml:space="preserve">При изложении в письменном виде содержание учебного материала отражено достаточно полно, структурировано, без потери основных положений.</w:t>
      </w:r>
    </w:p>
    <w:p>
      <w:pPr>
        <w:numPr>
          <w:ilvl w:val="0"/>
          <w:numId w:val="3"/>
        </w:numPr>
      </w:pPr>
      <w:r>
        <w:rPr/>
        <w:t xml:space="preserve">При составлении конспекта по теме студент продемонстрировал ориентировку в различных источниках (учебники, учебные и методические пособия, медиа-пособия, современные цифровые образовательные ресурсы и др.), в тексте имеются ссылки на подходящие источники.</w:t>
      </w:r>
    </w:p>
    <w:p>
      <w:pPr/>
      <w:r>
        <w:rPr>
          <w:b w:val="1"/>
          <w:bCs w:val="1"/>
        </w:rPr>
        <w:t xml:space="preserve">«Не зачтено»                                            </w:t>
      </w:r>
    </w:p>
    <w:p>
      <w:pPr>
        <w:numPr>
          <w:ilvl w:val="0"/>
          <w:numId w:val="4"/>
        </w:numPr>
      </w:pPr>
      <w:r>
        <w:rPr/>
        <w:t xml:space="preserve">Объем и содержание конспекта не соответствует поставленной цели, теме задания, времени, отведенному на изучение темы.</w:t>
      </w:r>
    </w:p>
    <w:p>
      <w:pPr>
        <w:numPr>
          <w:ilvl w:val="0"/>
          <w:numId w:val="4"/>
        </w:numPr>
      </w:pPr>
      <w:r>
        <w:rPr/>
        <w:t xml:space="preserve">При изложении в письменном виде содержание учебного материала отражено фрагментарно, с потерей основных вопросов темы, без внутренней логики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Практическое задание. Составить таблицу</w:t>
      </w:r>
    </w:p>
    <w:p>
      <w:pPr/>
      <w:r>
        <w:rPr/>
        <w:t xml:space="preserve">Темы</w:t>
      </w:r>
    </w:p>
    <w:p>
      <w:pPr>
        <w:numPr>
          <w:ilvl w:val="0"/>
          <w:numId w:val="5"/>
        </w:numPr>
      </w:pPr>
      <w:r>
        <w:rPr/>
        <w:t xml:space="preserve">Составить таблицу по теме функции семьи</w:t>
      </w:r>
    </w:p>
    <w:p>
      <w:pPr>
        <w:numPr>
          <w:ilvl w:val="0"/>
          <w:numId w:val="5"/>
        </w:numPr>
      </w:pPr>
      <w:r>
        <w:rPr/>
        <w:t xml:space="preserve">Составить таблицу жизненные циклы семьи</w:t>
      </w:r>
    </w:p>
    <w:p>
      <w:pPr>
        <w:numPr>
          <w:ilvl w:val="0"/>
          <w:numId w:val="5"/>
        </w:numPr>
      </w:pPr>
      <w:r>
        <w:rPr/>
        <w:t xml:space="preserve">Составить таблицу по типам родительской любви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   </w:t>
      </w:r>
    </w:p>
    <w:p>
      <w:pPr/>
      <w:r>
        <w:rPr/>
        <w:t xml:space="preserve">Соответствие теме, применение научной терминологии, разработаны параметры таблицы, показаны в таблице взаимосвязь двух или нескольких параметров, полнота заполнения таблицы изученным материалом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«незачтено»: </w:t>
      </w:r>
    </w:p>
    <w:p>
      <w:pPr/>
      <w:r>
        <w:rPr/>
        <w:t xml:space="preserve">Отсутствует соответствие теме, не применяется научная терминология, не разработаны параметры таблицы, не показаны в таблице взаимосвязь двух или нескольких параметров, таблица не заполнена изученным материалом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</w:t>
      </w:r>
    </w:p>
    <w:p>
      <w:pPr>
        <w:numPr>
          <w:ilvl w:val="0"/>
          <w:numId w:val="6"/>
        </w:numPr>
      </w:pPr>
      <w:r>
        <w:rPr/>
        <w:t xml:space="preserve">Составить презентацию на тему Родительская любовь</w:t>
      </w:r>
    </w:p>
    <w:p>
      <w:pPr>
        <w:numPr>
          <w:ilvl w:val="0"/>
          <w:numId w:val="6"/>
        </w:numPr>
      </w:pPr>
      <w:r>
        <w:rPr/>
        <w:t xml:space="preserve">Разработать презентацию по теме родительство как психологический феномен</w:t>
      </w:r>
    </w:p>
    <w:p>
      <w:pPr>
        <w:numPr>
          <w:ilvl w:val="0"/>
          <w:numId w:val="6"/>
        </w:numPr>
      </w:pPr>
      <w:r>
        <w:rPr/>
        <w:t xml:space="preserve">Презентация на тему развод и повторные брак</w:t>
      </w:r>
    </w:p>
    <w:p>
      <w:pPr>
        <w:numPr>
          <w:ilvl w:val="0"/>
          <w:numId w:val="6"/>
        </w:numPr>
      </w:pPr>
      <w:r>
        <w:rPr/>
        <w:t xml:space="preserve">Презентация неблагополучные семьи и их влияние на ребенка</w:t>
      </w:r>
    </w:p>
    <w:p>
      <w:pPr>
        <w:numPr>
          <w:ilvl w:val="0"/>
          <w:numId w:val="6"/>
        </w:numPr>
      </w:pPr>
      <w:r>
        <w:rPr/>
        <w:t xml:space="preserve">Презентация Семья, имеющая ребенка с ОВЗ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15" w:type="dxa"/>
        <w:gridCol w:w="1845" w:type="dxa"/>
        <w:gridCol w:w="1860" w:type="dxa"/>
        <w:gridCol w:w="1860" w:type="dxa"/>
        <w:gridCol w:w="190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 использованы информационные технологии (PowerPoint).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Широко использованы информационные технологии (PowerPoint).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/>
    <w:p>
      <w:pPr/>
      <w:r>
        <w:rPr/>
        <w:t xml:space="preserve">Эссе</w:t>
      </w:r>
    </w:p>
    <w:p>
      <w:pPr/>
      <w:r>
        <w:rPr/>
        <w:t xml:space="preserve">На основе полученных знаний напишите эссе - сочинение, отразите ваши накопленные знания.</w:t>
      </w:r>
    </w:p>
    <w:p>
      <w:pPr/>
      <w:r>
        <w:rPr/>
        <w:t xml:space="preserve">Темы</w:t>
      </w:r>
    </w:p>
    <w:p>
      <w:pPr>
        <w:numPr>
          <w:ilvl w:val="0"/>
          <w:numId w:val="7"/>
        </w:numPr>
      </w:pPr>
      <w:r>
        <w:rPr/>
        <w:t xml:space="preserve">Написать сочинение на тему «Брак и семья»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Схема оценивания ЭССЕ-сочинения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четко сформулирован тезис, соответствующий теме эссе, выполнена задача интереса к изучению семьи;</w:t>
            </w:r>
          </w:p>
          <w:p>
            <w:pPr/>
            <w:r>
              <w:rPr/>
              <w:t xml:space="preserve">2) деление текста на введение, основную часть и заключение;</w:t>
            </w:r>
          </w:p>
          <w:p>
            <w:pPr/>
            <w:r>
              <w:rPr/>
              <w:t xml:space="preserve">3) логично, связно и полно формулируются знания ранее уже изученных дисциплин (не менее 7);</w:t>
            </w:r>
          </w:p>
          <w:p>
            <w:pPr/>
            <w:r>
              <w:rPr/>
              <w:t xml:space="preserve">4) заключение содержит выводы, логично вытекающие из содержания основной части;</w:t>
            </w:r>
          </w:p>
          <w:p>
            <w:pPr/>
            <w:r>
              <w:rPr/>
              <w:t xml:space="preserve">5) для выражения своих мыслей не пользуется упрощённо-примитивным языком;</w:t>
            </w:r>
          </w:p>
          <w:p>
            <w:pPr/>
            <w:r>
              <w:rPr/>
              <w:t xml:space="preserve">6) Демонстрирует полное понимание проблемы. Все требования, предъявляемые к заданию выполнены.</w:t>
            </w:r>
          </w:p>
        </w:tc>
      </w:tr>
      <w:tr>
        <w:trPr/>
        <w:tc>
          <w:tcPr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четко сформулирован тезис, соответствующий теме эссе, в известной мере выполнена задача интереса к изучению семьи;</w:t>
            </w:r>
          </w:p>
          <w:p>
            <w:pPr/>
            <w:r>
              <w:rPr/>
              <w:t xml:space="preserve">2) в основной части логично, связно, но недостаточно полно формулируются знания различных дисциплин;</w:t>
            </w:r>
          </w:p>
          <w:p>
            <w:pPr/>
            <w:r>
              <w:rPr/>
              <w:t xml:space="preserve">3) заключение содержит выводы, логично вытекающие из содержания основной части;</w:t>
            </w:r>
          </w:p>
          <w:p>
            <w:pPr/>
            <w:r>
              <w:rPr/>
              <w:t xml:space="preserve">4) для выражения своих мыслей студент не пользуется упрощённо-примитивным языком.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тезис сформулирован нечетко или не вполне соответствует теме эссе;</w:t>
            </w:r>
          </w:p>
          <w:p>
            <w:pPr/>
            <w:r>
              <w:rPr/>
              <w:t xml:space="preserve">2) в основной части выдвинутый тезис доказывается недостаточно логично (убедительно) и последовательно, очень мало межпредметных связей и сформулированных знаний из других дисциплин;</w:t>
            </w:r>
          </w:p>
          <w:p>
            <w:pPr/>
            <w:r>
              <w:rPr/>
              <w:t xml:space="preserve">3) заключение и выводы не полностью соответствуют содержанию основной части;</w:t>
            </w:r>
          </w:p>
          <w:p>
            <w:pPr/>
            <w:r>
              <w:rPr/>
              <w:t xml:space="preserve">4). Нарушена логика изложения и много ошибок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1) во введение тезис отсутствует или не соответствует теме эссе;</w:t>
            </w:r>
          </w:p>
          <w:p>
            <w:pPr/>
            <w:r>
              <w:rPr/>
              <w:t xml:space="preserve">2) в основной части нет логичного последовательного раскрытия темы;</w:t>
            </w:r>
          </w:p>
          <w:p>
            <w:pPr/>
            <w:r>
              <w:rPr/>
              <w:t xml:space="preserve">3) выводы не вытекают из основной части;</w:t>
            </w:r>
          </w:p>
          <w:p>
            <w:pPr/>
            <w:r>
              <w:rPr/>
              <w:t xml:space="preserve">5) отсутствует деление текста на введение, основную часть и заключение;</w:t>
            </w:r>
          </w:p>
          <w:p>
            <w:pPr/>
            <w:r>
              <w:rPr/>
              <w:t xml:space="preserve">6) язык работы можно оценить как «примитивный».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1) работа написана не по теме; 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практическое задание</w:t>
      </w:r>
      <w:br/>
      <w:r>
        <w:rPr/>
        <w:t xml:space="preserve">Составить диагностический альбом по изучению детско-родительских отношений для детей дошкольного, младшего школьного и подросткового возрастов</w:t>
      </w:r>
    </w:p>
    <w:p>
      <w:pPr/>
      <w:br/>
      <w:r>
        <w:rPr/>
        <w:t xml:space="preserve">Зачтено: диагностический альбом составлен логично, доказательно подобраны методики в соответствии с возрастом, могут быть использованы для детей, методики описаны полно и грамотно, взяты из достоверных источников, подобраны и описаны различные виды помощи к каждой методике.</w:t>
      </w:r>
      <w:br/>
      <w:r>
        <w:rPr/>
        <w:t xml:space="preserve">Незачтено: диагностический альбом составлен нелогично, бездоказательно подобраны хотя бы одна методика и не соответствует возрасту одна и более методик, не могут быть использованы для детей, методики описаны неполно или частично неполно, взяты из недостоверных источников, упущено описание видов помощи.</w:t>
      </w:r>
    </w:p>
    <w:p>
      <w:pPr/>
      <w:r>
        <w:rPr/>
        <w:t xml:space="preserve">Оценочное средство практическое задание: Провести исследование детско-родительских отношений и описать детско-родительские отношения</w:t>
      </w:r>
    </w:p>
    <w:p>
      <w:pPr/>
      <w:r>
        <w:rPr/>
        <w:t xml:space="preserve">Анализ рисунка семьи ребенка 6-7 лет.</w:t>
      </w:r>
      <w:br/>
      <w:r>
        <w:rPr/>
        <w:t xml:space="preserve">Анализ рисунка семьи ребенка подросткового возраста.</w:t>
      </w:r>
      <w:br/>
      <w:r>
        <w:rPr/>
        <w:t xml:space="preserve">Анализ семейного воспитания (методика «АСВ» Э.Г. Эйдемиллера)</w:t>
      </w:r>
      <w:br/>
      <w:r>
        <w:rPr/>
        <w:t xml:space="preserve">в полной семье с ребенком дошкольного возраста</w:t>
      </w:r>
      <w:br/>
      <w:r>
        <w:rPr/>
        <w:t xml:space="preserve">в неполной семье с ребенком подросткового возраста</w:t>
      </w:r>
      <w:br/>
      <w:r>
        <w:rPr/>
        <w:t xml:space="preserve">Анализ проективной методики Рене Жиля «Фильм-тест» в полной семье, имеющих 2 или 3 детей.</w:t>
      </w:r>
      <w:br/>
      <w:r>
        <w:rPr/>
        <w:t xml:space="preserve">Анализ теста «Сказка» (автор Луиза Дюсс), проведенный с ребенком 6-8 лет из неблагополучной семьи.</w:t>
      </w:r>
    </w:p>
    <w:p>
      <w:pPr/>
      <w:r>
        <w:rPr/>
        <w:t xml:space="preserve">Зачтено: проведено все исследование полностью, присутствуют протоколы и рисунки, проведен анализ материала и сделаны доказательные выводы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Условием допуска обучающегося к промежуточной аттестации по дисциплине является посещение им семинарских занятий, выполнение заданий текущего контроля. Форма – устное собеседование. Вопросы выдаются студентам в начале семестра.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</w:t>
      </w:r>
    </w:p>
    <w:p>
      <w:pPr>
        <w:numPr>
          <w:ilvl w:val="0"/>
          <w:numId w:val="8"/>
        </w:numPr>
      </w:pPr>
      <w:r>
        <w:rPr/>
        <w:t xml:space="preserve">Развитие психологической науки о семье.</w:t>
      </w:r>
    </w:p>
    <w:p>
      <w:pPr>
        <w:numPr>
          <w:ilvl w:val="0"/>
          <w:numId w:val="8"/>
        </w:numPr>
      </w:pPr>
      <w:r>
        <w:rPr/>
        <w:t xml:space="preserve">Методы и методики диагностики в семейной психологии.</w:t>
      </w:r>
    </w:p>
    <w:p>
      <w:pPr>
        <w:numPr>
          <w:ilvl w:val="0"/>
          <w:numId w:val="8"/>
        </w:numPr>
      </w:pPr>
      <w:r>
        <w:rPr/>
        <w:t xml:space="preserve">Типы семей и семейных взаимоотношений.</w:t>
      </w:r>
    </w:p>
    <w:p>
      <w:pPr>
        <w:numPr>
          <w:ilvl w:val="0"/>
          <w:numId w:val="8"/>
        </w:numPr>
      </w:pPr>
      <w:r>
        <w:rPr/>
        <w:t xml:space="preserve">Функции семьи. Структура семьи.</w:t>
      </w:r>
    </w:p>
    <w:p>
      <w:pPr>
        <w:numPr>
          <w:ilvl w:val="0"/>
          <w:numId w:val="8"/>
        </w:numPr>
      </w:pPr>
      <w:r>
        <w:rPr/>
        <w:t xml:space="preserve">Формирование супружеской пары.</w:t>
      </w:r>
    </w:p>
    <w:p>
      <w:pPr>
        <w:numPr>
          <w:ilvl w:val="0"/>
          <w:numId w:val="8"/>
        </w:numPr>
      </w:pPr>
      <w:r>
        <w:rPr/>
        <w:t xml:space="preserve">Теории выбора брачного партнера.</w:t>
      </w:r>
    </w:p>
    <w:p>
      <w:pPr>
        <w:numPr>
          <w:ilvl w:val="0"/>
          <w:numId w:val="8"/>
        </w:numPr>
      </w:pPr>
      <w:r>
        <w:rPr/>
        <w:t xml:space="preserve">Развитие любви как чувства</w:t>
      </w:r>
    </w:p>
    <w:p>
      <w:pPr>
        <w:numPr>
          <w:ilvl w:val="0"/>
          <w:numId w:val="8"/>
        </w:numPr>
      </w:pPr>
      <w:r>
        <w:rPr/>
        <w:t xml:space="preserve">Жизненный цикл семьи</w:t>
      </w:r>
    </w:p>
    <w:p>
      <w:pPr>
        <w:numPr>
          <w:ilvl w:val="0"/>
          <w:numId w:val="8"/>
        </w:numPr>
      </w:pPr>
      <w:r>
        <w:rPr/>
        <w:t xml:space="preserve">Проблемы молодой семьи</w:t>
      </w:r>
    </w:p>
    <w:p>
      <w:pPr>
        <w:numPr>
          <w:ilvl w:val="0"/>
          <w:numId w:val="8"/>
        </w:numPr>
      </w:pPr>
      <w:r>
        <w:rPr/>
        <w:t xml:space="preserve">Семья с маленьким ребенком</w:t>
      </w:r>
    </w:p>
    <w:p>
      <w:pPr>
        <w:numPr>
          <w:ilvl w:val="0"/>
          <w:numId w:val="8"/>
        </w:numPr>
      </w:pPr>
      <w:r>
        <w:rPr/>
        <w:t xml:space="preserve">Зрелая семья</w:t>
      </w:r>
    </w:p>
    <w:p>
      <w:pPr>
        <w:numPr>
          <w:ilvl w:val="0"/>
          <w:numId w:val="8"/>
        </w:numPr>
      </w:pPr>
      <w:r>
        <w:rPr/>
        <w:t xml:space="preserve">Семья со взрослыми детьми</w:t>
      </w:r>
    </w:p>
    <w:p>
      <w:pPr>
        <w:numPr>
          <w:ilvl w:val="0"/>
          <w:numId w:val="8"/>
        </w:numPr>
      </w:pPr>
      <w:r>
        <w:rPr/>
        <w:t xml:space="preserve">Супружество в старости</w:t>
      </w:r>
    </w:p>
    <w:p>
      <w:pPr>
        <w:numPr>
          <w:ilvl w:val="0"/>
          <w:numId w:val="8"/>
        </w:numPr>
      </w:pPr>
      <w:r>
        <w:rPr/>
        <w:t xml:space="preserve">Общение в семье.</w:t>
      </w:r>
    </w:p>
    <w:p>
      <w:pPr>
        <w:numPr>
          <w:ilvl w:val="0"/>
          <w:numId w:val="8"/>
        </w:numPr>
      </w:pPr>
      <w:r>
        <w:rPr/>
        <w:t xml:space="preserve">Семьи с нарушением общения.</w:t>
      </w:r>
    </w:p>
    <w:p>
      <w:pPr>
        <w:numPr>
          <w:ilvl w:val="0"/>
          <w:numId w:val="8"/>
        </w:numPr>
      </w:pPr>
      <w:r>
        <w:rPr/>
        <w:t xml:space="preserve">Факторы семейного благополучия.</w:t>
      </w:r>
    </w:p>
    <w:p>
      <w:pPr>
        <w:numPr>
          <w:ilvl w:val="0"/>
          <w:numId w:val="8"/>
        </w:numPr>
      </w:pPr>
      <w:r>
        <w:rPr/>
        <w:t xml:space="preserve">Ревность и супружеские измены</w:t>
      </w:r>
    </w:p>
    <w:p>
      <w:pPr>
        <w:numPr>
          <w:ilvl w:val="0"/>
          <w:numId w:val="8"/>
        </w:numPr>
      </w:pPr>
      <w:r>
        <w:rPr/>
        <w:t xml:space="preserve">Дисфункциональные семьи.</w:t>
      </w:r>
    </w:p>
    <w:p>
      <w:pPr>
        <w:numPr>
          <w:ilvl w:val="0"/>
          <w:numId w:val="8"/>
        </w:numPr>
      </w:pPr>
      <w:r>
        <w:rPr/>
        <w:t xml:space="preserve">Детско-родительские взаимоотношения.</w:t>
      </w:r>
    </w:p>
    <w:p>
      <w:pPr>
        <w:numPr>
          <w:ilvl w:val="0"/>
          <w:numId w:val="8"/>
        </w:numPr>
      </w:pPr>
      <w:r>
        <w:rPr/>
        <w:t xml:space="preserve">Система поощрений и наказаний в детско-родительских отношениях</w:t>
      </w:r>
    </w:p>
    <w:p>
      <w:pPr>
        <w:numPr>
          <w:ilvl w:val="0"/>
          <w:numId w:val="8"/>
        </w:numPr>
      </w:pPr>
      <w:r>
        <w:rPr/>
        <w:t xml:space="preserve">Родительские позиции и воспоминания детства.</w:t>
      </w:r>
    </w:p>
    <w:p>
      <w:pPr>
        <w:numPr>
          <w:ilvl w:val="0"/>
          <w:numId w:val="8"/>
        </w:numPr>
      </w:pPr>
      <w:r>
        <w:rPr/>
        <w:t xml:space="preserve">Стиль семейного воспитания и его влияние на развитие ребенка.</w:t>
      </w:r>
    </w:p>
    <w:p>
      <w:pPr>
        <w:numPr>
          <w:ilvl w:val="0"/>
          <w:numId w:val="8"/>
        </w:numPr>
      </w:pPr>
      <w:r>
        <w:rPr/>
        <w:t xml:space="preserve">Психология материнства.</w:t>
      </w:r>
    </w:p>
    <w:p>
      <w:pPr>
        <w:numPr>
          <w:ilvl w:val="0"/>
          <w:numId w:val="8"/>
        </w:numPr>
      </w:pPr>
      <w:r>
        <w:rPr/>
        <w:t xml:space="preserve">Психология отцовства.</w:t>
      </w:r>
    </w:p>
    <w:p>
      <w:pPr>
        <w:numPr>
          <w:ilvl w:val="0"/>
          <w:numId w:val="8"/>
        </w:numPr>
      </w:pPr>
      <w:r>
        <w:rPr/>
        <w:t xml:space="preserve">Роль матери в воспитании ребенка. Одинокая мать и ее ребенок.</w:t>
      </w:r>
    </w:p>
    <w:p>
      <w:pPr>
        <w:numPr>
          <w:ilvl w:val="0"/>
          <w:numId w:val="8"/>
        </w:numPr>
      </w:pPr>
      <w:r>
        <w:rPr/>
        <w:t xml:space="preserve">Родительство как социокультурный феномен</w:t>
      </w:r>
    </w:p>
    <w:p>
      <w:pPr>
        <w:numPr>
          <w:ilvl w:val="0"/>
          <w:numId w:val="8"/>
        </w:numPr>
      </w:pPr>
      <w:r>
        <w:rPr/>
        <w:t xml:space="preserve">Роль отца в воспитании ребенка.</w:t>
      </w:r>
    </w:p>
    <w:p>
      <w:pPr>
        <w:numPr>
          <w:ilvl w:val="0"/>
          <w:numId w:val="8"/>
        </w:numPr>
      </w:pPr>
      <w:r>
        <w:rPr/>
        <w:t xml:space="preserve">Конфликты в семье.</w:t>
      </w:r>
    </w:p>
    <w:p>
      <w:pPr>
        <w:numPr>
          <w:ilvl w:val="0"/>
          <w:numId w:val="8"/>
        </w:numPr>
      </w:pPr>
      <w:r>
        <w:rPr/>
        <w:t xml:space="preserve">Нарушения жизнедеятельности в семье.</w:t>
      </w:r>
    </w:p>
    <w:p>
      <w:pPr>
        <w:numPr>
          <w:ilvl w:val="0"/>
          <w:numId w:val="8"/>
        </w:numPr>
      </w:pPr>
      <w:r>
        <w:rPr/>
        <w:t xml:space="preserve">Развод в семье и его влияние на развитие ребенка.</w:t>
      </w:r>
    </w:p>
    <w:p>
      <w:pPr>
        <w:numPr>
          <w:ilvl w:val="0"/>
          <w:numId w:val="8"/>
        </w:numPr>
      </w:pPr>
      <w:r>
        <w:rPr/>
        <w:t xml:space="preserve">Повторный брак</w:t>
      </w:r>
    </w:p>
    <w:p>
      <w:pPr>
        <w:numPr>
          <w:ilvl w:val="0"/>
          <w:numId w:val="8"/>
        </w:numPr>
      </w:pPr>
      <w:r>
        <w:rPr/>
        <w:t xml:space="preserve">Прародители в системе семейных отношений.</w:t>
      </w:r>
    </w:p>
    <w:p>
      <w:pPr>
        <w:numPr>
          <w:ilvl w:val="0"/>
          <w:numId w:val="8"/>
        </w:numPr>
      </w:pPr>
      <w:r>
        <w:rPr/>
        <w:t xml:space="preserve">Семья и ребенок с проблемами в развитии.</w:t>
      </w:r>
    </w:p>
    <w:p>
      <w:pPr>
        <w:numPr>
          <w:ilvl w:val="0"/>
          <w:numId w:val="8"/>
        </w:numPr>
      </w:pPr>
      <w:r>
        <w:rPr/>
        <w:t xml:space="preserve">Одаренный ребенок в семье.</w:t>
      </w:r>
    </w:p>
    <w:p>
      <w:pPr>
        <w:numPr>
          <w:ilvl w:val="0"/>
          <w:numId w:val="8"/>
        </w:numPr>
      </w:pPr>
      <w:r>
        <w:rPr/>
        <w:t xml:space="preserve">Дети богатых родителей.</w:t>
      </w:r>
    </w:p>
    <w:p>
      <w:pPr>
        <w:numPr>
          <w:ilvl w:val="0"/>
          <w:numId w:val="8"/>
        </w:numPr>
      </w:pPr>
      <w:r>
        <w:rPr/>
        <w:t xml:space="preserve">Основы семейного консультирования.</w:t>
      </w:r>
    </w:p>
    <w:p>
      <w:pPr>
        <w:numPr>
          <w:ilvl w:val="0"/>
          <w:numId w:val="8"/>
        </w:numPr>
      </w:pPr>
      <w:r>
        <w:rPr/>
        <w:t xml:space="preserve">Семейная психотерапия.</w:t>
      </w:r>
    </w:p>
    <w:p>
      <w:pPr>
        <w:numPr>
          <w:ilvl w:val="0"/>
          <w:numId w:val="8"/>
        </w:numPr>
      </w:pPr>
      <w:r>
        <w:rPr/>
        <w:t xml:space="preserve">Психотерапия детских неврозов.</w:t>
      </w:r>
    </w:p>
    <w:p>
      <w:pPr>
        <w:numPr>
          <w:ilvl w:val="0"/>
          <w:numId w:val="8"/>
        </w:numPr>
      </w:pPr>
      <w:r>
        <w:rPr/>
        <w:t xml:space="preserve">Детская ложь и детское воровство.</w:t>
      </w:r>
    </w:p>
    <w:p>
      <w:pPr>
        <w:numPr>
          <w:ilvl w:val="0"/>
          <w:numId w:val="8"/>
        </w:numPr>
      </w:pPr>
      <w:r>
        <w:rPr/>
        <w:t xml:space="preserve">Насилие в семье.</w:t>
      </w:r>
    </w:p>
    <w:p>
      <w:pPr>
        <w:numPr>
          <w:ilvl w:val="0"/>
          <w:numId w:val="8"/>
        </w:numPr>
      </w:pPr>
      <w:r>
        <w:rPr/>
        <w:t xml:space="preserve">Горе в семье. Ребенок в осиротевшей семье.</w:t>
      </w:r>
    </w:p>
    <w:p>
      <w:pPr>
        <w:numPr>
          <w:ilvl w:val="0"/>
          <w:numId w:val="8"/>
        </w:numPr>
      </w:pPr>
      <w:r>
        <w:rPr/>
        <w:t xml:space="preserve">Методы работы психолога с семьей.</w:t>
      </w:r>
    </w:p>
    <w:p>
      <w:pPr>
        <w:numPr>
          <w:ilvl w:val="0"/>
          <w:numId w:val="8"/>
        </w:numPr>
      </w:pPr>
      <w:r>
        <w:rPr/>
        <w:t xml:space="preserve">Дисфункциональные семьи с алкогольной зависимостью.</w:t>
      </w:r>
    </w:p>
    <w:p>
      <w:pPr>
        <w:numPr>
          <w:ilvl w:val="0"/>
          <w:numId w:val="8"/>
        </w:numPr>
      </w:pPr>
      <w:r>
        <w:rPr/>
        <w:t xml:space="preserve">Формы проявления скрытого семейного неблагополучия.</w:t>
      </w:r>
    </w:p>
    <w:p>
      <w:pPr>
        <w:numPr>
          <w:ilvl w:val="0"/>
          <w:numId w:val="8"/>
        </w:numPr>
      </w:pPr>
      <w:r>
        <w:rPr/>
        <w:t xml:space="preserve">Семьи со скрытой формой неблагополучия.</w:t>
      </w:r>
    </w:p>
    <w:p>
      <w:pPr>
        <w:numPr>
          <w:ilvl w:val="0"/>
          <w:numId w:val="8"/>
        </w:numPr>
      </w:pPr>
      <w:r>
        <w:rPr/>
        <w:t xml:space="preserve">Неполная семья как фактор психологического неблагополучия ребенка.</w:t>
      </w:r>
    </w:p>
    <w:p>
      <w:pPr>
        <w:numPr>
          <w:ilvl w:val="0"/>
          <w:numId w:val="8"/>
        </w:numPr>
      </w:pPr>
      <w:r>
        <w:rPr/>
        <w:t xml:space="preserve">Психологический анализ трудностей семейного воспитания.</w:t>
      </w:r>
    </w:p>
    <w:p>
      <w:pPr>
        <w:numPr>
          <w:ilvl w:val="0"/>
          <w:numId w:val="8"/>
        </w:numPr>
      </w:pPr>
      <w:r>
        <w:rPr/>
        <w:t xml:space="preserve">Отклоняющееся поведение ребенка как следствие неправильного воспитания.</w:t>
      </w:r>
    </w:p>
    <w:p>
      <w:pPr>
        <w:numPr>
          <w:ilvl w:val="0"/>
          <w:numId w:val="8"/>
        </w:numPr>
      </w:pPr>
      <w:r>
        <w:rPr/>
        <w:t xml:space="preserve">Основы семейного консультирования</w:t>
      </w:r>
    </w:p>
    <w:p>
      <w:pPr>
        <w:numPr>
          <w:ilvl w:val="0"/>
          <w:numId w:val="8"/>
        </w:numPr>
      </w:pPr>
      <w:r>
        <w:rPr/>
        <w:t xml:space="preserve">Добрачное психологическое консультирование.</w:t>
      </w:r>
    </w:p>
    <w:p>
      <w:pPr>
        <w:numPr>
          <w:ilvl w:val="0"/>
          <w:numId w:val="8"/>
        </w:numPr>
      </w:pPr>
      <w:r>
        <w:rPr/>
        <w:t xml:space="preserve">Консультирование семьи по поводу сложностей во взаимоотношениях с детьми.</w:t>
      </w:r>
    </w:p>
    <w:p>
      <w:pPr>
        <w:numPr>
          <w:ilvl w:val="0"/>
          <w:numId w:val="8"/>
        </w:numPr>
      </w:pPr>
      <w:r>
        <w:rPr/>
        <w:t xml:space="preserve">Консультирование в ситуации развода.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Оценка «отлично» ставится студентам, которые:</w:t>
      </w:r>
    </w:p>
    <w:p>
      <w:pPr/>
      <w:r>
        <w:rPr/>
        <w:t xml:space="preserve">-Демонстрируют высокий уровень усвоения материала, предусмотренного учебной программой дисциплины;</w:t>
      </w:r>
    </w:p>
    <w:p>
      <w:pPr>
        <w:numPr>
          <w:ilvl w:val="0"/>
          <w:numId w:val="10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0"/>
        </w:numPr>
      </w:pPr>
      <w:r>
        <w:rPr/>
        <w:t xml:space="preserve">Демонстрируют уровень знаний и умений, позволяющих студенту решать типовые ситуационные задачи;</w:t>
      </w:r>
    </w:p>
    <w:p>
      <w:pPr>
        <w:numPr>
          <w:ilvl w:val="0"/>
          <w:numId w:val="10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0"/>
        </w:numPr>
      </w:pPr>
      <w:r>
        <w:rPr/>
        <w:t xml:space="preserve">Обоснованно, четко, полно излагают ответ;</w:t>
      </w:r>
    </w:p>
    <w:p>
      <w:pPr>
        <w:numPr>
          <w:ilvl w:val="0"/>
          <w:numId w:val="10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0"/>
        </w:numPr>
      </w:pPr>
      <w:r>
        <w:rPr/>
        <w:t xml:space="preserve">Обладают достаточно высоким уровнем информационно - коммуникативной культуры;</w:t>
      </w:r>
    </w:p>
    <w:p>
      <w:pPr>
        <w:numPr>
          <w:ilvl w:val="0"/>
          <w:numId w:val="10"/>
        </w:numPr>
      </w:pPr>
      <w:r>
        <w:rPr/>
        <w:t xml:space="preserve">При ответе на вопросы по зачетной теме не допускают ошибок и неточностей в изложении материала;</w:t>
      </w:r>
    </w:p>
    <w:p>
      <w:pPr>
        <w:numPr>
          <w:ilvl w:val="0"/>
          <w:numId w:val="10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Оценка «хорошо» ставится студентам, которые:</w:t>
      </w:r>
    </w:p>
    <w:p>
      <w:pPr>
        <w:numPr>
          <w:ilvl w:val="0"/>
          <w:numId w:val="11"/>
        </w:numPr>
      </w:pPr>
      <w:r>
        <w:rPr/>
        <w:t xml:space="preserve">Показывают прочные знания материала, предусмотренного учебной программой дисциплины;</w:t>
      </w:r>
    </w:p>
    <w:p>
      <w:pPr>
        <w:numPr>
          <w:ilvl w:val="0"/>
          <w:numId w:val="11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1"/>
        </w:numPr>
      </w:pPr>
      <w:r>
        <w:rPr/>
        <w:t xml:space="preserve">Допускает неточности в обоснованности ответа при решении типовых ситуационных задач;</w:t>
      </w:r>
    </w:p>
    <w:p>
      <w:pPr>
        <w:numPr>
          <w:ilvl w:val="0"/>
          <w:numId w:val="11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1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1"/>
        </w:numPr>
      </w:pPr>
      <w:r>
        <w:rPr/>
        <w:t xml:space="preserve">При ответе на вопросы по зачетной теме допускают неточности в изложении материала;</w:t>
      </w:r>
    </w:p>
    <w:p>
      <w:pPr>
        <w:numPr>
          <w:ilvl w:val="0"/>
          <w:numId w:val="11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Оценка «удовлетворительно» ставится студентам, которые:</w:t>
      </w:r>
    </w:p>
    <w:p>
      <w:pPr>
        <w:numPr>
          <w:ilvl w:val="0"/>
          <w:numId w:val="12"/>
        </w:numPr>
      </w:pPr>
      <w:r>
        <w:rPr/>
        <w:t xml:space="preserve">Показывают знания только основного программного материала по дисциплине;</w:t>
      </w:r>
    </w:p>
    <w:p>
      <w:pPr>
        <w:numPr>
          <w:ilvl w:val="0"/>
          <w:numId w:val="12"/>
        </w:numPr>
      </w:pPr>
      <w:r>
        <w:rPr/>
        <w:t xml:space="preserve">В научной терминологии согласно темам допускают ошибки;</w:t>
      </w:r>
    </w:p>
    <w:p>
      <w:pPr>
        <w:numPr>
          <w:ilvl w:val="0"/>
          <w:numId w:val="12"/>
        </w:numPr>
      </w:pPr>
      <w:r>
        <w:rPr/>
        <w:t xml:space="preserve">Допускают ошибки в обоснованности ответа при решении ситуационных задач;</w:t>
      </w:r>
    </w:p>
    <w:p>
      <w:pPr>
        <w:numPr>
          <w:ilvl w:val="0"/>
          <w:numId w:val="12"/>
        </w:numPr>
      </w:pPr>
      <w:r>
        <w:rPr/>
        <w:t xml:space="preserve">При ответе на дополнительные вопросы допускают неточности.</w:t>
      </w:r>
    </w:p>
    <w:p>
      <w:pPr>
        <w:numPr>
          <w:ilvl w:val="0"/>
          <w:numId w:val="12"/>
        </w:numPr>
      </w:pPr>
      <w:r>
        <w:rPr/>
        <w:t xml:space="preserve">Допускают не принципиальные ошибки в ответе на вопрос собеседования.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Оценка «неудовлетворительно» ставится студентам, которые:</w:t>
      </w:r>
    </w:p>
    <w:p>
      <w:pPr>
        <w:numPr>
          <w:ilvl w:val="0"/>
          <w:numId w:val="13"/>
        </w:numPr>
      </w:pP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Показывают фрагментарные знания основного программного материала;</w:t>
      </w:r>
    </w:p>
    <w:p>
      <w:pPr>
        <w:numPr>
          <w:ilvl w:val="0"/>
          <w:numId w:val="13"/>
        </w:numPr>
      </w:pPr>
      <w:r>
        <w:rPr/>
        <w:t xml:space="preserve">Не владеют всей научной терминологией по дисциплине;</w:t>
      </w:r>
    </w:p>
    <w:p>
      <w:pPr>
        <w:numPr>
          <w:ilvl w:val="0"/>
          <w:numId w:val="13"/>
        </w:numPr>
      </w:pPr>
      <w:r>
        <w:rPr/>
        <w:t xml:space="preserve">Демонстрируют обрывочные знания теории и практики по предмету;</w:t>
      </w:r>
    </w:p>
    <w:p>
      <w:pPr>
        <w:numPr>
          <w:ilvl w:val="0"/>
          <w:numId w:val="13"/>
        </w:numPr>
      </w:pPr>
      <w:r>
        <w:rPr/>
        <w:t xml:space="preserve">Не могут решить знакомую проблемную ситуацию даже при помощи преподавателя;</w:t>
      </w:r>
    </w:p>
    <w:p>
      <w:pPr>
        <w:numPr>
          <w:ilvl w:val="0"/>
          <w:numId w:val="13"/>
        </w:numPr>
      </w:pPr>
      <w:r>
        <w:rPr/>
        <w:t xml:space="preserve">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4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4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4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4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4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4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4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4"/>
        </w:numPr>
      </w:pPr>
      <w:r>
        <w:rPr/>
        <w:t xml:space="preserve">участие в дискуссиях;</w:t>
      </w:r>
    </w:p>
    <w:p>
      <w:pPr>
        <w:numPr>
          <w:ilvl w:val="0"/>
          <w:numId w:val="14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Психология семьи : [16+] / сост. М.В. Лукьянова, С.В. Офицерова ; Министерство образования и науки РФ, Федеральное государственное автономное образовательное учреждение высшего образования «Северо-Кавказский федеральный университет». – Ставрополь : СКФУ, 2017. – 138 с. – Режим доступа: по подписке. – URL: </w:t>
      </w:r>
      <w:hyperlink r:id="rId7" w:history="1">
        <w:r>
          <w:rPr/>
          <w:t xml:space="preserve">http://biblioclub.ru/index.php?page=book&amp;id=483757</w:t>
        </w:r>
      </w:hyperlink>
      <w:r>
        <w:rPr/>
        <w:t xml:space="preserve"> (дата обращения: 27.09.2019).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Аргентова, Л.В. Психологические проблемы неполных семей разного типа и их психолого-педагогическое сопровождение : [16+] / Л.В. Аргентова, Т.Е. Аргентова ; Министерство образования и науки РФ, Кемеровский государственный университет, Кафедра социальной психологии и психосоциальных технологий. – Кемерово : Кемеровский государственный университет, 2017. – 144 с. : ил. – Режим доступа: по подписке. – URL: http://biblioclub.ru/index.php?page=book&amp;id=481421 (дата обращения: 27.09.2019). – Библиогр.: с. 62-72. – ISBN 978-5-8353-2153-7.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Куфтяк, Е.В. Основы психологической работы с семьей / Е.В. Куфтяк. – Москва ; Берлин : Директ-Медиа, 2016. – 123 с. : ил., табл. – Режим доступа: по подписке. – URL: </w:t>
      </w:r>
      <w:hyperlink r:id="rId8" w:history="1">
        <w:r>
          <w:rPr/>
          <w:t xml:space="preserve">http://biblioclub.ru/index.php?page=book&amp;id=439458</w:t>
        </w:r>
      </w:hyperlink>
      <w:r>
        <w:rPr/>
        <w:t xml:space="preserve"> (дата обращения: 27.09.2019). – Библиогр. в кн. – ISBN 978-5-4475-7958-6. – DOI 10.23681/439458.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Зверева, О.Л. Воспитание детей раннего и дошкольного возраста в семье : [16+] / О.Л. Зверева, Л.Ю. Культина ; Министерство науки и высшего образования Российской Федерации, Московский педагогический государственный университет. – Москва : МПГУ, 2018. – 108 с. – Режим доступа: по подписке. – URL: </w:t>
      </w:r>
      <w:hyperlink r:id="rId9" w:history="1">
        <w:r>
          <w:rPr/>
          <w:t xml:space="preserve">http://biblioclub.ru/index.php?page=book&amp;id=563683</w:t>
        </w:r>
      </w:hyperlink>
      <w:r>
        <w:rPr/>
        <w:t xml:space="preserve"> (дата обращения: 27.09.2019). – Библиогр. в кн. – ISBN 978-5-4263-0708-7.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Морозова, И.С. Психология семейных отношений / И.С. Морозова, К.Н. Белогай, Ю.В. Борисенко. – Кемерово : Кемеровский государственный университет, 2012. – 424 с. – Режим доступа: по подписке. – URL: </w:t>
      </w:r>
      <w:hyperlink r:id="rId10" w:history="1">
        <w:r>
          <w:rPr/>
          <w:t xml:space="preserve">http://biblioclub.ru/index.php?page=book&amp;id=232383</w:t>
        </w:r>
      </w:hyperlink>
      <w:r>
        <w:rPr/>
        <w:t xml:space="preserve"> (дата обращения: 27.09.2019). – ISBN 978-5-8353-1026-5.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Бочанцева, Л.И. Психология семьи и семейного воспитания=Family psychology and family education : [16+] / Л.И. Бочанцева ; Тюменский государственный университет. – Москва : БИБЛИО-ГЛОБУС, 2017. – 274 с. – Режим доступа: по подписке. – URL: </w:t>
      </w:r>
      <w:hyperlink r:id="rId11" w:history="1">
        <w:r>
          <w:rPr/>
          <w:t xml:space="preserve">http://biblioclub.ru/index.php?page=book&amp;id=498881</w:t>
        </w:r>
      </w:hyperlink>
      <w:r>
        <w:rPr/>
        <w:t xml:space="preserve"> (дата обращения: 27.09.2019). – ISBN 978-5-91292-177-3. – DOI 10.18334/9785912921773.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Психологическое сопровождение семей группы риска / Н.И. Медведева, С.В. Офицерова, О.А. Рогожина, А.С. Собильская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2015. – 191 с. – Режим доступа: по подписке. – URL: </w:t>
      </w:r>
      <w:hyperlink r:id="rId12" w:history="1">
        <w:r>
          <w:rPr/>
          <w:t xml:space="preserve">http://biblioclub.ru/index.php?page=book&amp;id=458276</w:t>
        </w:r>
      </w:hyperlink>
      <w:r>
        <w:rPr/>
        <w:t xml:space="preserve"> (дата обращения: 27.09.2019). – Библиогр. в кн. – ISBN 978-5-9296-0754-7.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Бабунова, Е.С. Психология семьи и семейного воспитания : [16+] / Е.С. Бабунова. – 2-е изд., стер. – Москва : Издательство «Флинта», 2015. – 62 с. : табл. – Режим доступа: по подписке. – URL: </w:t>
      </w:r>
      <w:hyperlink r:id="rId13" w:history="1">
        <w:r>
          <w:rPr/>
          <w:t xml:space="preserve">http://biblioclub.ru/index.php?page=book&amp;id=564201</w:t>
        </w:r>
      </w:hyperlink>
      <w:r>
        <w:rPr/>
        <w:t xml:space="preserve"> (дата обращения: 27.09.2019). – Библиогр. в кн. – ISBN 978-5-9765-2268-8. – Текст : электронный.</w:t>
      </w:r>
    </w:p>
    <w:p>
      <w:pPr/>
      <w:r>
        <w:rPr/>
        <w:t xml:space="preserve">Грюнвальд, Б.Б. Консультирование семьи / Б.Б. Грюнвальд, Г.В. Макаби ; пер. И.Ю. Хамитова. – Москва : Когито-Центр, 2008. – 415 с. – (Мастер-класс). – Режим доступа: по подписке. – URL: </w:t>
      </w:r>
      <w:hyperlink r:id="rId14" w:history="1">
        <w:r>
          <w:rPr/>
          <w:t xml:space="preserve">http://biblioclub.ru/index.php?page=book&amp;id=56461</w:t>
        </w:r>
      </w:hyperlink>
      <w:r>
        <w:rPr/>
        <w:t xml:space="preserve"> (дата обращения: 27.09.2019). – ISBN 978-5-89353-252-4.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Национальная психологическая энциклопедия -https://vocabulary.ru/</w:t>
      </w:r>
    </w:p>
    <w:p>
      <w:pPr>
        <w:numPr>
          <w:ilvl w:val="0"/>
          <w:numId w:val="15"/>
        </w:numPr>
      </w:pPr>
      <w:r>
        <w:rPr/>
        <w:t xml:space="preserve">Российская психология (информационно-аналитический портал) - http://www.rospsy.ru/</w:t>
      </w:r>
    </w:p>
    <w:p>
      <w:pPr>
        <w:numPr>
          <w:ilvl w:val="0"/>
          <w:numId w:val="15"/>
        </w:numPr>
      </w:pPr>
      <w:r>
        <w:rPr/>
        <w:t xml:space="preserve">Российское образование (федеральный портал) - </w:t>
      </w:r>
      <w:hyperlink r:id="rId15" w:history="1">
        <w:r>
          <w:rPr/>
          <w:t xml:space="preserve">http://edu.ru</w:t>
        </w:r>
      </w:hyperlink>
    </w:p>
    <w:p>
      <w:pPr>
        <w:numPr>
          <w:ilvl w:val="0"/>
          <w:numId w:val="15"/>
        </w:numPr>
      </w:pPr>
      <w:r>
        <w:rPr/>
        <w:t xml:space="preserve">Электронная библиотека республики Карелия - http://elibrary.karelia.ru/ 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15"/>
        </w:numPr>
      </w:pPr>
      <w:r>
        <w:rPr/>
        <w:t xml:space="preserve">Электронная педагогическая библиотека (разделы по психологии и педагогике) - </w:t>
      </w:r>
      <w:hyperlink r:id="rId17" w:history="1">
        <w:r>
          <w:rPr/>
          <w:t xml:space="preserve">http://pedlib.ru</w:t>
        </w:r>
      </w:hyperlink>
    </w:p>
    <w:p>
      <w:pPr>
        <w:numPr>
          <w:ilvl w:val="0"/>
          <w:numId w:val="15"/>
        </w:numPr>
      </w:pPr>
      <w:r>
        <w:rPr/>
        <w:t xml:space="preserve">Электронная психологическая библиотека </w:t>
      </w:r>
      <w:hyperlink r:id="rId18" w:history="1">
        <w:r>
          <w:rPr/>
          <w:t xml:space="preserve">http://psylib.myword.ru</w:t>
        </w:r>
      </w:hyperlink>
      <w:r>
        <w:rPr/>
        <w:t xml:space="preserve"> –</w:t>
      </w:r>
    </w:p>
    <w:p>
      <w:pPr>
        <w:numPr>
          <w:ilvl w:val="0"/>
          <w:numId w:val="15"/>
        </w:numPr>
      </w:pPr>
      <w:r>
        <w:rPr/>
        <w:t xml:space="preserve">Электронный каталог Научной библиотеки ПетрГУ -  </w:t>
      </w:r>
      <w:hyperlink r:id="rId19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7D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EE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3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B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6D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6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EB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90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8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7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42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E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1F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E4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760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7B17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3757" TargetMode="External"/><Relationship Id="rId8" Type="http://schemas.openxmlformats.org/officeDocument/2006/relationships/hyperlink" Target="http://biblioclub.ru/index.php?page=book&amp;id=439458" TargetMode="External"/><Relationship Id="rId9" Type="http://schemas.openxmlformats.org/officeDocument/2006/relationships/hyperlink" Target="http://biblioclub.ru/index.php?page=book&amp;id=563683" TargetMode="External"/><Relationship Id="rId10" Type="http://schemas.openxmlformats.org/officeDocument/2006/relationships/hyperlink" Target="http://biblioclub.ru/index.php?page=book&amp;id=232383" TargetMode="External"/><Relationship Id="rId11" Type="http://schemas.openxmlformats.org/officeDocument/2006/relationships/hyperlink" Target="http://biblioclub.ru/index.php?page=book&amp;id=498881" TargetMode="External"/><Relationship Id="rId12" Type="http://schemas.openxmlformats.org/officeDocument/2006/relationships/hyperlink" Target="http://biblioclub.ru/index.php?page=book&amp;id=458276" TargetMode="External"/><Relationship Id="rId13" Type="http://schemas.openxmlformats.org/officeDocument/2006/relationships/hyperlink" Target="http://biblioclub.ru/index.php?page=book&amp;id=564201" TargetMode="External"/><Relationship Id="rId14" Type="http://schemas.openxmlformats.org/officeDocument/2006/relationships/hyperlink" Target="http://biblioclub.ru/index.php?page=book&amp;id=56461" TargetMode="External"/><Relationship Id="rId15" Type="http://schemas.openxmlformats.org/officeDocument/2006/relationships/hyperlink" Target="http://edu.ru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pedlib.ru" TargetMode="External"/><Relationship Id="rId18" Type="http://schemas.openxmlformats.org/officeDocument/2006/relationships/hyperlink" Target="http://psylib.myword.ru" TargetMode="External"/><Relationship Id="rId19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2026-04-21T02:09:15+03:00</dcterms:created>
  <dcterms:modified xsi:type="dcterms:W3CDTF">2026-04-21T02:09:15+03:00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