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НАДЕЖНОСТЬ И КАЧЕСТВО ИНФОРМАЦИОННЫХ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проектирование и дизайн ИС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 Знает инструменты и методы проектирования и дизайна информационных систем.</w:t>
            </w:r>
          </w:p>
          <w:p/>
          <w:p>
            <w:pPr/>
            <w:r>
              <w:rPr/>
              <w:t xml:space="preserve">ПК-2.2.  Умеет применять различные методологии для проектирования информационных систем.</w:t>
            </w:r>
          </w:p>
          <w:p/>
          <w:p>
            <w:pPr/>
            <w:r>
              <w:rPr/>
              <w:t xml:space="preserve">ПК-2.3.  Владеет навыками разработки проектов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прототипов ИС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Знает основы программирования; современные структурные языки программирования; современные объектно-ориентированные языки программирования; инструменты разработки и отладки программных систем; инструменты и методы тестирования программных систем.</w:t>
            </w:r>
          </w:p>
          <w:p/>
          <w:p>
            <w:pPr/>
            <w:r>
              <w:rPr/>
              <w:t xml:space="preserve">ПК-3.2.  Умеет осуществлять кодирование на языках программирования; осуществлять тестирование программных систем.</w:t>
            </w:r>
          </w:p>
          <w:p/>
          <w:p>
            <w:pPr/>
            <w:r>
              <w:rPr/>
              <w:t xml:space="preserve">ПК-3.3.  Владеет навыками разработки простых информационных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Надежность и качество информационных систем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D4D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2026-04-20T22:24:01+03:00</dcterms:created>
  <dcterms:modified xsi:type="dcterms:W3CDTF">2026-04-20T22:24:01+03:00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