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ТЕОРИИ ГОСУДАРСТВА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участвовать в разработке нормативных правовых актов в соответствии с профилем своей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Знает основные понятия и закономерности формирования, функционирования и развития права
Анализирует основные элементы права и дает им характеристику. 
 Владеет практическими навыками анализа различных правовых явлений.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Анализирует основные элементы права и дает им характеристику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Владеет практическими навыками анализа различных правовых явлений.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теории государства и права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права в системе социальных норм.  Основные подходы в правопонимании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 права: понятие, признаки. Логическая структура правовой нормы, характеристика ее элементов. Соотношение нормы права и статьи нормативного правового 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права: понятие, виды и их общая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их виды и общая характеристика. Действие нормативно-правовых актов во времени, в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Правоотношение: понятие, признаки и содержание. Характеристика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Отрасль права. Предмет и метод правового регулирования. Критерии классификации отрас-лей. Их общая характеристика. Соотношение отрасли права и правового института.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права и система законодательства: понятие, структурные элементы и соотношение.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Правотворчество, законотворчество, юридическая техника. Подзаконное нормотворчество: понятие, признаки и акты.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Толкование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Юридический состав правонарушения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государства и права в системе юридических наук. Предмет, метод  и функции теории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государства (теологическая, патриархальная, теория насилия, договорная, историческая, материалистическая (классовая) теория).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Форма государства. Механизм государства и его элементы.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права в системе социальных норм.  Основные подходы в правопонимании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 права: понятие, признаки. Логическая структура правовой нормы, характеристика ее элементов. Соотношение нормы права и статьи нормативного правового 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права: понятие, виды и их общая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их виды и общая характеристика. Действие нормативно-правовых актов во времени, в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Правоотношение: понятие, признаки и содержание. Характеристика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Отрасль права. Предмет и метод правового регулирования. Критерии классификации отрас-лей. Их общая характеристика. Соотношение отрасли права и правового института.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права и система законодательства: понятие, структурные элементы и соотношение.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Правотворчество, законотворчество, юридическая техника. Подзаконное нормотворчество: понятие, признаки и акты.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Толкование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Юридический состав правонарушения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государства и права в системе юридических наук. Предмет, метод  и функции теории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государства (теологическая, патриархальная, теория насилия, договорная, историческая, материалистическая (классовая) теория).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Форма государства. Механизм государства и его элементы.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Проблемная лекция, программа саморазвития, лекция "наоборот".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доклад, сообщение;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Написание конспекта лекций представляет собой вид работы студента по созданию обзора информации, содержащейся в объекте конспектирования, в более краткой форме. В конспекте должны быть отражены основные принципиальные положения изученной темы, определения.</w:t>
      </w:r>
    </w:p>
    <w:p/>
    <w:p>
      <w:pPr/>
      <w:r>
        <w:rPr/>
        <w:t xml:space="preserve">Тест</w:t>
      </w:r>
    </w:p>
    <w:p>
      <w:pPr/>
      <w:r>
        <w:rPr/>
        <w:t xml:space="preserve">Тест состоит из 80 вопросов по теории государства и права, изучаемой студентами специальности Юриспруденция на 1-м курсе, вопросы теста сформированы исходя из экзаменационных билетов по теории государства и права, утвержденных кафедрой на год приема студентов. </w:t>
      </w:r>
      <w:br/>
      <w:r>
        <w:rPr/>
        <w:t xml:space="preserve">Тест является оценочным средством, позволяющим оценить остаточные знания студентов по курсу Теория государства и права. </w:t>
      </w:r>
      <w:br/>
      <w:r>
        <w:rPr/>
        <w:t xml:space="preserve">Применяется оценочная пяти бальная система. </w:t>
      </w:r>
      <w:br/>
      <w:r>
        <w:rPr/>
        <w:t xml:space="preserve">Менее 50 баллов - неудовлитворительно</w:t>
      </w:r>
      <w:br/>
      <w:r>
        <w:rPr/>
        <w:t xml:space="preserve">Менее 60 баллов - удовлетворительно</w:t>
      </w:r>
      <w:br/>
      <w:r>
        <w:rPr/>
        <w:t xml:space="preserve">Менее 70 баллов - хорошо</w:t>
      </w:r>
      <w:br/>
      <w:r>
        <w:rPr/>
        <w:t xml:space="preserve">70 - 80 баллов - отлично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 представляет собой выступление студента по соответствующей теме: "Теории происхождения государства".</w:t>
      </w:r>
      <w:br/>
      <w:r>
        <w:rPr/>
        <w:t xml:space="preserve">1. теологическая теория</w:t>
      </w:r>
    </w:p>
    <w:p>
      <w:pPr/>
      <w:r>
        <w:rPr/>
        <w:t xml:space="preserve">2. патриархальная теория</w:t>
      </w:r>
    </w:p>
    <w:p>
      <w:pPr/>
      <w:r>
        <w:rPr/>
        <w:t xml:space="preserve">3. теория насилия</w:t>
      </w:r>
    </w:p>
    <w:p>
      <w:pPr/>
      <w:r>
        <w:rPr/>
        <w:t xml:space="preserve">4. договорная теория</w:t>
      </w:r>
    </w:p>
    <w:p>
      <w:pPr/>
      <w:r>
        <w:rPr/>
        <w:t xml:space="preserve">5. историческая теория</w:t>
      </w:r>
    </w:p>
    <w:p>
      <w:pPr/>
      <w:r>
        <w:rPr/>
        <w:t xml:space="preserve">6. классовая теория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 представляет собой устные вопросы преподавателя во время лекции по изучаемой темы, исходя из заранее предложенных студентам вопросов к изучению. Список вопросов к  теме формируется преподавателем и выкладывается в соответствующий раздел ИАИС.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Теория государства и права в системе юридических наук. Предмет, метод и функции теории государства и права.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Теории происхождения государства (теологическая, патриархальная, теория насилия, договорная, историческая, материалистическая (классовая) теория).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Форма государства: понятие, структурные элементы и их общая характеристика.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Механизм государства и его элементы. Соотношение механизма государства и государственного аппарата.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Право как социальный регулятор общественных отношений. Нормы права в системе социальных норм. Право и мораль: дифференциация и взаимовлияние. Соотношение государства и права: основные модели.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Основные подходы в правопонимании (нормативистский, естественно-правовой, социологический подходы).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Норма права: понятие, признаки. Логическая структура правовой нормы, характеристика ее элементов. Соотношение нормы права и статьи нормативного правового акта.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Источники права: понятие, виды и их общая характеристика.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Нормативно-правовые акты, их виды и общая характеристика. Действие нормативно-правовых актов во времени, в пространстве и по кругу лиц.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Правоотношение: понятие, признаки и содержание. Характеристика элементов.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Отрасль права. Предмет и метод правового регулирования. Критерии классификации отраслей. Их общая характеристика. Соотношение отрасли права и правового института.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Система права и система законодательства: понятие, структурные элементы и соотношение.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Правотворчество, законотворчество, юридическая техника. Подзаконное нормотворчество: понятие, признаки и акты.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Систематизация законодательства: понятие, формы и их общая характеристика.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Понятие и виды актов толкования права. Соотношение актов толкования права и нормативно-правовых актов.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Понятие и формы реализации права. Их общая характеристика. Правоприменение как особая форма реализации права.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Юридический состав правонарушения: понятие, элементы, их общая характеристика. Виды правонарушений.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Юридическая ответственность: понятие, признаки, виды.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наряду с аудиторной представляет одну из форм учебного</w:t>
      </w:r>
      <w:br/>
      <w:r>
        <w:rPr/>
        <w:t xml:space="preserve">процесса и является существенной его частью.  Самостоятельная работа — это планируемая работа студентов, выполняемая по</w:t>
      </w:r>
      <w:br/>
      <w:r>
        <w:rPr/>
        <w:t xml:space="preserve">заданию и при методическом руководстве преподавателя, но без его непосредственного</w:t>
      </w:r>
      <w:br/>
      <w:r>
        <w:rPr/>
        <w:t xml:space="preserve">участия.</w:t>
      </w:r>
      <w:br/>
      <w:r>
        <w:rPr/>
        <w:t xml:space="preserve">Самостоятельная работа завершает задачи всех видов учебной работы. Никакие знания, не подкрепленные самостоятельной</w:t>
      </w:r>
      <w:br/>
      <w:r>
        <w:rPr/>
        <w:t xml:space="preserve">деятельностью, не могут стать подлинным достоянием человека. Получение углубленных знаний по изучаемой дисциплине достигается за счет</w:t>
      </w:r>
      <w:br/>
      <w:r>
        <w:rPr/>
        <w:t xml:space="preserve">дополнительных часов к аудиторной работе самостоятельной работы студентов.</w:t>
      </w:r>
      <w:br/>
      <w:r>
        <w:rPr/>
        <w:t xml:space="preserve">Выделяемые часы целесообразно использовать для знакомства с дополнительной научной</w:t>
      </w:r>
      <w:br/>
      <w:r>
        <w:rPr/>
        <w:t xml:space="preserve">литературой по проблематике дисциплины, анализа научных концепций и современных</w:t>
      </w:r>
      <w:br/>
      <w:r>
        <w:rPr/>
        <w:t xml:space="preserve">подходов к осмыслению рассматриваемых проблем. </w:t>
      </w:r>
      <w:br/>
      <w:r>
        <w:rPr/>
        <w:t xml:space="preserve">Студентам следует:</w:t>
      </w:r>
      <w:br/>
      <w:r>
        <w:rPr/>
        <w:t xml:space="preserve">выполнять все плановые задания, выдаваемые преподавателем для</w:t>
      </w:r>
      <w:br/>
      <w:r>
        <w:rPr/>
        <w:t xml:space="preserve">самостоятельного выполнения</w:t>
      </w:r>
      <w:br/>
      <w:r>
        <w:rPr/>
        <w:t xml:space="preserve">использовать при подготовке нормативные документы института,</w:t>
      </w:r>
      <w:br/>
      <w:r>
        <w:rPr/>
        <w:t xml:space="preserve">при подготовке к экзамену параллельно прорабатывать соответствующие</w:t>
      </w:r>
      <w:br/>
      <w:r>
        <w:rPr/>
        <w:t xml:space="preserve">теоретические и практические разделы дисциплины, фиксируя неясные моменты для их</w:t>
      </w:r>
      <w:br/>
      <w:r>
        <w:rPr/>
        <w:t xml:space="preserve">обсуждения на плановой консультации.</w:t>
      </w:r>
      <w:br/>
      <w:r>
        <w:rPr/>
        <w:t xml:space="preserve">Основная литература - это учебники и учебные пособия - в рамках подготовки к ГИА и систематизации знаний рекомендуется использовать учебник: </w:t>
      </w:r>
      <w:r>
        <w:rPr/>
        <w:t xml:space="preserve">Теория государства и права [Текст] : Н. И. Матузов, А. В. Малько ; Российская академия народного хозяйства и государственной службы при Президенте РФ. - Москва : Изд. дом Дело, 2017. - 525, [1] с. : ил.; 22 см.; ISBN 978-5-7749-1275-9 : 1000 экз.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цели курса «Актуальные проблемы теории государства и права» – углубление, расширение и обобщение представлений</w:t>
      </w:r>
      <w:br/>
      <w:r>
        <w:rPr/>
        <w:t xml:space="preserve">обучающихся об основных государственно-правовых закономерностях, а также «содействие» совершенствованию владения понятийно категориальным аппаратом юридической науки и формированию  юридического стиля мышления студентов. Темы РПД сформированы исходя из вопросов ГИА по программам бакалавриата.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1) Братановский, С.Н. Теория государства и права. Курс лекций: учебное пособие / С.Н. Братановский, Я.Р. Джамбалаев, А.Е. Епифанов. - М.: Юнити-Дана: Закон и право, 2015. - 215 с. [Электронный ресурс]. - URL: //biblioclub.ru/index.php?page=book&amp;id=446479 </w:t>
      </w:r>
      <w:br/>
      <w:r>
        <w:rPr/>
        <w:t xml:space="preserve">2) Теория государства и права [Текст] : Н. И. Матузов, А. В. Малько ; Российская академия народного хозяйства и государственной службы при Президенте РФ. - Москва : Изд. дом Дело, 2020. - 525, [1] с. : ил.; 22 см.; ISBN 978-5-7749-1275-9 : 1000 экз.</w:t>
      </w:r>
      <w:br/>
      <w:r>
        <w:rPr/>
        <w:t xml:space="preserve">3) Лазарев В. В., Липень С. В. Теория государства и права : учебник для вузов Юрайт, 2022. URL: https://urait.ru/bcode/488631</w:t>
      </w:r>
      <w:br/>
      <w:r>
        <w:rPr/>
        <w:t xml:space="preserve">4)Марченко, М. Н. Теория государства и права [Электронный ресурс] : учеб. для бакалавров / М. Н. Марченко, Е. М. Дерябина. – М. :Проспект, 2015</w:t>
      </w:r>
    </w:p>
    <w:p>
      <w:pPr/>
      <w:r>
        <w:rPr/>
        <w:t xml:space="preserve">5)Перевалов В. Д. Теория государства и права : учебник и практикум для вузов Юрайт, 2022. URL: https://urait.ru/bcode/488571</w:t>
      </w:r>
      <w:br/>
      <w:r>
        <w:rPr/>
        <w:t xml:space="preserve">6)Петров Д. Е., Маркунин Р. С. Учебно-методическое пособие по теории государства и права : в 2 ч., Ч. 2. Для студентов выпускных курсов очной и очно-заочной (вечерней) форм обучения Изд-во Саратовской гос. юрид. акад., 2013. </w:t>
      </w:r>
    </w:p>
    <w:p>
      <w:pPr/>
      <w:r>
        <w:rPr/>
        <w:t xml:space="preserve">7)Проблемы теории государства и права: учебно-методический комплекс/ авт.-сост. В.С. Курчеев, Г.К. Демидов; Новосибирский государственный аграрный университет. –Новосибирск: Золотой колос, 2019. – 96 с.: ил., табл. – Режим доступа: по подписке. –URL: https://biblioclub.ru/index.php?page=book&amp;id=616076. – Текст: электронный.</w:t>
      </w:r>
      <w:br/>
      <w:r>
        <w:rPr/>
        <w:t xml:space="preserve">8)Рассказов Л.П. Теория государства и права : Учебное пособие Издательский Центр РИОР, 2022. URL: http://znanium.com/catalog/document?id=399590 </w:t>
      </w:r>
      <w:b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pStyle w:val="Heading1"/>
      </w:pPr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 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7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8F3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2026-04-20T22:24:16+03:00</dcterms:created>
  <dcterms:modified xsi:type="dcterms:W3CDTF">2026-04-20T22:24:16+03:00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