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МАРКЕТИНГ ЗАПАСНЫХ ЧАСТЕЙ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Шиловский Вениамин Николаевич, доктор технических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проводить технико-экономический анализ, комплексно обосновывать принимаемые и реализуемые решения, изыскивать возможности сокращения цикла выполнения работ, содействовать подготовке процесса их выполнения, обеспечению необходимыми техническими данными, материалами, оборудованием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Базисные принципы маркетинга; методы оценки исследования рыночных технико-экономических ситуаций и отношений; основы образования рыночной цены; способы завоевания рынка; основы обеспечения запасными частями.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Проводить маркетинговые исследования; обосновывать и применять способы (политики) завоевания рынка: пользоваться ценой, рекламой, сбытовой и инновационной политиками завоевывания рынка.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Теоретическими основами организации маркетинговых отношений, знаниями условий создания цивилизованного рынка, методическими основами рынкоделия и интегрированной системы создания и продвижения товара на рынке.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Владение знаниями организационной структуры, методов управления и регулирования, критериев эффективности применительно к конкретным видам транспортных и транспортно-технологических машин и оборудования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Теоретические основы необходимости запасных частей; организационную структуру разработки номенклатуры и потребного объема производства запасных частей и критерии эффективности системы снабжения запасными частями.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Разрабатывать номенклатуру и рассчитывать объемы производства запчастей. Распределять производственные (приобретенные) объемы запчастей между территориально распределенными потребителями с наименьшими материальными и экономическим потерями.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Методическими основами обоснования номенклатуры запчастей, объемов их производства, оптимального распределения и доставки к территориально распределенному (удаленному) потребителю; методикой определения рациональных (оптимальных) запасов запчастей на складах разного уровня.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Маркетинг запасных частей входит в вариативную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1.1. Введение в дисциплину. Концепция маркетинга и его история возникновения. Разновидности маркетинга. Маркетинговые исследования. Способы завоевания рынка.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Концепция маркетинга и его история возникновения. Разновидности маркетинга. Маркетинговые исследования. Способы завоевания рынка.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2.2. Комплекс работ по организации производства и сбыта запасных частей. Способы и оптимизация поставки, распределения и обоснование рациональных запасов запчастей.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1.1. Обоснование номенклатуры и количества запчастей на стадии проектирования машин и оборудования.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2.1. Обоснвоание поставки многономенклатурного комплекта запчастей. Расчет запасов запчастей.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1.1. Основные формулировки маркетинга. Отличие маркетингового подхода от сбытового. Интегрированная организационно-технологическая система, связывающая маркетинг и менеджмент.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1.2. История возникновения маркетинга, цивилизованного рынка, рыночной цены. Их характеристика.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1.3. Целевой рынок, сегментирование рынка, поиск ниши рынка. Открытые и закрытые показатели рынка. Оценка конкурентоспособности товара (услуг).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1.4. Этапы жизни товара, Инновационная политика завоевания рынка.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2.1. Понятия: запчасть, номенклатура запчастей. Формирование номенклатуры, этапы, источники информации. Формирование номенклатуры на стадии проектирования.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2.2. Расчет потребности запчастей по данным испытаний машин на надежность. Характеристика деталей, включаемых в номенклатуру, и их отказов, учитываемых при расчете количества запасных частей.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2.3. Понятия индивидуального и группового комплектов запчастей и порядок их комплектования. Технико-экономическое обоснование периодичности поставки, а также номенклатуры и количества поставляемых запчастей.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2.4. Технико-экономическое обоснование порядка распределения запчастей между складами разного уровня и территориально разобщенными потребителями.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2.5. Виды запасов, определение величины рациональных запасов запчастей.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2.6.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 используются методы активизации познавательной деятельности, профессиональных мотивов и интересов; групповых дискуссии, проблемных лекций, стимулы познавательных интересов, игровые технологии; групповая форма решения поставленных задач и сравнительная оценка их решения.</w:t>
      </w:r>
    </w:p>
    <w:p>
      <w:pPr/>
      <w:r>
        <w:rPr/>
        <w:t xml:space="preserve">Для успешного усвоения материала проверяются знания по базовым предметам, изучаемым ранее, и при необходимости возобновляется раннее изучаемый материал.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Вариант тестовых заданий</w:t>
      </w:r>
    </w:p>
    <w:tbl>
      <w:tblGrid>
        <w:gridCol w:w="3250600" w:type="dxa"/>
        <w:gridCol w:w="492600" w:type="dxa"/>
        <w:gridCol w:w="182300" w:type="dxa"/>
      </w:tblGrid>
      <w:tblPr>
        <w:tblW w:w="5000" w:type="pct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>
          <w:trHeight w:val="54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№ п/п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Вопрос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Варианты ответов</w:t>
            </w:r>
          </w:p>
        </w:tc>
      </w:tr>
      <w:tr>
        <w:trPr>
          <w:trHeight w:val="27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Сущность маркетинга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рынкоделие; производство товара</w:t>
            </w:r>
          </w:p>
        </w:tc>
      </w:tr>
      <w:tr>
        <w:trPr>
          <w:trHeight w:val="54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Кто проводит маркетинговые исследования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тактический маркетинг; стратегический маркетинг</w:t>
            </w:r>
          </w:p>
        </w:tc>
      </w:tr>
      <w:tr>
        <w:trPr>
          <w:trHeight w:val="54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Что такое сегмент рынка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часть рынка с одинаковыми характеристиками; часть рынка, не занятая конкурентами</w:t>
            </w:r>
          </w:p>
        </w:tc>
      </w:tr>
      <w:tr>
        <w:trPr>
          <w:trHeight w:val="54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Что такое ниша рынка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часть рынка занятая конкурентами; часть рынка с минимальной конкуренцией</w:t>
            </w:r>
          </w:p>
        </w:tc>
      </w:tr>
      <w:tr>
        <w:trPr>
          <w:trHeight w:val="54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Сколько основных этапов жизни товара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пять; семь; десять</w:t>
            </w:r>
          </w:p>
        </w:tc>
      </w:tr>
      <w:tr>
        <w:trPr>
          <w:trHeight w:val="54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Чему соответствует понятие "Трудное дитя"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инновационной политике, ценовой политике</w:t>
            </w:r>
          </w:p>
        </w:tc>
      </w:tr>
      <w:tr>
        <w:trPr>
          <w:trHeight w:val="54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Что такое демаркетинг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увеличение затрат на маркетинг, уменьшение затрат на рекламу</w:t>
            </w:r>
          </w:p>
        </w:tc>
      </w:tr>
      <w:tr>
        <w:trPr>
          <w:trHeight w:val="54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После этапа "НИОКР" согласно инновационной политике следует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патентование, создание макетных и экспериментальных образцов</w:t>
            </w:r>
          </w:p>
        </w:tc>
      </w:tr>
      <w:tr>
        <w:trPr>
          <w:trHeight w:val="81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Какой процент людей запоминает рекламу после первого ознакомления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25; 35; 45</w:t>
            </w:r>
          </w:p>
        </w:tc>
      </w:tr>
      <w:tr>
        <w:trPr>
          <w:trHeight w:val="27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Все ли детали, из которых состоит машина, входят в номенклатуру запчастей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все, не все</w:t>
            </w:r>
          </w:p>
        </w:tc>
      </w:tr>
      <w:tr>
        <w:trPr>
          <w:trHeight w:val="27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Способы доставки запчастей потребителю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с помощью транспортера или конвейера; россыпью, комплектами</w:t>
            </w:r>
          </w:p>
        </w:tc>
      </w:tr>
      <w:tr>
        <w:trPr>
          <w:trHeight w:val="27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виды запасов запчастей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текущий, переходящий, страховой, контролируемый</w:t>
            </w:r>
          </w:p>
        </w:tc>
      </w:tr>
      <w:tr>
        <w:trPr>
          <w:trHeight w:val="27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способы распределения запчастей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пропорционально числу машин,, пропорционально "весам", пропорционально расстоянию</w:t>
            </w:r>
          </w:p>
        </w:tc>
      </w:tr>
      <w:tr>
        <w:trPr>
          <w:trHeight w:val="27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критерии оптимизации распределения запчастей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время поиска ЗПЧ; экономические потери; неликвиды; прости; величины запасов</w:t>
            </w:r>
          </w:p>
        </w:tc>
      </w:tr>
      <w:tr>
        <w:trPr>
          <w:trHeight w:val="27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способы определения координат центрального склада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графо-аналитические; аналитический; геометрический</w:t>
            </w:r>
          </w:p>
        </w:tc>
      </w:tr>
      <w:tr>
        <w:trPr>
          <w:trHeight w:val="27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что такое запасная часть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холодный резерв надежности; горячий резерв надежности</w:t>
            </w:r>
          </w:p>
        </w:tc>
      </w:tr>
      <w:tr>
        <w:trPr>
          <w:trHeight w:val="27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формула определения потребности запчастей в год на одну списочную машину</w:t>
            </w:r>
          </w:p>
        </w:tc>
        <w:tc>
          <w:tcPr>
            <w:tcW w:w="182300" w:type="pct"/>
            <w:noWrap/>
          </w:tcPr>
          <w:p>
            <w:pPr/>
            <w:r>
              <w:pict>
                <v:shape type="#_x0000_t75" stroked="f" style="width:181px; height:21px; margin-left:0px; margin-top:0px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  <w:r>
              <w:rPr/>
              <w:t xml:space="preserve">;</w:t>
            </w:r>
          </w:p>
          <w:p>
            <w:pPr/>
            <w:r>
              <w:pict>
                <v:shape type="#_x0000_t75" stroked="f" style="width:181px; height:21px; margin-left:0px; margin-top:0px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p>
      <w:pPr/>
    </w:p>
    <w:p/>
    <w:p>
      <w:pPr/>
      <w:r>
        <w:rPr/>
        <w:t xml:space="preserve">Реферат</w:t>
      </w:r>
    </w:p>
    <w:p>
      <w:pPr/>
      <w:r>
        <w:rPr/>
        <w:t xml:space="preserve">Темы рефератов</w:t>
      </w:r>
    </w:p>
    <w:p>
      <w:pPr/>
      <w:r>
        <w:rPr/>
        <w:t xml:space="preserve">1. Интегрированная организационно-техническая схема, связывающая маркетинг и менеджмент промышленного предприятия.</w:t>
      </w:r>
    </w:p>
    <w:p>
      <w:pPr/>
      <w:r>
        <w:rPr/>
        <w:t xml:space="preserve">2. Пять основных формулировок маркетинга, их суть. Отличие маркетингового подхода от сбытового.</w:t>
      </w:r>
    </w:p>
    <w:p>
      <w:pPr/>
      <w:r>
        <w:rPr/>
        <w:t xml:space="preserve">3. История возникновения рыночной цены. Рынок продавца. Рынок покупателя. Характеристика цивилизованного рынка. </w:t>
      </w:r>
    </w:p>
    <w:p>
      <w:pPr/>
      <w:r>
        <w:rPr/>
        <w:t xml:space="preserve">4. Целевой рынок. Факторы, определяющие сегмент рынка. Суть понятия: "Кто забудет конкурента, того забудет рынок"</w:t>
      </w:r>
    </w:p>
    <w:p>
      <w:pPr/>
      <w:r>
        <w:rPr/>
        <w:t xml:space="preserve">5. Открытые и закрытые показатели фирмы, характеризующие конкурентоспособность ее товара.</w:t>
      </w:r>
    </w:p>
    <w:p>
      <w:pPr/>
      <w:r>
        <w:rPr/>
        <w:t xml:space="preserve">6. Срок и этапы жизни товара, их связь с инновационной политикой завоевания рынка.</w:t>
      </w:r>
    </w:p>
    <w:p>
      <w:pPr/>
      <w:r>
        <w:rPr/>
        <w:t xml:space="preserve">7. Суть понятий: поставка: типа "Франко-станция отправления"; "Франко-завод"; "Франко-станция назначения".</w:t>
      </w:r>
    </w:p>
    <w:p>
      <w:pPr/>
      <w:r>
        <w:rPr/>
        <w:t xml:space="preserve">8. Определение номенклатуры запчастей. Формирование номенклатуры, этапы, источники. Расход запчастей на эксплуатацию и капитальный ремонт, порядок и методы его определения. Формирование номенклатуры ЗПЧ на стадии проектирования.</w:t>
      </w:r>
    </w:p>
    <w:p>
      <w:pPr/>
      <w:r>
        <w:rPr/>
        <w:t xml:space="preserve">9. Расчет потребности запчастей по данным испытаний машин на надежность. Характеристика деталей, включаемых в номенклатуру ЗПЧ. Отказы, учитываемые при расчете запчастей.</w:t>
      </w:r>
    </w:p>
    <w:p>
      <w:pPr/>
      <w:r>
        <w:rPr/>
        <w:t xml:space="preserve">10. Понятия индивидуального и группового комплекта запчастей. Характеристика деталей, включаемых в номенклатуру и комплекты запчастей, Необходимые данные для корректирования комплектов ЗПЧ.</w:t>
      </w:r>
    </w:p>
    <w:p>
      <w:pPr/>
      <w:r>
        <w:rPr/>
        <w:t xml:space="preserve">11. Критерии оптимизации комплектов запчастей. Методики расчета запчастей при различных законах распределения их ресурса. Оптимизация средства доставки запчастей потребителю.</w:t>
      </w:r>
    </w:p>
    <w:p>
      <w:pPr/>
      <w:r>
        <w:rPr/>
        <w:t xml:space="preserve">12. Виды запасов запчастей, их назначение, исходные данные для расчета запасов ЗПЧ. Значение запчастей в деле организации ремонта техники. Определение координат складов запчастей.</w:t>
      </w:r>
    </w:p>
    <w:p>
      <w:pPr/>
      <w:r>
        <w:rPr/>
        <w:t xml:space="preserve">13. Способы и средства экономии запчастей. Определение рационального (оптимального) места (пункта технического сервиса) по восстановлению деталей машин и оборудования.</w:t>
      </w:r>
    </w:p>
    <w:p>
      <w:pPr/>
      <w:r>
        <w:rPr/>
        <w:t xml:space="preserve">14. Технические требования на выбраковку деталей.</w:t>
      </w:r>
    </w:p>
    <w:p>
      <w:pPr/>
      <w:r>
        <w:rPr/>
        <w:t xml:space="preserve">15. Распределение запчастей между складами разного уровня. Определение потребности в запчастях потребителей с учетом "веса" последних.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</w:t>
      </w:r>
    </w:p>
    <w:p>
      <w:pPr/>
      <w:r>
        <w:rPr/>
        <w:t xml:space="preserve">1. Сущность, варианты формулировки маркетинга, его цели и задачи</w:t>
      </w:r>
    </w:p>
    <w:p>
      <w:pPr/>
      <w:r>
        <w:rPr/>
        <w:t xml:space="preserve">2. Маркетинговые исследования. Сегмент, ниша рынка.</w:t>
      </w:r>
    </w:p>
    <w:p>
      <w:pPr/>
      <w:r>
        <w:rPr/>
        <w:t xml:space="preserve">3. Этапы жизни товара. Тактический и стратегический маркетинг и менеджмент.</w:t>
      </w:r>
    </w:p>
    <w:p>
      <w:pPr/>
      <w:r>
        <w:rPr/>
        <w:t xml:space="preserve">4. Виды маркетинга в зависимости от спроса товара на рынке.</w:t>
      </w:r>
    </w:p>
    <w:p>
      <w:pPr/>
      <w:r>
        <w:rPr/>
        <w:t xml:space="preserve">5. Маркетинговый и сбытовой подход. Принципы и признаки цивилизованного рынка.</w:t>
      </w:r>
    </w:p>
    <w:p>
      <w:pPr/>
      <w:r>
        <w:rPr/>
        <w:t xml:space="preserve">6. Способы (политика) завоевания рынка.Ценовая политика.</w:t>
      </w:r>
    </w:p>
    <w:p>
      <w:pPr/>
      <w:r>
        <w:rPr/>
        <w:t xml:space="preserve">7. Инновационная политика. Этапы создания нового товара.</w:t>
      </w:r>
    </w:p>
    <w:p>
      <w:pPr/>
      <w:r>
        <w:rPr/>
        <w:t xml:space="preserve">8. Сбытовая политика завоевания рынка. Виды поставки товара и контрактных цен.</w:t>
      </w:r>
    </w:p>
    <w:p>
      <w:pPr/>
      <w:r>
        <w:rPr/>
        <w:t xml:space="preserve">9. Ассортиментная политика, Матрица диверсификация товара и рынка.</w:t>
      </w:r>
    </w:p>
    <w:p>
      <w:pPr/>
      <w:r>
        <w:rPr/>
        <w:t xml:space="preserve">10. Рекламная политика. Требования пе рекламе.</w:t>
      </w:r>
    </w:p>
    <w:p>
      <w:pPr/>
      <w:r>
        <w:rPr/>
        <w:t xml:space="preserve">11. Сервисная политика. Оценка конкурентоспособности товара.</w:t>
      </w:r>
    </w:p>
    <w:p>
      <w:pPr/>
      <w:r>
        <w:rPr/>
        <w:t xml:space="preserve">12. История и предпосылки возникновения маркетинга, рынка, рыночной цене.</w:t>
      </w:r>
    </w:p>
    <w:p>
      <w:pPr/>
      <w:r>
        <w:rPr/>
        <w:t xml:space="preserve">13. Поведение товара на рынке в зависимости от затрат на его производство.</w:t>
      </w:r>
    </w:p>
    <w:p>
      <w:pPr/>
      <w:r>
        <w:rPr/>
        <w:t xml:space="preserve">14. Формулировка понятий "Запасная часть", "Номенклатура запчастей", их цели и задачи в деле организации ремонта и обслуживания машин.</w:t>
      </w:r>
    </w:p>
    <w:p>
      <w:pPr/>
      <w:r>
        <w:rPr/>
        <w:t xml:space="preserve">15. Порядок разработки и формирования номенклатуры запчастей. Разработка номенклатуры ЗПЧ на стадии проектирования машин и оборудования.</w:t>
      </w:r>
    </w:p>
    <w:p>
      <w:pPr/>
      <w:r>
        <w:rPr/>
        <w:t xml:space="preserve">16. Исходные данные для разработки и корректировки номенклатуры запчастей на этапе серийного выпуска машин.</w:t>
      </w:r>
    </w:p>
    <w:p>
      <w:pPr/>
      <w:r>
        <w:rPr/>
        <w:t xml:space="preserve">17. Принципы формирования номенклатуры ЗПЧ по данным  результатов испытаний машин на надежность.</w:t>
      </w:r>
    </w:p>
    <w:p>
      <w:pPr/>
      <w:r>
        <w:rPr/>
        <w:t xml:space="preserve">18. Расход запчастей на эксплуатацию и капитальный ремонт. Расчет количества запчастей на списочную единицу техники.</w:t>
      </w:r>
    </w:p>
    <w:p>
      <w:pPr/>
      <w:r>
        <w:rPr/>
        <w:t xml:space="preserve">19. Технико-экономическое обоснование включения деталей и узлов машин в номенклатуру запчастей.</w:t>
      </w:r>
    </w:p>
    <w:p>
      <w:pPr/>
      <w:r>
        <w:rPr/>
        <w:t xml:space="preserve">20. Организация системы складов запчастей разного уровня. Технология (методика) определения координат центрального. Организация рынка запчастей.</w:t>
      </w:r>
    </w:p>
    <w:p>
      <w:pPr/>
      <w:r>
        <w:rPr/>
        <w:t xml:space="preserve">21. Виды запасов запасных частей, их назначение.</w:t>
      </w:r>
    </w:p>
    <w:p>
      <w:pPr/>
      <w:r>
        <w:rPr/>
        <w:t xml:space="preserve">22. Методика определения текущих переходящих, страховых запасов.</w:t>
      </w:r>
    </w:p>
    <w:p>
      <w:pPr/>
      <w:r>
        <w:rPr/>
        <w:t xml:space="preserve">23. Способы доставки запчастей. Индивидуальные и групповые комплекты. Оптимизация индивидуального комплекта на период гарантии.</w:t>
      </w:r>
    </w:p>
    <w:p>
      <w:pPr/>
      <w:r>
        <w:rPr/>
        <w:t xml:space="preserve">24. Оптимизация группового комплекта запчастей на послегарантийный период эксплуатации машин и оборудования.</w:t>
      </w:r>
    </w:p>
    <w:p>
      <w:pPr/>
      <w:r>
        <w:rPr/>
        <w:t xml:space="preserve">25. Способы распределения запасных частей. Распределение запчастей пропорционально "весам потребителя".</w:t>
      </w:r>
    </w:p>
    <w:p>
      <w:pPr/>
      <w:r>
        <w:rPr/>
        <w:t xml:space="preserve">26. Критерии оптимизации распределения запчастей между территориально разобщенными потребителями. Минимизация времени поиска и доставки запчастей.</w:t>
      </w:r>
    </w:p>
    <w:p>
      <w:pPr/>
      <w:r>
        <w:rPr/>
        <w:t xml:space="preserve">27. Оптимизация распределения запчастей по технико-экономическом у  признаку.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 на значительную часть самостоятельной работы, при этом учебная нагрузка разделена на аудиторную и самостоятельную работу обучающегося часа. Перечень и краткое содержание этой работы обучающиеся получают в начале седьмого семестра (первый модуль дисциплины) и в начале восьмого семестра (второй модуль  дисциплины). Самостоятельная работа в рамках первого модуля дисциплины состоит в написании реферата, самостоятельного изучения  ряда вопросов дисциплины. Самостоятельная работа обучающихся в период освоения второго модуля дисциплины заключается в самостоятельном изучении ряда вопросов обучения в форме экзамена. При выполнении самостоятельной работы обучающиеся используют источники, приведенные в списке литературы, Интернет-источники, источники  электронно библиотеки ПетрГУ, Республиканской публичной библиотеки, электронные носители информации кафедры ТТМиО ИЛИСН ПтрГУ.</w:t>
      </w:r>
    </w:p>
    <w:p>
      <w:pPr/>
      <w:r>
        <w:rPr/>
        <w:t xml:space="preserve">Аудиторная нагрузка включает следующие виды занятий: лекции, практические занятия. В ходе изучения дисциплины проводится проверка знаний в ходе изучения дисциплины проводится проверка знаний в ходе зачета после изучения первого модуля дисциплины, а также при помощи тестовых заданий в ходе изучения второго модуля дисциплины представлены в ФОС. Лекции и практические занятия проводятся еженедельно. В ходе изучения материала проводятся проверки  наличия и качества конспектов, опрос по проверке усваиваемости материала.</w:t>
      </w:r>
    </w:p>
    <w:p>
      <w:pPr/>
      <w:r>
        <w:rPr/>
        <w:t xml:space="preserve">Экзамен по дисциплине проводится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 практические занятия проходят с начала пятого семестра еженедельно. В течение семестра не менее 4-5 раз проводится контроль посещаемости. Содержание практических занятий включает изучение ряда теоретических вопросов, не вошедших в лекции, решение задач по пройденному материалу, разбор методики курсового проектирования. По результатам изучения материала проводится проверка знаний при помощи тестовых заданий (представлены в ФОС). </w:t>
      </w:r>
    </w:p>
    <w:p>
      <w:pPr/>
      <w:r>
        <w:rPr/>
        <w:t xml:space="preserve">Курсовой проект посвящен разработке ремонтно-обслуживающей базы, выполняется в соответствии с индивидуальным заданием, выдаваемым обучающимися в начале семестра. Защита курсового проекта проводится в конце пятого семестра. Успешная защита курсового проекта является необходимым условием допуска к экзамену. При выполнении самостоятельной работы обучающиеся используют источники, приведенные в списке рекомендуемой литературы, Интернет-источники, источники электронной библиотеки ПетрГУ, электронные источники кафедры ТТМиО, электронные источники Республиканской публичной библиотеки.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Шиловский В. Н. Маркетинг и менеджмент технического сервиса машин и оборудования. Учеб. пособие. В. Н. Шиловский, А. В. Питухин, В. М. Костюкевич. Спб: Изд=-во Лань, 2015-272с.</w:t>
      </w:r>
    </w:p>
    <w:p>
      <w:pPr/>
      <w:r>
        <w:rPr/>
        <w:t xml:space="preserve">2. Шиловский В. Н. Развитие маркетинга и менеджмента технического сервиса лесозаготовительных машин: учеб. пособие-ПетрГУ-Петрозаводск, 2012-268с.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Котлер Ф. Основы маркетинга. М. Прогресс. 1994-734с.</w:t>
      </w:r>
    </w:p>
    <w:p>
      <w:pPr/>
      <w:r>
        <w:rPr/>
        <w:t xml:space="preserve">2. Шиловский В. Н. Теоретические основы и стратегии организации маркетинга и менеджмента технического сервиса территориально распределенных машин и оборудования. ПетрГУ. Петрозаводск, 2001. 324c.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 </w:t>
      </w:r>
      <w:hyperlink r:id="rId9" w:history="1">
        <w:r>
          <w:rPr/>
          <w:t xml:space="preserve">http://elibrary</w:t>
        </w:r>
      </w:hyperlink>
      <w:r>
        <w:rPr/>
        <w:t xml:space="preserve"> Karelia.ru. "Развитие маркетинга и менеджмента технического сервиса лесозаготовительных машин". Учебное пособие; "Ремонт машин и оборудования" Учебное пособие.</w:t>
      </w:r>
    </w:p>
    <w:p>
      <w:pPr/>
      <w:r>
        <w:rPr/>
        <w:t xml:space="preserve">2. Программное обеспечение согласно источнику: "Применение вероятностно-статистических методов для решения задач по надежности и ремонту машин и оборудования/ А. В. Питухин, В. Н. Шиловский, Н. И. Серебрянский. Петрозаводск: Изд-во ПетрГУ, 1999, 148 с.</w:t>
      </w:r>
    </w:p>
    <w:p>
      <w:pPr/>
      <w:r>
        <w:rPr/>
        <w:t xml:space="preserve">3. Кафедра ТТМиО (</w:t>
      </w:r>
      <w:hyperlink r:id="rId10" w:history="1">
        <w:r>
          <w:rPr/>
          <w:t xml:space="preserve">tmir@petrsu.ru</w:t>
        </w:r>
      </w:hyperlink>
      <w:r>
        <w:rPr/>
        <w:t xml:space="preserve">) имеет на электронных носителях учебные пособия: 3.1. Ремонт машин и оборудования 3.2. "Надежность машин и оборудования"</w:t>
      </w:r>
    </w:p>
    <w:p>
      <w:pPr/>
      <w:r>
        <w:rPr/>
        <w:t xml:space="preserve">4. Использование других Интернет-ресурсов по выбору студента, в том числе ресурсы электронных библиотек ПетрГУ и Республиканской публичной библиотеки.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дисциплины"Маркетинг запасных частей"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5F90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CD4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library" TargetMode="External"/><Relationship Id="rId10" Type="http://schemas.openxmlformats.org/officeDocument/2006/relationships/hyperlink" Target="mailto:tmir@petrs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2026-04-20T22:39:12+03:00</dcterms:created>
  <dcterms:modified xsi:type="dcterms:W3CDTF">2026-04-20T22:39:12+03:00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