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РАЗВИТИЕ И СОВРЕМЕННОЕ СОСТОЯНИЕ АВТОМОБИЛИЗАЦИИ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Давыдков Геннадий Анатольевич,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ОК-7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 самоорганизации и самообразованию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основные принципы и формы самоорганизации и самообразования; основные формы
самостоятельной работы; традиционные и современные способы получения  информации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находить необходимую информацию, используя традиционные и современные способы; осваивать новый материал; понимать связь нового материала с предшествующими знаниями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традиционными и современными способами получения информации; навыками самостоятельной работы и самоорганизации; навыками систематического изучения дисциплины
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Развитие и современное состояние автомобилизации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автомобильного подвижного состава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автомобиля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автомобильного подвижного состава и система его классификации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Становление и развитие отечественного и зарубежного автомобилестроения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Термины и определения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Нормаль 1966 года, VIN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автомобильного подвижного состава и система его классификации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Инфраструктура, ГСМ, развитие ДВС, трансмиссии, систем управления и безопастноси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конструкции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освоении дисциплины, кроме лекционных и лабораторных занятий, предусматривается использование иных форм проведения занятий, в частности модификация лекционной формы обучения с применением технических средств позволяющих обеспечить визуализацию подаваемой информации с представлением в образной форме рисунков, схем, графиков в специализированной лаборатории ПетрГУ, оснащенной видеопроектором, персональным компьютером и программным обеспечением. Такой подход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В ходе изучения дисциплины используется индивидуальный подход к обучаемому, в виде оказания консультаций по обслуживания, ремонту и диагностированию его транспортного средства.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Основными критериями для оценки собеседования с обучающимся являются:</w:t>
      </w:r>
    </w:p>
    <w:p>
      <w:pPr/>
      <w:r>
        <w:rPr/>
        <w:t xml:space="preserve">- степень соответствия содержания и полноты теме;</w:t>
      </w:r>
    </w:p>
    <w:p>
      <w:pPr/>
      <w:r>
        <w:rPr/>
        <w:t xml:space="preserve">- связность и логическое построение беседы;</w:t>
      </w:r>
    </w:p>
    <w:p>
      <w:pPr/>
      <w:r>
        <w:rPr/>
        <w:t xml:space="preserve">- правильность применение терминологии.</w:t>
      </w:r>
    </w:p>
    <w:p>
      <w:pPr/>
      <w:r>
        <w:rPr/>
        <w:t xml:space="preserve">Засчитывается ответ/ты которые соответствуют теме самостоятельной работы, ответы на дополнительные и наводящие вопросы.</w:t>
      </w:r>
    </w:p>
    <w:p>
      <w:pPr/>
      <w:r>
        <w:rPr/>
        <w:t xml:space="preserve">Собеседование не пройдено если ответе не раскрыта тема собеседования, нет правильной терминологии и нет корректных ответов на дополнительные и наводящие вопросы.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зачету:</w:t>
      </w:r>
    </w:p>
    <w:p>
      <w:pPr>
        <w:numPr>
          <w:ilvl w:val="0"/>
          <w:numId w:val="1"/>
        </w:numPr>
      </w:pPr>
      <w:r>
        <w:rPr/>
        <w:t xml:space="preserve">Общие понятия о развитии автомобилизации.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Предшественники автомобиля. </w:t>
      </w:r>
    </w:p>
    <w:p>
      <w:pPr>
        <w:numPr>
          <w:ilvl w:val="0"/>
          <w:numId w:val="1"/>
        </w:numPr>
      </w:pPr>
      <w:r>
        <w:rPr/>
        <w:t xml:space="preserve">Изобретение колеса как основа развития наземных транспортных средств.</w:t>
      </w:r>
    </w:p>
    <w:p>
      <w:pPr>
        <w:numPr>
          <w:ilvl w:val="0"/>
          <w:numId w:val="1"/>
        </w:numPr>
      </w:pPr>
      <w:r>
        <w:rPr/>
        <w:t xml:space="preserve">Появление и развитие гужевого транспорта.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Первые самодвижущиеся повозки.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Паровые автомобили.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«Изобретатели автомобилей». </w:t>
      </w:r>
    </w:p>
    <w:p>
      <w:pPr>
        <w:numPr>
          <w:ilvl w:val="0"/>
          <w:numId w:val="1"/>
        </w:numPr>
      </w:pPr>
      <w:r>
        <w:rPr/>
        <w:t xml:space="preserve">Появление и совершенствование двигателя внутреннего сгорания.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Эволюция конструкции первых автомобилей.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Первые автомобильные гонки. </w:t>
      </w:r>
    </w:p>
    <w:p>
      <w:pPr>
        <w:numPr>
          <w:ilvl w:val="0"/>
          <w:numId w:val="1"/>
        </w:numPr>
      </w:pPr>
      <w:r>
        <w:rPr/>
        <w:t xml:space="preserve">Развитие автомобилестроения до второй половины.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Появление автомобильных фирм.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Первые автомобильные заводы.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Облик автомобиля начала 20 века. </w:t>
      </w:r>
    </w:p>
    <w:p>
      <w:pPr>
        <w:numPr>
          <w:ilvl w:val="0"/>
          <w:numId w:val="1"/>
        </w:numPr>
      </w:pPr>
      <w:r>
        <w:rPr/>
        <w:t xml:space="preserve">Развитие конструкции основных механизмов автомобиля.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Автомобилестроение в России.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Автомобилестроение за рубежом.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Начало отечественного автомобилестроения. </w:t>
      </w:r>
    </w:p>
    <w:p>
      <w:pPr>
        <w:numPr>
          <w:ilvl w:val="0"/>
          <w:numId w:val="1"/>
        </w:numPr>
      </w:pPr>
      <w:r>
        <w:rPr/>
        <w:t xml:space="preserve">Появление и развитие автомобильных заводов в первой половине 20 века.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Отечественное автомобилестроение сегодня.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Современное автомобилестроение. </w:t>
      </w:r>
    </w:p>
    <w:p>
      <w:pPr>
        <w:numPr>
          <w:ilvl w:val="0"/>
          <w:numId w:val="1"/>
        </w:numPr>
      </w:pPr>
      <w:r>
        <w:rPr/>
        <w:t xml:space="preserve">Развитие автомобилестроения со второй половины 20 века до настоящих дней.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Основные тенденции развития автомобилестроения.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рамках изучения дисциплины предполагаются следующие виды занятий: лекции, лабораторные  занятия, зачет.</w:t>
      </w:r>
    </w:p>
    <w:p>
      <w:pPr/>
      <w:r>
        <w:rPr/>
        <w:t xml:space="preserve">Лекции и лабораторные работы проходят с по расписанию сессии. </w:t>
      </w:r>
      <w:r>
        <w:rPr/>
        <w:t xml:space="preserve"> </w:t>
      </w:r>
      <w:r>
        <w:rPr/>
        <w:t xml:space="preserve"> Зачет  проводится по расписанию сессии.</w:t>
      </w:r>
    </w:p>
    <w:p>
      <w:pPr/>
      <w:r>
        <w:rPr/>
        <w:t xml:space="preserve">При оценке работы студента учитывается количество неоправданных пропусков лекционных занятий. Для получения зачета необходимо посетить все лабораторные работы. Если по какой-либо причине лекционное занятие было пропущено, то для получения допуска на сдачу зачета необходимо пройти собеседование по теме пропущенного занятия, или написать реферат.</w:t>
      </w:r>
    </w:p>
    <w:p>
      <w:pPr/>
      <w:r>
        <w:rPr/>
        <w:t xml:space="preserve">При сдаче зачета каждый студент получает два вопроса.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Лекции проходят по расписанию сессии.</w:t>
      </w:r>
    </w:p>
    <w:p>
      <w:pPr/>
      <w:r>
        <w:rPr/>
        <w:t xml:space="preserve">На лекциях используется проектор и персональный компьютер позволяющие демонстрировать схемы,  учебные фильмы. В лаборатории автосервиса и диагностики есть возможность непосредственной демонстрации</w:t>
      </w:r>
      <w:r>
        <w:rPr/>
        <w:t xml:space="preserve"> и изучения основ конструкции автомомобиля</w:t>
      </w:r>
      <w:r>
        <w:rPr/>
        <w:t xml:space="preserve">.</w:t>
      </w:r>
    </w:p>
    <w:p>
      <w:pPr/>
      <w:r>
        <w:rPr/>
        <w:t xml:space="preserve">Контроль посещаемости </w:t>
      </w:r>
      <w:r>
        <w:rPr/>
        <w:t xml:space="preserve"> </w:t>
      </w:r>
      <w:r>
        <w:rPr/>
        <w:t xml:space="preserve">проводится на каждом занятии.</w:t>
      </w:r>
    </w:p>
    <w:p>
      <w:pPr/>
      <w:r>
        <w:rPr/>
        <w:t xml:space="preserve">Лабораторные работы проводятся согласно расписания. Лабораторные работы проводятся в целях более полного освоения лекционного материала, проверки усвояемости знаний, получения практических навыков по поиску информации, формированию профессионального лексикона.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Апсин, В. История автомобилизации : учебное пособие / В. Апсин, Е. Бондаренко, В. Сорокин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«Оренбургский государственный университет». - Оренбург : ОГУ, 2014. - 360 с. : ил. ; То же [Электронный ресурс]. - URL: </w:t>
      </w:r>
      <w:hyperlink r:id="rId7" w:history="1">
        <w:r>
          <w:rPr/>
          <w:t xml:space="preserve">http://biblioclub.ru/index.php?page=book&amp;id=259189</w:t>
        </w:r>
      </w:hyperlink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Рубец, А.Д. История автомобильного транспорта России [Текст]: Учебное пособие для студ. высш. учеб. заведений /А.Д. Рубец.-2-е изд., стер.-М.: Изда- тельский центр “Академия”, 2004.-304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Долматовский, Ю.А. Автомобиль за 100 лет [Текст]: Ю.А. Долматовский. - М.: Знание, 1986. - 240с.</w:t>
      </w:r>
    </w:p>
    <w:p>
      <w:pPr>
        <w:numPr>
          <w:ilvl w:val="0"/>
          <w:numId w:val="4"/>
        </w:numPr>
      </w:pPr>
      <w:r>
        <w:rPr/>
        <w:t xml:space="preserve">Моравский, А.В.История техники. Автомобилестроение [Текст]: учеб.пособие / А.В.Моравский,А.А.Шейпак. - М., МГИУ, 1998. - 111 с.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Зубков, А.А. Развитие научно-технической базы отечественного автомобилестроения (1966-1980) [Текст]: учеб.пособие // А.А.Зубков. - Н.Новгород, НГТУ, 2005. - 195 с.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Антонов, И.С. Краткая история автомобилестроения [Текст]: учеб. пособие для студентов по спец. 150100 / И.С.Антонов. - Ульяновск, УГТУ, 2001. - 88 с.</w:t>
      </w:r>
    </w:p>
    <w:p>
      <w:pPr/>
      <w:r>
        <w:rPr/>
        <w:t xml:space="preserve"> </w:t>
      </w:r>
    </w:p>
    <w:p>
      <w:pPr>
        <w:numPr>
          <w:ilvl w:val="0"/>
          <w:numId w:val="7"/>
        </w:numPr>
      </w:pPr>
      <w:r>
        <w:rPr/>
        <w:t xml:space="preserve">Интернет сайты периодических журналов автомобильной направленности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8"/>
        </w:numPr>
      </w:pPr>
      <w:r>
        <w:rPr/>
        <w:t xml:space="preserve">Электронная библиотека Республики Карелия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«Университетская библиотека онлайн»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studentlibrary</w:t>
      </w:r>
      <w:r>
        <w:rPr/>
        <w:t xml:space="preserve">.</w:t>
      </w:r>
      <w:r>
        <w:rPr/>
        <w:t xml:space="preserve">ru</w:t>
      </w:r>
    </w:p>
    <w:p>
      <w:pPr/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8" w:history="1">
        <w:r>
          <w:rPr/>
          <w:t xml:space="preserve">http://library.petrsu.ru/collections/bd.shtml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планом,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CCF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212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754580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903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8C6B85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D6382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D9CB952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6EE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8BBD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2E4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9189" TargetMode="External"/><Relationship Id="rId8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2026-04-21T04:00:30+03:00</dcterms:created>
  <dcterms:modified xsi:type="dcterms:W3CDTF">2026-04-21T04:00:30+03:00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