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деревянной архитектуры»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деревянной архитектуры»).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навыков практической работы в проектно-реставрационной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Узнать ключевые принципы проектной деятельности и метод работы зодчего-реставратора и известных проектно-реставрационных организаций, работающих со строительными фирмами.</w:t>
      </w:r>
    </w:p>
    <w:p>
      <w:pPr/>
      <w:r>
        <w:rPr/>
        <w:t xml:space="preserve">Научиться параллельно работать  с проектной документацией на компьютере и в «рукопашную» с традиционными и графическими носителями информации.</w:t>
      </w:r>
    </w:p>
    <w:p>
      <w:pPr/>
      <w:r>
        <w:rPr/>
        <w:t xml:space="preserve">Овладеть навыками компьютерного моделирования;специальными компьютерными программами.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выездная</w:t>
      </w:r>
    </w:p>
    <w:p>
      <w:pPr/>
      <w:r>
        <w:rPr/>
        <w:t xml:space="preserve">Возможны выезды в карельские деревни, о. Кижи, деревни Заонежья.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задания на реставрацию объектов культурного наследия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Выезд на объект реставрации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эскизных проектов реставрации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рабочих и обмерных чертежей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авторского надзора совместно с руководителем практики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альбомов чертежей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электронных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задания на реставрацию объектов культурного наследия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Выезд на объект реставрации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эскизных проектов реставрации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рабочих и обмерных чертежей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авторского надзора совместно с руководителем практики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альбомов чертежей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электронных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задания на реставрацию объектов культурного наследия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Выезд на объект реставрации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эскизных проектов реставрации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рабочих и обмерных чертежей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авторского надзора совместно с руководителем практики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альбомов чертежей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электронных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программы практики используется технология вовлечения обучающихся в реальную проектно-производственную деятельность организаций (предприятия) по профилю направления подготовки в целях достижения обучающимися профессиональных компетенций.</w:t>
      </w:r>
    </w:p>
    <w:p>
      <w:pPr/>
      <w:r>
        <w:rPr/>
        <w:t xml:space="preserve">В процессе организации производственной практики руководителями от кафедры и руководителем от предприятия (организации) применяются современные образовательные и научно-производственные технологии.</w:t>
      </w:r>
    </w:p>
    <w:p>
      <w:pPr>
        <w:numPr>
          <w:ilvl w:val="0"/>
          <w:numId w:val="1"/>
        </w:numPr>
      </w:pPr>
      <w:r>
        <w:rPr/>
        <w:t xml:space="preserve">Мультимедийные технологии, для чего организационные собрания и и инструктаж студентов во время практики проводятся в помещениях, оборудованных экраном, видеопроектором, персональными компьютерами. Это позволяет руководителям и специалистам предприятия (организации) экономить время, затрачиваемое на изложение необходимого материала и увеличить его объем.</w:t>
      </w:r>
    </w:p>
    <w:p>
      <w:pPr>
        <w:numPr>
          <w:ilvl w:val="0"/>
          <w:numId w:val="1"/>
        </w:numPr>
      </w:pPr>
      <w:r>
        <w:rPr/>
        <w:t xml:space="preserve">Дистанционная форма консультаций во время прохождения конкретных этапов практики и подготовки отчета.</w:t>
      </w:r>
    </w:p>
    <w:p>
      <w:pPr>
        <w:numPr>
          <w:ilvl w:val="0"/>
          <w:numId w:val="1"/>
        </w:numPr>
      </w:pPr>
      <w:r>
        <w:rPr/>
        <w:t xml:space="preserve">Компьютерные технологии и программные продукты, необходимые для сбора и систематизации информации, необходимой для подготовки отчета.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Формы образовательной деятельности в ходе прохождения обучающимися практики:</w:t>
      </w:r>
    </w:p>
    <w:p>
      <w:pPr/>
      <w:r>
        <w:rPr/>
        <w:t xml:space="preserve">- контактная работа обучающихся с руководителем практики от Института (групповые консультации перед практикой (собрания по практике), выдача задания на практику, индивидуальные консультации во время прохождения практики, текущий контроль прохождения практики, защита отчетов по практике);</w:t>
      </w:r>
    </w:p>
    <w:p>
      <w:pPr/>
      <w:r>
        <w:rPr/>
        <w:t xml:space="preserve">- контактная работа обучающихся с руководителем практики от профильной организации (проведение инструктажа обучающихся, ознакомление с правилами внутреннего трудового распорядка, знакомство с организацией в целом и её структурными подразделениями, согласование заданий на практику, содержания и планируемых результатов практики, индивидуальные консультации во время прохождения практики, оценка результатов прохождения практики);</w:t>
      </w:r>
    </w:p>
    <w:p>
      <w:pPr/>
      <w:r>
        <w:rPr/>
        <w:t xml:space="preserve">- самостоятельная работа обучающихся (изучение программы практики, подбор и изучение учебной литературы, использование рекомендуемого списка литературы и электронных библиотечных ресурсов, работа с документацией исследуемого предприятия, выполнение индивидуального задания по практике, оформление письменного отчета о прохождении практики и установленных документов по практике в соответствии с требованиями программы практики).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осуществляется на основе договоров между вузом и соответствующими профильными организациями (проектные, проектно-строительные организации, в организации, учреждения и предприятия, выполняющие функции заказчика или технического заказчика). Сроки и производственной практики по получению профессиональных умений и опыта профессиональной деятельности определяются утвержденным учебным планом и составляют 8 недель.</w:t>
      </w:r>
    </w:p>
    <w:p>
      <w:pPr/>
      <w:r>
        <w:rPr/>
        <w:t xml:space="preserve">Обучающиеся проходят практику в проектных, проектно-строительных организациях, в организациях, учреждениях и предприятиях, выполняющие функции заказчика или технического заказчика в г. Петрозаводске, Республике Карелия или в других регионах. Руководство, общая организация и консультирование обучающихся в период практики осуществляется преподавателями кафедры.</w:t>
      </w:r>
    </w:p>
    <w:p>
      <w:pPr/>
      <w:r>
        <w:rPr/>
        <w:t xml:space="preserve">Руководитель практики от вуза определяет общую схему прохождения практики, разрабатывает задание на практику, дает рекомендации по изучению специальных литературных источников, сбору и анализу материала для написания выпускной квалификационной работы, консультирует обучающихся в период прохождения практики, проверяет качество и осуществляет оценку проделанной обучающимися работы.</w:t>
      </w:r>
    </w:p>
    <w:p>
      <w:pPr/>
      <w:r>
        <w:rPr/>
        <w:t xml:space="preserve">Базу практики обучающиеся обучения выбирают самостоятельно или по направлению кафедры в производственной сфере. Обучающиеся заочной формы обучения в основном проходят Производственную практику по получению профессиональных умений и опыта профессиональной деятельности по месту работы.</w:t>
      </w:r>
    </w:p>
    <w:p>
      <w:pPr/>
      <w:r>
        <w:rPr/>
        <w:t xml:space="preserve">Учебно-методическое руководство практикой осуществляет кафедра в лице заведующего кафедрой.</w:t>
      </w:r>
    </w:p>
    <w:p>
      <w:pPr/>
      <w:r>
        <w:rPr/>
        <w:t xml:space="preserve">Процесс организации практики состоит из 3 этапов: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Организационно-подготовительный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Основной (производственный)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Заключительный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Организационно-подготовительный этап </w:t>
      </w:r>
      <w:r>
        <w:rPr/>
        <w:t xml:space="preserve">включает следующие мероприятия:</w:t>
      </w:r>
    </w:p>
    <w:p>
      <w:pPr>
        <w:numPr>
          <w:ilvl w:val="0"/>
          <w:numId w:val="3"/>
        </w:numPr>
      </w:pPr>
      <w:r>
        <w:rPr/>
        <w:t xml:space="preserve">Предварительное ознакомление с местами прохождения практики, предлагаемыми институтом.</w:t>
      </w:r>
    </w:p>
    <w:p>
      <w:pPr>
        <w:numPr>
          <w:ilvl w:val="0"/>
          <w:numId w:val="3"/>
        </w:numPr>
      </w:pPr>
      <w:r>
        <w:rPr/>
        <w:t xml:space="preserve">Проведение собрания-инструктажа обучающихся с целью их ознакомления с:</w:t>
      </w:r>
    </w:p>
    <w:p>
      <w:pPr/>
      <w:r>
        <w:rPr/>
        <w:t xml:space="preserve">− целями и задачами предстоящей практики;</w:t>
      </w:r>
    </w:p>
    <w:p>
      <w:pPr/>
      <w:r>
        <w:rPr/>
        <w:t xml:space="preserve">− сроками ее проведения;</w:t>
      </w:r>
    </w:p>
    <w:p>
      <w:pPr/>
      <w:r>
        <w:rPr/>
        <w:t xml:space="preserve">− требованиями, которые предъявляются к практике как виду учебной деятельности;</w:t>
      </w:r>
    </w:p>
    <w:p>
      <w:pPr/>
      <w:r>
        <w:rPr/>
        <w:t xml:space="preserve">− непосредственное ознакомление с местами прохождения практики, предлагаемыми институтом.</w:t>
      </w:r>
    </w:p>
    <w:p>
      <w:pPr>
        <w:numPr>
          <w:ilvl w:val="0"/>
          <w:numId w:val="4"/>
        </w:numPr>
      </w:pPr>
      <w:r>
        <w:rPr/>
        <w:t xml:space="preserve">Определение и закрепление за обучающимися баз практики.</w:t>
      </w:r>
    </w:p>
    <w:p>
      <w:pPr/>
      <w:r>
        <w:rPr/>
        <w:t xml:space="preserve">На этом этапе обучающиеся предоставляется право самостоятельно определить организацию, в которой они будут проходить практику, либо использовать в качестве базы практики организацию, в которой они работают. В этом случае им необходимо представить гарантийное письмо, подписанное руководителем этой организации и заверенное печатью, с согласием обеспечить возможность прохождения практики. При этом кафедра вправе отказать в согласовании места прохождения практики, если посчитает, что цели и задачи практики не будут достигнуты. Обучающихся, не представивших гарантийные письма, базами практики обеспечивает кафедра.</w:t>
      </w:r>
    </w:p>
    <w:p>
      <w:pPr/>
      <w:r>
        <w:rPr/>
        <w:t xml:space="preserve">Проводится собрание, где осуществляется распределение обучающихся по конкретным базам практик на основании представленных гарантийных писем, договоров и выдаются индивидуальные задания на прохождение практики. Распределение по базам практик, предлагаемым институтом, производится по желанию обучающегося, в случае дефицита мест во внимание принимается общая успеваемость обучающегося, его личные и деловые качества, предмет научных интересов, будущая профессиональная специализация.</w:t>
      </w:r>
    </w:p>
    <w:p>
      <w:pPr/>
      <w:r>
        <w:rPr/>
        <w:t xml:space="preserve">После этого заключается договор с организацией (предприятием) и готовится проект приказа по Институту о проведении практики. В последующем самовольное изменение места прохождения практики не допускается.</w:t>
      </w:r>
    </w:p>
    <w:p>
      <w:pPr/>
      <w:r>
        <w:rPr/>
        <w:t xml:space="preserve">На собрании, проводимом кафедрой с обучающимися, направляемыми на практику, даются подробные рекомендации и указания о порядке прохождения практики:</w:t>
      </w:r>
    </w:p>
    <w:p>
      <w:pPr/>
      <w:r>
        <w:rPr/>
        <w:t xml:space="preserve"> − зачитывается приказ или распоряжение по практике с указанием преподавателя – руководителя практики каждого из обучающихся или группы обучающихся;</w:t>
      </w:r>
    </w:p>
    <w:p>
      <w:pPr/>
      <w:r>
        <w:rPr/>
        <w:t xml:space="preserve"> – указываются цели и задачи практики, содержание ее программы в зависимости от курса и базы прохождения практики;</w:t>
      </w:r>
    </w:p>
    <w:p>
      <w:pPr/>
      <w:r>
        <w:rPr/>
        <w:t xml:space="preserve"> – объясняются права и обязанности обучающегося-практиканта, необходимость оформления приказа по предприятию, организации о зачислении на работу (практику);</w:t>
      </w:r>
    </w:p>
    <w:p>
      <w:pPr/>
      <w:r>
        <w:rPr/>
        <w:t xml:space="preserve"> – приводятся требования к отчету о практике, его содержанию и оформлению, рекомендуемый состав приложений;</w:t>
      </w:r>
    </w:p>
    <w:p>
      <w:pPr/>
      <w:r>
        <w:rPr/>
        <w:t xml:space="preserve"> − устанавливается время и порядок проведения зачета по практике.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Основной (производственный) этап </w:t>
      </w:r>
      <w:r>
        <w:rPr/>
        <w:t xml:space="preserve">включает прохождение обучающимися практики в течение установленного срока, подготовку отчетов и сбор приложений и практических иллюстративных материалов для оформления отчета по практике. В период производственной практики по получению профессиональных умений и опыта профессиональной деятельности обучающийся должен выполнить следующую работу:</w:t>
      </w:r>
    </w:p>
    <w:p>
      <w:pPr>
        <w:numPr>
          <w:ilvl w:val="0"/>
          <w:numId w:val="5"/>
        </w:numPr>
      </w:pPr>
      <w:r>
        <w:rPr/>
        <w:t xml:space="preserve">ознакомление с организацией, его структурой;</w:t>
      </w:r>
    </w:p>
    <w:p>
      <w:pPr>
        <w:numPr>
          <w:ilvl w:val="0"/>
          <w:numId w:val="5"/>
        </w:numPr>
      </w:pPr>
      <w:r>
        <w:rPr/>
        <w:t xml:space="preserve">изучение необходимой литературы;</w:t>
      </w:r>
    </w:p>
    <w:p>
      <w:pPr>
        <w:numPr>
          <w:ilvl w:val="0"/>
          <w:numId w:val="5"/>
        </w:numPr>
      </w:pPr>
      <w:r>
        <w:rPr/>
        <w:t xml:space="preserve">сбор, обработка и анализ полученной информации;</w:t>
      </w:r>
    </w:p>
    <w:p>
      <w:pPr>
        <w:numPr>
          <w:ilvl w:val="0"/>
          <w:numId w:val="5"/>
        </w:numPr>
      </w:pPr>
      <w:r>
        <w:rPr/>
        <w:t xml:space="preserve">исследование современных методов проектирования и мониторинга зданий и сооружений;</w:t>
      </w:r>
    </w:p>
    <w:p>
      <w:pPr>
        <w:numPr>
          <w:ilvl w:val="0"/>
          <w:numId w:val="5"/>
        </w:numPr>
      </w:pPr>
      <w:r>
        <w:rPr/>
        <w:t xml:space="preserve">выполнение производственных заданий от организации;</w:t>
      </w:r>
    </w:p>
    <w:p>
      <w:pPr>
        <w:numPr>
          <w:ilvl w:val="0"/>
          <w:numId w:val="5"/>
        </w:numPr>
      </w:pPr>
      <w:r>
        <w:rPr/>
        <w:t xml:space="preserve">проведение научного исследования.</w:t>
      </w:r>
    </w:p>
    <w:p>
      <w:pPr/>
      <w:r>
        <w:rPr/>
        <w:t xml:space="preserve">Производственная практика может быть направлена на изучение следующих направлений в зависимости от места прохождения практики:</w:t>
      </w:r>
    </w:p>
    <w:p>
      <w:pPr/>
      <w:r>
        <w:rPr/>
        <w:t xml:space="preserve">Проектные и проектно-строительные организации:</w:t>
      </w:r>
      <w:br/>
      <w:r>
        <w:rPr/>
        <w:t xml:space="preserve">– процесс организации управления проектом;</w:t>
      </w:r>
      <w:br/>
      <w:r>
        <w:rPr/>
        <w:t xml:space="preserve">– функции участников инвестиционного процесса и взаимоотношения между ними;</w:t>
      </w:r>
      <w:br/>
      <w:r>
        <w:rPr/>
        <w:t xml:space="preserve">– функции управляющего проектом (ГАП или ГИП);</w:t>
      </w:r>
      <w:br/>
      <w:r>
        <w:rPr/>
        <w:t xml:space="preserve">– определение стоимости проектно-изыскательских работ;</w:t>
      </w:r>
      <w:br/>
      <w:r>
        <w:rPr/>
        <w:t xml:space="preserve">– календарное планирование проектных работ;</w:t>
      </w:r>
      <w:br/>
      <w:r>
        <w:rPr/>
        <w:t xml:space="preserve">– порядок организации работ в проектной группе;</w:t>
      </w:r>
      <w:br/>
      <w:r>
        <w:rPr/>
        <w:t xml:space="preserve">– порядок организации труда и заработной платы;</w:t>
      </w:r>
      <w:br/>
      <w:r>
        <w:rPr/>
        <w:t xml:space="preserve">– процесс управление качеством проектной продукции</w:t>
      </w:r>
    </w:p>
    <w:p>
      <w:pPr/>
      <w:r>
        <w:rPr/>
        <w:t xml:space="preserve">Организации, выполняющие функции заказчика-застройщика, технического заказчика:</w:t>
      </w:r>
      <w:br/>
      <w:r>
        <w:rPr/>
        <w:t xml:space="preserve">– процесс организации управления проектом строительства со стороны заказчика;</w:t>
      </w:r>
      <w:br/>
      <w:r>
        <w:rPr/>
        <w:t xml:space="preserve">– функции участников инвестиционного процесса и взаимоотношения между ними; </w:t>
      </w:r>
      <w:br/>
      <w:r>
        <w:rPr/>
        <w:t xml:space="preserve">– функции технического заказчика;</w:t>
      </w:r>
      <w:br/>
      <w:r>
        <w:rPr/>
        <w:t xml:space="preserve">– порядок разработки технических заданий на новое строительство и реконструкцию зданий и сооружений различного функционального назначения с технико-экономическим обоснованием принимаемых решений;</w:t>
      </w:r>
      <w:br/>
      <w:r>
        <w:rPr/>
        <w:t xml:space="preserve">– определение стоимости проектно-изыскательских работ, сметной стоимости строительства;</w:t>
      </w:r>
      <w:br/>
      <w:r>
        <w:rPr/>
        <w:t xml:space="preserve">– порядок согласований и утверждения проектной документации.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Заключительный этап. </w:t>
      </w:r>
      <w:r>
        <w:rPr/>
        <w:t xml:space="preserve">По итогам практики обучающиеся представляют на кафедру материалы о прохождении практики. Обучающийся должен защитить подготовленный отчет по практике. Сроки представления материалов и защиты определяются учебным управлением института и доводятся до сведения обучающихся на организационном собрании.</w:t>
      </w:r>
    </w:p>
    <w:p>
      <w:pPr/>
      <w:r>
        <w:rPr/>
        <w:t xml:space="preserve">Во время практики обучающийся находится под непосредственным и систематическим контролем ответственного за практику представителя производства. Руководство от кафедры осуществляется преподавателем, ответственным за практику.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отчет по практике.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практике</w:t>
      </w:r>
    </w:p>
    <w:p>
      <w:pPr/>
      <w:r>
        <w:rPr/>
        <w:t xml:space="preserve">Отчет о прохождении практики, дневник прохождения практики, отзыв руководителя  практики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Строительные нормы и правила Российской Федерации. Инструкция о порядке разработки, согласования, утверждения и составе проектной документации на строительство предприятий, зданий и сооружений : СНиП 11-01-95: Приняты и введ. в д. Минстроем России 30.06.95: Взамен СНиП 1-02-85: Дата введ. 01.07.95</w:t>
      </w:r>
    </w:p>
    <w:p>
      <w:pPr/>
      <w:r>
        <w:rPr/>
        <w:t xml:space="preserve">Пособие к СНиП 11-01-95 по разработке раздела проектной документации "Охрана окружающей среды", Госстрой России. ГП "ЦЕНТРИНВЕСТпроект, М., Б.г.</w:t>
      </w:r>
    </w:p>
    <w:p>
      <w:pPr/>
      <w:r>
        <w:rPr/>
        <w:t xml:space="preserve">Строительные нормы и правила Российской Федерации. Безопасность труда в строительстве : СНиП 12-03-2001: Приняты и введ. в д. Госстроем России с 01.09.2001: Взамен СНиП 12-03-99* с изм. №1: Дата введ. 01.09.2001.  Ч.1 : Общие требования</w:t>
      </w:r>
    </w:p>
    <w:p>
      <w:pPr/>
      <w:r>
        <w:rPr/>
        <w:t xml:space="preserve">Реставрация памятников истории и искусства в России в XIX-XX веках : история, проблемы : учеб. пособие Гос. науч.-исслед. ин-т реставрации М. : Акад. Проект : Альма Матер, 2008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Реставрация памятников архитектуры : учеб. пособие для студентов вузов по направлению "Архитектура", "Дизайн архит. среды", "Реставрация и реконструкция архит. наследия" Подъяпольский Сергей Сергеевич , Беляев Леонид Андреевич, Бессонов Герман Борисович, Коркин Владимир Дмитриевич, Постникова Тамара Михайловна, Табунщиков Юрий Андреевич ; под общ. ред. С. С. Подъяпольского М. : Архитектура-С, 2014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F9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DE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AD8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69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F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2026-04-21T02:09:21+03:00</dcterms:created>
  <dcterms:modified xsi:type="dcterms:W3CDTF">2026-04-21T02:09:21+03:00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