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НАУЧНО-МЕТОДИЧЕСКИЕ ОСНОВЫ И ИСТОРИЯ ОХРАНЫ КУЛЬТУРНОГО НАСЛЕДИЯ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ПК-7
Начальный</w:t>
            </w:r>
          </w:p>
        </w:tc>
        <w:tc>
          <w:tcPr>
            <w:tcW w:w="4000" w:type="dxa"/>
            <w:noWrap/>
          </w:tcPr>
          <w:p>
            <w:pPr>
              <w:jc w:val="numTab"/>
              <w:ind w:left="0" w:right="0" w:firstLine="0" w:hanging="0"/>
            </w:pPr>
            <w:r>
              <w:rPr/>
              <w:t xml:space="preserve">Способен планировать, решать и руководить решением научно-исследовательских задач, профессионально представлять и обосновывать результаты научно-исследовательских работ, разрабатывать пути их внедрения в процесс проектирования и строительства</w:t>
            </w:r>
          </w:p>
        </w:tc>
        <w:tc>
          <w:tcPr>
            <w:tcW w:w="3100" w:type="dxa"/>
            <w:noWrap/>
          </w:tcPr>
          <w:p>
            <w:pPr/>
            <w:r>
              <w:rPr/>
              <w:t xml:space="preserve">ПК-7.1. Знает основы архитектурного анализа и предпректной стадии реставрации архитектурного наследия;</w:t>
            </w:r>
          </w:p>
          <w:p/>
          <w:p>
            <w:pPr/>
            <w:r>
              <w:rPr/>
              <w:t xml:space="preserve">ПК-7.2. Умеет пользоваться основами научно-исследовательских работ;</w:t>
            </w:r>
          </w:p>
          <w:p/>
          <w:p>
            <w:pPr/>
            <w:r>
              <w:rPr/>
              <w:t xml:space="preserve">ПК-7.3. Приемами и методами реставрационной и реконструкционной работы.</w:t>
            </w:r>
          </w:p>
        </w:tc>
      </w:tr>
      <w:tr>
        <w:trPr/>
        <w:tc>
          <w:tcPr>
            <w:tcW w:w="2500" w:type="dxa"/>
            <w:noWrap/>
          </w:tcPr>
          <w:p>
            <w:pPr>
              <w:jc w:val="numTab"/>
              <w:ind w:left="0" w:right="0" w:firstLine="0" w:hanging="0"/>
            </w:pPr>
            <w:r>
              <w:rPr/>
              <w:t xml:space="preserve">ПК-6
Начальный</w:t>
            </w:r>
          </w:p>
        </w:tc>
        <w:tc>
          <w:tcPr>
            <w:tcW w:w="4000" w:type="dxa"/>
            <w:noWrap/>
          </w:tcPr>
          <w:p>
            <w:pPr>
              <w:jc w:val="numTab"/>
              <w:ind w:left="0" w:right="0" w:firstLine="0" w:hanging="0"/>
            </w:pPr>
            <w:r>
              <w:rPr/>
              <w:t xml:space="preserve">Способен проводить комплексные прикладные и фундаментальные исследования и обосновывать концептуально новые проектные идеи, решения и стратегии проектных действий</w:t>
            </w:r>
          </w:p>
        </w:tc>
        <w:tc>
          <w:tcPr>
            <w:tcW w:w="3100" w:type="dxa"/>
            <w:noWrap/>
          </w:tcPr>
          <w:p>
            <w:pPr/>
            <w:r>
              <w:rPr/>
              <w:t xml:space="preserve">ПК-6.1 Знает основные теоретические направления проведения комплексных прикладных и фундаментальных исследований;</w:t>
            </w:r>
          </w:p>
          <w:p/>
          <w:p>
            <w:pPr/>
            <w:r>
              <w:rPr/>
              <w:t xml:space="preserve">ПК-6.2 Умеет проводить исследования с соответствующим обоснованием идей, решений и стратегии проектных действий;</w:t>
            </w:r>
          </w:p>
          <w:p/>
          <w:p>
            <w:pPr/>
            <w:r>
              <w:rPr/>
              <w:t xml:space="preserve">ПК-6.3 Владеет современными методами и методиками исследования и обоснования концептуально новых проектных решений и стратегий.</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Способен выявлять и обобщать архитектурно-композиционные, исторические, этнокультурные и другие закономерности формирования особенностей архитектурно-исторической среды</w:t>
            </w:r>
          </w:p>
        </w:tc>
        <w:tc>
          <w:tcPr>
            <w:tcW w:w="3100" w:type="dxa"/>
            <w:noWrap/>
          </w:tcPr>
          <w:p>
            <w:pPr/>
            <w:r>
              <w:rPr/>
              <w:t xml:space="preserve">ПК-8.1 Знает проблемы сохранения исторического наследия, культурного разнообразия среды;</w:t>
            </w:r>
          </w:p>
          <w:p/>
          <w:p>
            <w:pPr/>
            <w:r>
              <w:rPr/>
              <w:t xml:space="preserve">ПК-8.2 Умеет использовать исторические и теоретические знания;</w:t>
            </w:r>
          </w:p>
          <w:p/>
          <w:p>
            <w:pPr/>
            <w:r>
              <w:rPr/>
              <w:t xml:space="preserve">ПК-8.3 Владеет приемами формирования особенностей архитектурно-исторической среды.</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Научно-методические основы и история охраны культурного наследия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Исследования, охрана и реставрация объектов культурного наследия</w:t>
            </w:r>
          </w:p>
        </w:tc>
        <w:tc>
          <w:tcPr>
            <w:noWrap/>
          </w:tcPr>
          <w:p>
            <w:pPr>
              <w:jc w:val="left"/>
              <w:ind w:left="0" w:right="0" w:firstLine="0" w:hanging="0"/>
            </w:pPr>
            <w:r>
              <w:rPr/>
              <w:t xml:space="preserve">36</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Документирование объек-тов культурного наследия</w:t>
            </w:r>
          </w:p>
        </w:tc>
        <w:tc>
          <w:tcPr>
            <w:noWrap/>
          </w:tcPr>
          <w:p>
            <w:pPr>
              <w:jc w:val="left"/>
              <w:ind w:left="0" w:right="0" w:firstLine="0" w:hanging="0"/>
            </w:pPr>
            <w:r>
              <w:rPr/>
              <w:t xml:space="preserve">36</w:t>
            </w:r>
          </w:p>
        </w:tc>
        <w:tc>
          <w:tcPr>
            <w:noWrap/>
          </w:tcPr>
          <w:p>
            <w:pPr>
              <w:jc w:val="left"/>
              <w:ind w:left="0" w:right="0" w:firstLine="0" w:hanging="0"/>
            </w:pPr>
            <w:r>
              <w:rPr/>
              <w:t xml:space="preserve">8</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23</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22</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39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Цели и задачи курса. Предмет и объект исследования.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Общее понятие о культурном наследии и объектах историко-культурного наследия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Международные органы и законодательство в сфере охраны объектов культурно-го наследия.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Действующее российское законодательство об объектах культурного наследия (памятниках истории и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Существующая система охраны историко-культурного наследия в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Классификация объектов культурного наследия.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Охранная документация на объекты культурного наследия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Государственная охрана объектов культурного наследия и мероприятия по их сохранению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Фиксация памятников архитектуры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Реставрация объектов культурного наследия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Историко-библиографические и историко-архивные изыскания по памятникам истории и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Литературные и архивные источники. Система поиска источников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Основные данные вспомогательных (специальных) исторических дисциплин, необходимые для исследовательских работ с источниками по памятникам истории и культуры.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Применение основ вспомогательных исторических дисциплин на практике.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История становления научных методов охраны и реставрации ОКН  (на примере Республики Карелия)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Современные проблемы сохранения объектов культурного наследия.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Действующее российское законодательство об объектах культурного наследия (памятниках истории и культуры).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Существующая система охраны историко-культурного наследия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Классификация объектов культурного наследия.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Охранная документация на объекты культурного наследия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Государственная охрана объектов культурного наследия и мероприятия по их сохранению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Историко-библиографические и историко-архивные изыскания по памятникам истории и культуры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Литературные и архивные источники. Система поиска источников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Основные данные вспомогательных (специальных) исторических дисциплин, необходимые для исследовательских работ с источниками по памятникам истории и культуры.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Применение основ вспомогательных исторических дисциплин на практике.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История становления научных методов охраны и реставрации ОКН  (на примере Республики Карелия)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Международные органы и законодательство в сфере охраны объектов культурно-го наследия.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Действующее российское законодательство об объектах культурного наследия (памятниках истории и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Существующая система охраны историко-культурного наследия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Классификация объектов культурного наследия.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Охранная документация на объекты культурного наследия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Государственная охрана объектов культурного наследия и мероприятия по их сохранению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Фиксация памятников архитектуры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Реставрация объектов культурного наследия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Историко-библиографические и историко-архивные изыскания по памятникам истории и культуры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Литературные и архивные источники. Система поиска источников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данные вспомогательных (специальных) исторических дисциплин, необходимые для исследовательских работ с источниками по памятникам истории и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Применение основ вспомогательных исторических дисциплин на практике.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становления научных методов охраны и реставрации ОКН  (на примере Республики Карелия)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Современные проблемы сохранения объектов культурного наследия.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Занятия семинарского типа (практические занятия, опросы и контрольные работы)</w:t>
      </w:r>
    </w:p>
    <w:p>
      <w:pPr/>
      <w:r>
        <w:rPr/>
        <w:t xml:space="preserve">– аудиторные учебные занятия, направленные на развитие самостоятельности обучающихся и приобретение ими планируемых компетенций. Занятие проводится с академической группой. При наличии нескольких академических групп одного и того же направления подготовки занятия проводятся с каждой группой по отдельности.</w:t>
      </w:r>
    </w:p>
    <w:p>
      <w:pPr/>
      <w:r>
        <w:rPr/>
        <w:t xml:space="preserve">Цель учебного занятия</w:t>
      </w:r>
    </w:p>
    <w:p>
      <w:pPr/>
      <w:r>
        <w:rPr/>
        <w:t xml:space="preserve">– ознакомление обучающихся с основными методами и средствами решения технологических задач, дать им возможность на практике проверить отдельные вопросы теории, глубже вникнуть в сущность изучаемых явлений и привить им навыки самостоятельной постановки задачи и ее решения. Содержательно занятие представляет собой коллективную или индивидуальную работу студентов по выполнению упражнений и решению задач, выполняемую под контролем и руководством преподавателя.</w:t>
      </w:r>
    </w:p>
    <w:p>
      <w:pPr/>
      <w:r>
        <w:rPr/>
        <w:t xml:space="preserve">Самостоятельная работа обучающихся</w:t>
      </w:r>
      <w:r>
        <w:rPr/>
        <w:t xml:space="preserve"> </w:t>
      </w:r>
    </w:p>
    <w:p>
      <w:pPr/>
      <w:r>
        <w:rPr/>
        <w:t xml:space="preserve">– важная составляющая изучения дисциплины «Численные методы решения прикладных задач в строительстве», включающая в себя выполнение заданий по карточкам .</w:t>
      </w:r>
    </w:p>
    <w:p>
      <w:pPr/>
      <w:r>
        <w:rPr/>
        <w:t xml:space="preserve">Цель самостоятельной работы</w:t>
      </w:r>
    </w:p>
    <w:p>
      <w:pPr/>
      <w:r>
        <w:rPr/>
        <w:t xml:space="preserve">– освоить те разделы дисциплины, которые не были затронуты в процессе аудиторных занятий, но предусмотрены рабочей программой. В ходе самостоятельной работы обучающиеся анализируют предлагаемые преподавателем вопросы и задачи с использованием предлагаемой программой учебно-методической литературы, ресурсов сети Интернет, находят методы их решения. Их выполнение определяет степень усвоения студентами изучаемого материала и умения применять полученные знания при решении практических задач.</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Предмет и объект исследования культурного наследия.</w:t>
      </w:r>
    </w:p>
    <w:p>
      <w:pPr/>
      <w:r>
        <w:rPr/>
        <w:t xml:space="preserve">Общее понятие о культурном наследии и объектах историко-культурного наследия</w:t>
      </w:r>
    </w:p>
    <w:p>
      <w:pPr/>
      <w:r>
        <w:rPr/>
        <w:t xml:space="preserve">Международные органы и законодательство в сфере охраны объектов культурного наследия.</w:t>
      </w:r>
    </w:p>
    <w:p>
      <w:pPr/>
      <w:r>
        <w:rPr/>
        <w:t xml:space="preserve">Действующее российское законодательство об объектах культурного наследия (памятниках истории и культуры).</w:t>
      </w:r>
    </w:p>
    <w:p>
      <w:pPr/>
      <w:r>
        <w:rPr/>
        <w:t xml:space="preserve">Существующая система охраны историко-культурного наследия в РФ.</w:t>
      </w:r>
    </w:p>
    <w:p>
      <w:pPr/>
      <w:r>
        <w:rPr/>
        <w:t xml:space="preserve">Классификация объектов культурного наследия.</w:t>
      </w:r>
    </w:p>
    <w:p>
      <w:pPr/>
      <w:r>
        <w:rPr/>
        <w:t xml:space="preserve">Охранная документация на объекты культурного наследия</w:t>
      </w:r>
    </w:p>
    <w:p>
      <w:pPr/>
      <w:r>
        <w:rPr/>
        <w:t xml:space="preserve">Государственная охрана объектов культурного наследия и мероприятия по их сохранению</w:t>
      </w:r>
    </w:p>
    <w:p>
      <w:pPr/>
      <w:r>
        <w:rPr/>
        <w:t xml:space="preserve">Фиксация памятников архитектуры</w:t>
      </w:r>
    </w:p>
    <w:p>
      <w:pPr/>
      <w:r>
        <w:rPr/>
        <w:t xml:space="preserve">Реставрация объектов культурного наследия</w:t>
      </w:r>
    </w:p>
    <w:p>
      <w:pPr/>
      <w:r>
        <w:rPr/>
        <w:t xml:space="preserve">Историко-библиографические и историко-архивные изыскания по памятникам истории и культуры</w:t>
      </w:r>
    </w:p>
    <w:p>
      <w:pPr/>
      <w:r>
        <w:rPr/>
        <w:t xml:space="preserve">Литературные и архивные источники.</w:t>
      </w:r>
    </w:p>
    <w:p>
      <w:pPr/>
      <w:r>
        <w:rPr/>
        <w:t xml:space="preserve">Система поиска литературных источников</w:t>
      </w:r>
    </w:p>
    <w:p>
      <w:pPr/>
      <w:r>
        <w:rPr/>
        <w:t xml:space="preserve">Основные данные вспомогательных (специальных) исторических дисциплин, необходимые для исследовательских работ с источниками по памятникам истории и культуры.</w:t>
      </w:r>
    </w:p>
    <w:p>
      <w:pPr/>
      <w:r>
        <w:rPr/>
        <w:t xml:space="preserve">Применение основ вспомогательных исторических дисциплин на практике.</w:t>
      </w:r>
    </w:p>
    <w:p>
      <w:pPr/>
      <w:r>
        <w:rPr/>
        <w:t xml:space="preserve">История становления научных методов охраны и реставрации ОКН  (на примере Республики Карелия)</w:t>
      </w:r>
    </w:p>
    <w:p>
      <w:pPr/>
      <w:r>
        <w:rPr/>
        <w:t xml:space="preserve">Современные проблемы сохранения объектов культурного наследия.</w:t>
      </w:r>
    </w:p>
    <w:p/>
    <w:p>
      <w:pPr/>
      <w:r>
        <w:rPr/>
        <w:t xml:space="preserve">5.2. Промежуточная аттестация проводится в виде:</w:t>
      </w:r>
    </w:p>
    <w:p/>
    <w:p>
      <w:pPr/>
      <w:r>
        <w:rPr/>
        <w:t xml:space="preserve">Зачет</w:t>
      </w:r>
    </w:p>
    <w:p>
      <w:pPr/>
      <w:r>
        <w:rPr/>
        <w:t xml:space="preserve">Предмет и объект исследования.</w:t>
      </w:r>
    </w:p>
    <w:p>
      <w:pPr/>
      <w:r>
        <w:rPr/>
        <w:t xml:space="preserve">Общее понятие о культурном наследии и объектах историко-культурного наследия</w:t>
      </w:r>
    </w:p>
    <w:p>
      <w:pPr/>
      <w:r>
        <w:rPr/>
        <w:t xml:space="preserve">Международные органы и законодательство в сфере охраны объектов культурного наследия.</w:t>
      </w:r>
    </w:p>
    <w:p>
      <w:pPr/>
      <w:r>
        <w:rPr/>
        <w:t xml:space="preserve">Действующее российское законодательство об объектах культурного наследия (памятниках истории и культуры).</w:t>
      </w:r>
    </w:p>
    <w:p>
      <w:pPr/>
      <w:r>
        <w:rPr/>
        <w:t xml:space="preserve">Существующая система охраны историко-культурного наследия в РФ.</w:t>
      </w:r>
    </w:p>
    <w:p>
      <w:pPr/>
      <w:r>
        <w:rPr/>
        <w:t xml:space="preserve">Классификация объектов культурного наследия.</w:t>
      </w:r>
    </w:p>
    <w:p>
      <w:pPr/>
      <w:r>
        <w:rPr/>
        <w:t xml:space="preserve">Охранная документация на объекты культурного наследия</w:t>
      </w:r>
    </w:p>
    <w:p>
      <w:pPr/>
      <w:r>
        <w:rPr/>
        <w:t xml:space="preserve">Государственная охрана объектов культурного наследия и мероприятия по их сохранению</w:t>
      </w:r>
    </w:p>
    <w:p>
      <w:pPr/>
      <w:r>
        <w:rPr/>
        <w:t xml:space="preserve">Фиксация памятников архитектуры</w:t>
      </w:r>
    </w:p>
    <w:p>
      <w:pPr/>
      <w:r>
        <w:rPr/>
        <w:t xml:space="preserve">Реставрация объектов культурного наследия</w:t>
      </w:r>
    </w:p>
    <w:p>
      <w:pPr/>
      <w:r>
        <w:rPr/>
        <w:t xml:space="preserve">Историко-библиографические и историко-архивные изыскания по памятникам истории и культуры</w:t>
      </w:r>
    </w:p>
    <w:p>
      <w:pPr/>
      <w:r>
        <w:rPr/>
        <w:t xml:space="preserve">Литературные и архивные источники.</w:t>
      </w:r>
    </w:p>
    <w:p>
      <w:pPr/>
      <w:r>
        <w:rPr/>
        <w:t xml:space="preserve">Система поиска литературных источников</w:t>
      </w:r>
    </w:p>
    <w:p>
      <w:pPr/>
      <w:r>
        <w:rPr/>
        <w:t xml:space="preserve">Основные данные вспомогательных (специальных) исторических дисциплин, необходимые для исследовательских работ с источниками по памятникам истории и культуры.</w:t>
      </w:r>
    </w:p>
    <w:p>
      <w:pPr/>
      <w:r>
        <w:rPr/>
        <w:t xml:space="preserve">Применение основ вспомогательных исторических дисциплин на практике.</w:t>
      </w:r>
    </w:p>
    <w:p>
      <w:pPr/>
      <w:r>
        <w:rPr/>
        <w:t xml:space="preserve">История становления научных методов охраны и реставрации ОКН  (на примере Республики Карелия)</w:t>
      </w:r>
    </w:p>
    <w:p>
      <w:pPr/>
      <w:r>
        <w:rPr/>
        <w:t xml:space="preserve">Современные проблемы сохранения объектов культурного наследия.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Гусев, С.В. Археологическая экспертиза: теория и практика / С.В. Гусев ; Министерство культуры Российской Федерации, Российский научно-исследовательский институт культурного и природного наследия имени Д. С. Лихачёва. – Москва : Институт Наследия, 2019. – 52 с. : табл. – Режим доступа: по подписке. – URL: </w:t>
      </w:r>
    </w:p>
    <w:p>
      <w:pPr/>
      <w:hyperlink r:id="rId7" w:history="1">
        <w:r>
          <w:rPr/>
          <w:t xml:space="preserve">https://biblioclub.ru/index.php?page=book&amp;id=571120</w:t>
        </w:r>
      </w:hyperlink>
    </w:p>
    <w:p>
      <w:pPr/>
      <w:r>
        <w:rPr/>
        <w:t xml:space="preserve"> (дата обращения: 20.11.2020). – Библиогр. в кн. – ISBN 978-5-86443-277-8. – Текст : электронный.</w:t>
      </w:r>
    </w:p>
    <w:p>
      <w:pPr/>
      <w:r>
        <w:rPr/>
        <w:t xml:space="preserve">Окороков, А.В. Подводное культурное наследие: изучение, сохранение, музеефикация / А.В. Окороков, Д.В. Бабекин ; Российский научно-исследовательский институт культурного и природного наследия имени Д. С. Лихачёва, Центр подводного культурного наследия. – Москва : Институт Наследия, 2017. – 325 с. : ил. – Режим доступа: по подписке. – URL: </w:t>
      </w:r>
    </w:p>
    <w:p>
      <w:pPr/>
      <w:hyperlink r:id="rId8" w:history="1">
        <w:r>
          <w:rPr/>
          <w:t xml:space="preserve">https://biblioclub.ru/index.php?page=book&amp;id=571372</w:t>
        </w:r>
      </w:hyperlink>
    </w:p>
    <w:p>
      <w:pPr/>
      <w:r>
        <w:rPr/>
        <w:t xml:space="preserve"> (дата обращения: 20.11.2020). – Библиогр.: с. 292-307. – ISBN 978-5-86443-219-8. – Текст : электронный.</w:t>
      </w:r>
    </w:p>
    <w:p>
      <w:pPr/>
      <w:r>
        <w:rPr/>
        <w:t xml:space="preserve">Кулемзин, А.М. Методика сохранения и использования памятников истории и культуры : учебное пособие / А.М. Кулемзин. – Кемерово : Кемеровский государственный университет культуры и искусств (КемГУКИ), 2009. – 107 с. – Режим доступа: по подписке. – URL: </w:t>
      </w:r>
    </w:p>
    <w:p>
      <w:pPr/>
      <w:hyperlink r:id="rId9" w:history="1">
        <w:r>
          <w:rPr/>
          <w:t xml:space="preserve">https://biblioclub.ru/index.php?page=book&amp;id=228105</w:t>
        </w:r>
      </w:hyperlink>
    </w:p>
    <w:p>
      <w:pPr/>
      <w:r>
        <w:rPr/>
        <w:t xml:space="preserve"> .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Научный диалог / гл. ред. Т.В. Леонтьева ; учред. и изд. Центр научных и образовательных проектов. – Екатеринбург : Центр научных и образовательных проектов, 2016. – № 3(51). – 378 с. – Режим доступа: по подписке. – URL: </w:t>
      </w:r>
      <w:hyperlink r:id="rId10" w:history="1">
        <w:r>
          <w:rPr/>
          <w:t xml:space="preserve">https://biblioclub.ru/index.php?page=book&amp;id=461513</w:t>
        </w:r>
      </w:hyperlink>
      <w:r>
        <w:rPr/>
        <w:t xml:space="preserve">. – ISSN 2225-756X. – Текст : электронный.</w:t>
      </w:r>
    </w:p>
    <w:p>
      <w:pPr/>
      <w:r>
        <w:rPr/>
        <w:t xml:space="preserve">Международное право и охрана культурного наследия / ред. С. И. Сотникова, И. М. Вандулакис, авт.-сост. М. А. Полякова, А. А. Александров. - Афины, 1997.</w:t>
      </w:r>
    </w:p>
    <w:p>
      <w:pPr/>
      <w:r>
        <w:rPr/>
        <w:t xml:space="preserve">Сборник руководящих документов по управлению местами, являющимися всемирным культурным наследием. - М., 1996. 1. 2. 1. 2. 104</w:t>
      </w:r>
    </w:p>
    <w:p>
      <w:pPr/>
      <w:r>
        <w:rPr/>
        <w:t xml:space="preserve">Закон Российской Федерации Об объектах культурного наследия (памятниках истории и культуры) Российской Федерации» от 25 июня 2002 г. № 73-ФЗ.</w:t>
      </w:r>
    </w:p>
    <w:p>
      <w:pPr/>
      <w:r>
        <w:rPr/>
        <w:t xml:space="preserve">Рекомендация ЮНЕСКО «Об охране культурного наследия в национальном плане культурного и природного наследия», Париж, 16 ноября 1972 г. // Конвенции и рекомендации ЮНЕСКО по вопросам охраны культурного наследи. - М., 1990. - С. 84.</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E2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D9AF7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ED1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24188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40A13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99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571120" TargetMode="External"/><Relationship Id="rId8" Type="http://schemas.openxmlformats.org/officeDocument/2006/relationships/hyperlink" Target="https://biblioclub.ru/index.php?page=book&amp;id=571372" TargetMode="External"/><Relationship Id="rId9" Type="http://schemas.openxmlformats.org/officeDocument/2006/relationships/hyperlink" Target="https://biblioclub.ru/index.php?page=book&amp;id=228105" TargetMode="External"/><Relationship Id="rId10" Type="http://schemas.openxmlformats.org/officeDocument/2006/relationships/hyperlink" Target="https://biblioclub.ru/index.php?page=book&amp;id=461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2026-04-21T07:20:11+03:00</dcterms:created>
  <dcterms:modified xsi:type="dcterms:W3CDTF">2026-04-21T07:20:11+03:00</dcterms:modified>
</cp:coreProperties>
</file>

<file path=docProps/custom.xml><?xml version="1.0" encoding="utf-8"?>
<Properties xmlns="http://schemas.openxmlformats.org/officeDocument/2006/custom-properties" xmlns:vt="http://schemas.openxmlformats.org/officeDocument/2006/docPropsVTypes"/>
</file>