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И УПРАВЛЕНИЕ НАЦИОНАЛЬНОЙ БЕЗОПАСНОСТЬЮ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XX.XX.201X г. № ХХХ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роль политики в процессе обеспечения национальной безопасности государства;
современные требования к обороне государства и защите его территории, а также национальных интересов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происходящие в стране и мире политические процессы
изучать и анализировать различные ситуации с людьми, обществом и государством в процессе их жизнедеятельности, определять и решать задачи в рамках границ управленческой системы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использования приобретенных политических и социологических знаний на практике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 к его реализации с использованием современных инновационных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официальные документы и решения в различных сферах государственной политики с точки зрения соответствия объективным условиям обеспечения безопасности личности, общества и государства;
основные принципы технологического обеспечения государственной службы;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выявлять, анализировать и обосновывать социальные и политические проблемы в обществе и государстве, определять эффективные пути их решения; 
использовать информационные технологии для решения различных исследовательских и административных задач в служебной деятельности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использование приобретенных политических и социологических знаний на практике;
навыками технологического обеспечения служебной деятельности специалистов государственной и муниципальной службы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и управление национальной безопасностью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определения и структура системы национальной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Баланс жизненно важных интересов личности, общества и государства как необходимое условие устойчивого развития и безопасности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предмет геополитики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Угрозы национальной безопасности: сущность, классификация,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национальной безопасности России на местном и региональном уровне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Силовые и ненасильственные методы обеспечения национальной безопасности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Задачи учебного курса.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интересов личности, общества,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геополитического подхода к анализу условий обеспечения национальной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национальной безопасности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России на местном и региональном уровне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Возможные меры разрешения вооруженных конфликтов: политические, дипломатические, экономические, правовые, военные, информационно-психологические (идеологические меры)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Закон РФ О безопасности; Стратегия национальной безопасности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Стратегия национальной безопасности Российской Федерации Приоритетные сферы обеспечения защиты интересов личности, общества и государства. Угрозы национальной безопасности Российской Федерации.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Геостратегия России в условиях глобализации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угроз безопасности по местонахождению источника опасности, по степени сформированности угрозы, по их характеру, по сферам и областям человеческой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действенной системы предупреждения конфликтных ситуаций между органами власти федерального, регионального и местного уровней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несиловых и силовых методов при управлении конфликтами. Предотвращение, урегулирование конфликтов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мировом сообществе; национальные интересы России; угрозы  национальной безопасности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задачи в области обеспечения национальной безопасности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Геостратегия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Угрозы РФ, региону, местному сообществу, человеку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на региональном и местном уровне конституционных прав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несиловых и силовых методов при управлении конфликтами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кейсы, деловые игры, собеседования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1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К внутренним угрозам военной безопасности НЕ ОТНОСИТСЯ: </w:t>
      </w:r>
    </w:p>
    <w:p>
      <w:pPr/>
      <w:r>
        <w:rPr/>
        <w:t xml:space="preserve">а) попытки насильственного свержения конституционного строя;</w:t>
      </w:r>
    </w:p>
    <w:p>
      <w:pPr/>
      <w:r>
        <w:rPr/>
        <w:t xml:space="preserve">б) противоправная деятельность экстремистских националистических, сепаратистских организаций;</w:t>
      </w:r>
    </w:p>
    <w:p>
      <w:pPr/>
      <w:r>
        <w:rPr/>
        <w:t xml:space="preserve">в) вторжение на территорию РФ незаконных вооружённых формирований; г) организованная преступность и терроризм.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Главной целью национальной обороны является: </w:t>
      </w:r>
    </w:p>
    <w:p>
      <w:pPr/>
      <w:r>
        <w:rPr/>
        <w:t xml:space="preserve">а) создание новых военно-политических блоков и союзов для отражения возможной агрессии; б) создание принципиально новых наступательных вооружений;</w:t>
      </w:r>
    </w:p>
    <w:p>
      <w:pPr/>
      <w:r>
        <w:rPr/>
        <w:t xml:space="preserve">в) предотвращения глобальных войн и региональных конфликтов, осуществление политики стратегического сдерживания; г) опережающее развитие оборонно-промышленного комплекса страны и наращивание экспорта современных вооружений.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К основным внешним угрозам военной безопасности РФ относится: </w:t>
      </w:r>
    </w:p>
    <w:p>
      <w:pPr/>
      <w:r>
        <w:rPr/>
        <w:t xml:space="preserve">а) создание в одностороннем порядке системы про и милитаризация космоса;</w:t>
      </w:r>
    </w:p>
    <w:p>
      <w:pPr/>
      <w:r>
        <w:rPr/>
        <w:t xml:space="preserve">б) расширение военных блоков в ущерб безопасности РФ;</w:t>
      </w:r>
    </w:p>
    <w:p>
      <w:pPr/>
      <w:r>
        <w:rPr/>
        <w:t xml:space="preserve">в) укрепление мер доверия и сотрудничества между странами в военной сфере;</w:t>
      </w:r>
    </w:p>
    <w:p>
      <w:pPr/>
      <w:r>
        <w:rPr/>
        <w:t xml:space="preserve">г) политика ряда стран ориентированная на достижение превосходства в стратегических вооружениях над РФ.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Утверждения являются верными, что в решении задач обеспечения военной безопасности в мирное время необходимо: </w:t>
      </w:r>
    </w:p>
    <w:p>
      <w:pPr/>
      <w:r>
        <w:rPr/>
        <w:t xml:space="preserve">а) обеспечение готовности к участию (участие) в миротворческой деятельности;</w:t>
      </w:r>
    </w:p>
    <w:p>
      <w:pPr/>
      <w:r>
        <w:rPr/>
        <w:t xml:space="preserve">б) координация деятельности вооружённых сил с правоохранительными органами.</w:t>
      </w:r>
    </w:p>
    <w:p>
      <w:pPr/>
      <w:r>
        <w:rPr/>
        <w:t xml:space="preserve">в) развитие необходимой военной инфраструктуры;</w:t>
      </w:r>
    </w:p>
    <w:p>
      <w:pPr/>
      <w:r>
        <w:rPr/>
        <w:t xml:space="preserve">г) укрепление дружественных (союзнических) отношений с соседними и другими государствами.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Оставляет ли РФ за собой право к применению ядерного оружия? </w:t>
      </w:r>
    </w:p>
    <w:p>
      <w:pPr/>
      <w:r>
        <w:rPr/>
        <w:t xml:space="preserve">а) РФ не имеет такого права, так как это приведёт к катастрофе мирового масштаба;</w:t>
      </w:r>
    </w:p>
    <w:p>
      <w:pPr/>
      <w:r>
        <w:rPr/>
        <w:t xml:space="preserve">б) оставляет за собой право на применение ядерного оружия в ответ на использование против нее и (или) ее союзников ядерного и других видов оружия массового уничтожения;</w:t>
      </w:r>
    </w:p>
    <w:p>
      <w:pPr/>
      <w:r>
        <w:rPr/>
        <w:t xml:space="preserve">в) обладает таким правом только с согласия совета безопасности ООН;</w:t>
      </w:r>
    </w:p>
    <w:p>
      <w:pPr/>
      <w:r>
        <w:rPr/>
        <w:t xml:space="preserve">г) обладает правом применения только тактических ядерных средств поражения.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Главной целью национальной обороны является: </w:t>
      </w:r>
    </w:p>
    <w:p>
      <w:pPr/>
      <w:r>
        <w:rPr/>
        <w:t xml:space="preserve">а) осуществление стратегического сдерживания в интересах обеспечения военной безопасности страны;</w:t>
      </w:r>
    </w:p>
    <w:p>
      <w:pPr/>
      <w:r>
        <w:rPr/>
        <w:t xml:space="preserve">б) создание сверх мощного оборонного комплекса;</w:t>
      </w:r>
    </w:p>
    <w:p>
      <w:pPr/>
      <w:r>
        <w:rPr/>
        <w:t xml:space="preserve">в) создание системы военных баз за рубежом, с целью предотвращения внезапного нападения на РФ;</w:t>
      </w:r>
    </w:p>
    <w:p>
      <w:pPr/>
      <w:r>
        <w:rPr/>
        <w:t xml:space="preserve">г) создание единой системы вооружённых сил стран содружества независимых государств.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Предполагает ли реализация стратегии сдерживания применение дипломатических мер в решении задач национальной обороны? </w:t>
      </w:r>
    </w:p>
    <w:p>
      <w:pPr/>
      <w:r>
        <w:rPr/>
        <w:t xml:space="preserve">а) да;</w:t>
      </w:r>
    </w:p>
    <w:p>
      <w:pPr/>
      <w:r>
        <w:rPr/>
        <w:t xml:space="preserve">б) нет;</w:t>
      </w:r>
    </w:p>
    <w:p>
      <w:pPr/>
      <w:r>
        <w:rPr/>
        <w:t xml:space="preserve">в) возможно их применение, только в условиях, когда начался военный конфликт.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К основным принципам обеспечения военной безопасности НЕ ОТНОСИТСЯ: </w:t>
      </w:r>
    </w:p>
    <w:p>
      <w:pPr/>
      <w:r>
        <w:rPr/>
        <w:t xml:space="preserve">а) ненанесения ущерба международной безопасности и национальной безопасности других стран.</w:t>
      </w:r>
    </w:p>
    <w:p>
      <w:pPr/>
      <w:r>
        <w:rPr/>
        <w:t xml:space="preserve">б) достаточность сил, средств и ресурсов, необходимых для обеспечения военной безопасности, их рациональное использование;</w:t>
      </w:r>
    </w:p>
    <w:p>
      <w:pPr/>
      <w:r>
        <w:rPr/>
        <w:t xml:space="preserve">в) развитие гражданского общества в РФ; г) формирование альтернативной службы.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В среднесрочной перспективе главными задачами национальной обороны являются: </w:t>
      </w:r>
    </w:p>
    <w:p>
      <w:pPr/>
      <w:r>
        <w:rPr/>
        <w:t xml:space="preserve">а) наращивание количества частей постоянной готовности;</w:t>
      </w:r>
    </w:p>
    <w:p>
      <w:pPr/>
      <w:r>
        <w:rPr/>
        <w:t xml:space="preserve">б) создание и модернизацию вооружения, военной и специальной техники;</w:t>
      </w:r>
    </w:p>
    <w:p>
      <w:pPr/>
      <w:r>
        <w:rPr/>
        <w:t xml:space="preserve">в) увеличение количества специальных частей для строительства жилья для военнослужащих;</w:t>
      </w:r>
    </w:p>
    <w:p>
      <w:pPr/>
      <w:r>
        <w:rPr/>
        <w:t xml:space="preserve">г) сохранение потенциала стратегических ядерных сил.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2 </w:t>
      </w:r>
    </w:p>
    <w:p>
      <w:pPr/>
      <w:r>
        <w:rPr>
          <w:b w:val="1"/>
          <w:bCs w:val="1"/>
        </w:rPr>
        <w:t xml:space="preserve">1 К главными источниками угроз в сфере обеспечения государственной и общественной безопасности являются: </w:t>
      </w:r>
    </w:p>
    <w:p>
      <w:pPr/>
      <w:r>
        <w:rPr/>
        <w:t xml:space="preserve">а) экстремистская деятельность религиозных организаций;</w:t>
      </w:r>
    </w:p>
    <w:p>
      <w:pPr/>
      <w:r>
        <w:rPr/>
        <w:t xml:space="preserve">б) разведывательная деятельность спецслужб иностранных государств;</w:t>
      </w:r>
    </w:p>
    <w:p>
      <w:pPr/>
      <w:r>
        <w:rPr/>
        <w:t xml:space="preserve">в) активное выступление политической оппозиции;</w:t>
      </w:r>
    </w:p>
    <w:p>
      <w:pPr/>
      <w:r>
        <w:rPr/>
        <w:t xml:space="preserve">г) деятельность транснациональных преступных группировок.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К силам обеспечения национальной безопасности относятся: </w:t>
      </w:r>
    </w:p>
    <w:p>
      <w:pPr/>
      <w:r>
        <w:rPr/>
        <w:t xml:space="preserve">а) Вооружённые Силы РФ;</w:t>
      </w:r>
    </w:p>
    <w:p>
      <w:pPr/>
      <w:r>
        <w:rPr/>
        <w:t xml:space="preserve">б) муниципальные органы власти;</w:t>
      </w:r>
    </w:p>
    <w:p>
      <w:pPr/>
      <w:r>
        <w:rPr/>
        <w:t xml:space="preserve">в) федеральные органы власти;</w:t>
      </w:r>
    </w:p>
    <w:p>
      <w:pPr/>
      <w:r>
        <w:rPr/>
        <w:t xml:space="preserve">г) местные, территориальные структуры гражданской обороны.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К стратегическим приоритетам обеспечения национальной безопасности относится: </w:t>
      </w:r>
    </w:p>
    <w:p>
      <w:pPr/>
      <w:r>
        <w:rPr/>
        <w:t xml:space="preserve">а) сохранение системы здравоохранения;</w:t>
      </w:r>
    </w:p>
    <w:p>
      <w:pPr/>
      <w:r>
        <w:rPr/>
        <w:t xml:space="preserve">б) национальная оборона;</w:t>
      </w:r>
    </w:p>
    <w:p>
      <w:pPr/>
      <w:r>
        <w:rPr/>
        <w:t xml:space="preserve">в) общественная безопасность;</w:t>
      </w:r>
    </w:p>
    <w:p>
      <w:pPr/>
      <w:r>
        <w:rPr/>
        <w:t xml:space="preserve">г) функционирование гражданского общества в РФ.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Является ли коррупция угрозой национальной безопасности для РФ? </w:t>
      </w:r>
    </w:p>
    <w:p>
      <w:pPr/>
      <w:r>
        <w:rPr/>
        <w:t xml:space="preserve">а) нет;</w:t>
      </w:r>
    </w:p>
    <w:p>
      <w:pPr/>
      <w:r>
        <w:rPr/>
        <w:t xml:space="preserve">б) да;</w:t>
      </w:r>
    </w:p>
    <w:p>
      <w:pPr/>
      <w:r>
        <w:rPr/>
        <w:t xml:space="preserve">в) характер её влияния на различные сферы общества и государства минимален:</w:t>
      </w:r>
    </w:p>
    <w:p>
      <w:pPr/>
      <w:r>
        <w:rPr/>
        <w:t xml:space="preserve">г) коррупция рассматривается в качестве важных, но не главных проблем общественного развития.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Какие типы угроз необходимо отнести к социогенным? </w:t>
      </w:r>
    </w:p>
    <w:p>
      <w:pPr/>
      <w:r>
        <w:rPr/>
        <w:t xml:space="preserve">а) организованную преступность;</w:t>
      </w:r>
    </w:p>
    <w:p>
      <w:pPr/>
      <w:r>
        <w:rPr/>
        <w:t xml:space="preserve">б) терроризм;</w:t>
      </w:r>
    </w:p>
    <w:p>
      <w:pPr/>
      <w:r>
        <w:rPr/>
        <w:t xml:space="preserve">в) падение рождаемости;</w:t>
      </w:r>
    </w:p>
    <w:p>
      <w:pPr/>
      <w:r>
        <w:rPr/>
        <w:t xml:space="preserve">г) снижение плодородия почв.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К основным источникам угроз в сфере общественной безопасности не относится: </w:t>
      </w:r>
    </w:p>
    <w:p>
      <w:pPr/>
      <w:r>
        <w:rPr/>
        <w:t xml:space="preserve">а) экстремистская деятельность националистических, религиозных, этнических и иных организаций и структур, направленная на нарушение единства и территориальной целостности РФ;</w:t>
      </w:r>
    </w:p>
    <w:p>
      <w:pPr/>
      <w:r>
        <w:rPr/>
        <w:t xml:space="preserve">б) распространение экстремистских настроений среди молодёжи;</w:t>
      </w:r>
    </w:p>
    <w:p>
      <w:pPr/>
      <w:r>
        <w:rPr/>
        <w:t xml:space="preserve">в) деятельность общественных организаций объединяющих людей исповедующих ислам;</w:t>
      </w:r>
    </w:p>
    <w:p>
      <w:pPr/>
      <w:r>
        <w:rPr/>
        <w:t xml:space="preserve">г) деятельность незаконных вооружённых формирований.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Является ли увеличение количества беспризорных и безнадзорных несовершеннолетних угрозой общественной безопасности? </w:t>
      </w:r>
    </w:p>
    <w:p>
      <w:pPr/>
      <w:r>
        <w:rPr/>
        <w:t xml:space="preserve">а) нет, не является, так как в РФ создана эффективная система обеспечивающая нейтрализацию этой проблемы;</w:t>
      </w:r>
    </w:p>
    <w:p>
      <w:pPr/>
      <w:r>
        <w:rPr/>
        <w:t xml:space="preserve">б) да, эта проблема, так как данная категория молодёжи пополняет ряды преступного мира;</w:t>
      </w:r>
    </w:p>
    <w:p>
      <w:pPr/>
      <w:r>
        <w:rPr/>
        <w:t xml:space="preserve">в) это преувеличенная проблема, так как количество беспризорных и безнадзорных несовершеннолетних незначительное количество.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Какие структуры решают проблемы обеспечения общественной безопасности в РФ?: </w:t>
      </w:r>
    </w:p>
    <w:p>
      <w:pPr/>
      <w:r>
        <w:rPr/>
        <w:t xml:space="preserve">а) МВД; б) Вооружённые Силы; в) Национальная гвардия; г) МЧС.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К целям обеспечения общественной безопасности НЕ относится: </w:t>
      </w:r>
    </w:p>
    <w:p>
      <w:pPr/>
      <w:r>
        <w:rPr/>
        <w:t xml:space="preserve">а) достижение и поддержание необходимого уровня защищённости прав и свобод человека и гражданина;</w:t>
      </w:r>
    </w:p>
    <w:p>
      <w:pPr/>
      <w:r>
        <w:rPr/>
        <w:t xml:space="preserve">б) повышение уровня защищённости населения от чрезвычайных ситуаций природного и техногенного характера, а также от террористических угроз;</w:t>
      </w:r>
    </w:p>
    <w:p>
      <w:pPr/>
      <w:r>
        <w:rPr/>
        <w:t xml:space="preserve">в) сохранение гражданского мира, политической, социальной и экономической стабильности; г) стимулирование деятельности общественных объединений отстаивающих идеи исключительности русского народа в решении задач преобразования российского общества.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Относится ли защита населения от чрезвычайных ситуаций природного и техногенного характера, обеспечение пожарной безопасности и безопасности людей на водных объектах к проблемам обеспечения общественной безопасности? </w:t>
      </w:r>
    </w:p>
    <w:p>
      <w:pPr/>
      <w:r>
        <w:rPr/>
        <w:t xml:space="preserve">а) нет, так как это проблемы решаются другими органами и ведомствами;</w:t>
      </w:r>
    </w:p>
    <w:p>
      <w:pPr/>
      <w:r>
        <w:rPr/>
        <w:t xml:space="preserve">б) да, относятся, так как от их решения зависит в целом состояние общественной безопасности в стране.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 3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Обязаны ли государственные и муниципальные служащие представлять сведения о доходах, об имуществе и обязательствах имущественного характера: </w:t>
      </w:r>
    </w:p>
    <w:p>
      <w:pPr/>
      <w:r>
        <w:rPr/>
        <w:t xml:space="preserve">а) нет; б) да;</w:t>
      </w:r>
    </w:p>
    <w:p>
      <w:pPr/>
      <w:r>
        <w:rPr/>
        <w:t xml:space="preserve">в) только при возбуждении уголовного дела или административного расследования.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Входит ли в обязанность государственного служащего уведомлять правоохранительные органы о фактах склонения его к совершению правонарушения коррупционной направленности? </w:t>
      </w:r>
    </w:p>
    <w:p>
      <w:pPr/>
      <w:r>
        <w:rPr/>
        <w:t xml:space="preserve">а) да; б) нет; в) обязан информировать только своего непосредственного начальника.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В качестве мер по профилактике коррупции определены: </w:t>
      </w:r>
    </w:p>
    <w:p>
      <w:pPr/>
      <w:r>
        <w:rPr/>
        <w:t xml:space="preserve">а) развитие институтов общественного и парламентского контроля за соблюдением законодательства Российской Федерации о противодействии коррупции;</w:t>
      </w:r>
    </w:p>
    <w:p>
      <w:pPr/>
      <w:r>
        <w:rPr/>
        <w:t xml:space="preserve">б) антикоррупционная экспертиза правовых актов и их проектов;</w:t>
      </w:r>
    </w:p>
    <w:p>
      <w:pPr/>
      <w:r>
        <w:rPr/>
        <w:t xml:space="preserve">в) формирование в обществе нетерпимости к коррупционному поведению; 14</w:t>
      </w:r>
    </w:p>
    <w:p>
      <w:pPr/>
      <w:r>
        <w:rPr/>
        <w:t xml:space="preserve">г) установление полного технического контроля за работой государственных служащих (видео наблюдение, прослушивание телефонных переговоров, просмотр интернет корреспонденции и т.д.).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К основным признакам коррупции относится: </w:t>
      </w:r>
    </w:p>
    <w:p>
      <w:pPr/>
      <w:r>
        <w:rPr/>
        <w:t xml:space="preserve">а) дача взятки;</w:t>
      </w:r>
    </w:p>
    <w:p>
      <w:pPr/>
      <w:r>
        <w:rPr/>
        <w:t xml:space="preserve">б) злоупотребление служебным положением с целью получения выгоды;</w:t>
      </w:r>
    </w:p>
    <w:p>
      <w:pPr/>
      <w:r>
        <w:rPr/>
        <w:t xml:space="preserve">в) содействие служебному продвижению родственника;</w:t>
      </w:r>
    </w:p>
    <w:p>
      <w:pPr/>
      <w:r>
        <w:rPr/>
        <w:t xml:space="preserve">г) коммерческий подкуп.</w:t>
      </w:r>
    </w:p>
    <w:p>
      <w:pPr/>
      <w:r>
        <w:rPr/>
        <w:t xml:space="preserve">д) все перечисленные признаки.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Верно ли утверждение, что для противодействия коррупции органам государственной власти необходимо сотрудничество с институтами гражданского общества, международными организациями и физическими лицами</w:t>
      </w:r>
      <w:r>
        <w:rPr/>
        <w:t xml:space="preserve">?</w:t>
      </w:r>
    </w:p>
    <w:p>
      <w:pPr/>
      <w:r>
        <w:rPr/>
        <w:t xml:space="preserve">а) нет, не верно;</w:t>
      </w:r>
    </w:p>
    <w:p>
      <w:pPr/>
      <w:r>
        <w:rPr/>
        <w:t xml:space="preserve">б) да, необходимо;</w:t>
      </w:r>
    </w:p>
    <w:p>
      <w:pPr/>
      <w:r>
        <w:rPr/>
        <w:t xml:space="preserve">в) сотрудничество необходимо по мере продвижения общества к демократическим нормам жизни.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К принципу политики государства по противодействию коррупции НЕ ОТНОСИТСЯ: </w:t>
      </w:r>
    </w:p>
    <w:p>
      <w:pPr/>
      <w:r>
        <w:rPr/>
        <w:t xml:space="preserve">а) неотвратимость ответственности за совершение коррупционных правонарушений;</w:t>
      </w:r>
    </w:p>
    <w:p>
      <w:pPr/>
      <w:r>
        <w:rPr/>
        <w:t xml:space="preserve">б) законность;</w:t>
      </w:r>
    </w:p>
    <w:p>
      <w:pPr/>
      <w:r>
        <w:rPr/>
        <w:t xml:space="preserve">в) усиление ответственности родственников за совершённое преступление коррупционером;</w:t>
      </w:r>
    </w:p>
    <w:p>
      <w:pPr/>
      <w:r>
        <w:rPr/>
        <w:t xml:space="preserve">г) приоритетное применение мер по предупреждению коррупции;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Можно ли отнести данную группу преступлений, к преступлениям коррупционной направленности?: </w:t>
      </w:r>
    </w:p>
    <w:p>
      <w:pPr/>
      <w:r>
        <w:rPr/>
        <w:t xml:space="preserve">(злоупотребление должностными полномочиями из корыстной заинтересованности; нецелевое расходование бюджетных средств; недопущение, ограничение или устранение конкуренции (с использованием служебного положения и по корыстным мотивам); незаконное участие в предпринимательской деятельности; подкуп или принуждение к даче показаний или уклонению от дачи показаний либо к неправильному переводу; мошенничество с использованием своего служебного положения.)</w:t>
      </w:r>
    </w:p>
    <w:p>
      <w:pPr/>
      <w:r>
        <w:rPr/>
        <w:t xml:space="preserve">а) нет; б) да;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Основными элементами организационной основы системы обеспечения информационной безопасности в РФ являются: </w:t>
      </w:r>
    </w:p>
    <w:p>
      <w:pPr/>
      <w:r>
        <w:rPr/>
        <w:t xml:space="preserve">а) Президент Российской Федерации;</w:t>
      </w:r>
    </w:p>
    <w:p>
      <w:pPr/>
      <w:r>
        <w:rPr/>
        <w:t xml:space="preserve">б) органы исполнительной власти субъектов Российской Федерации;</w:t>
      </w:r>
    </w:p>
    <w:p>
      <w:pPr/>
      <w:r>
        <w:rPr/>
        <w:t xml:space="preserve">в) неправительственные организации;</w:t>
      </w:r>
    </w:p>
    <w:p>
      <w:pPr/>
      <w:r>
        <w:rPr/>
        <w:t xml:space="preserve">г) органы судебной власти;</w:t>
      </w:r>
    </w:p>
    <w:p>
      <w:pPr/>
      <w:r>
        <w:rPr/>
        <w:t xml:space="preserve">д) органы местного самоуправления.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Правильно ли суждение, что информационная безопасность Российской Федерации есть состояние защищенности её национальных интересов в информационной сфере, определяющихся совокупностью сбалансированных интересов личности, общества и государства, а также различных общественно - политических структур действующих в информационном поле РФ. </w:t>
      </w:r>
    </w:p>
    <w:p>
      <w:pPr/>
      <w:r>
        <w:rPr/>
        <w:t xml:space="preserve">а) да верно;</w:t>
      </w:r>
    </w:p>
    <w:p>
      <w:pPr/>
      <w:r>
        <w:rPr/>
        <w:t xml:space="preserve">б) нет, не верно.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К внешним источникам угроз в информационной сфере относятся: </w:t>
      </w:r>
    </w:p>
    <w:p>
      <w:pPr/>
      <w:r>
        <w:rPr/>
        <w:t xml:space="preserve">а) деятельность международных террористических организаций;</w:t>
      </w:r>
    </w:p>
    <w:p>
      <w:pPr/>
      <w:r>
        <w:rPr/>
        <w:t xml:space="preserve">б) деятельность космических, воздушных, морских и наземных технических и иных средств (видов) разведки иностранных государств;</w:t>
      </w:r>
    </w:p>
    <w:p>
      <w:pPr/>
      <w:r>
        <w:rPr/>
        <w:t xml:space="preserve">в) деятельность международных организаций под флагом ООН;</w:t>
      </w:r>
    </w:p>
    <w:p>
      <w:pPr/>
      <w:r>
        <w:rPr/>
        <w:t xml:space="preserve">г) деятельность иностранных политических, разведывательных и информационных структур, направленная против интересов Российской Федерации в информационной сфере;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Информационная война рассматривается как: </w:t>
      </w:r>
    </w:p>
    <w:p>
      <w:pPr/>
      <w:r>
        <w:rPr/>
        <w:t xml:space="preserve">а) средство информационного доминирования в информационном поле противника, для достижения политических, экономических, военных и иных целей;</w:t>
      </w:r>
    </w:p>
    <w:p>
      <w:pPr/>
      <w:r>
        <w:rPr/>
        <w:t xml:space="preserve">б) средство налаживания диалога с противником в условиях вооружённого противостояния;</w:t>
      </w:r>
    </w:p>
    <w:p>
      <w:pPr/>
      <w:r>
        <w:rPr/>
        <w:t xml:space="preserve">в) средство отражения вооружённого нападения, в условиях войны.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К основным видам угроз информационной безопасности РФ относятся: </w:t>
      </w:r>
    </w:p>
    <w:p>
      <w:pPr/>
      <w:r>
        <w:rPr/>
        <w:t xml:space="preserve">а) неправомерное ограничение доступа граждан к открытым; информационным ресурсам федеральных органов государственной власти</w:t>
      </w:r>
    </w:p>
    <w:p>
      <w:pPr/>
      <w:r>
        <w:rPr/>
        <w:t xml:space="preserve">б) угрозы безопасности информационных и телекоммуникационных средств;</w:t>
      </w:r>
    </w:p>
    <w:p>
      <w:pPr/>
      <w:r>
        <w:rPr/>
        <w:t xml:space="preserve">в) угрозы информационному обеспечению государственной политики Российской Федерации;</w:t>
      </w:r>
    </w:p>
    <w:p>
      <w:pPr/>
      <w:r>
        <w:rPr/>
        <w:t xml:space="preserve">г) угрозы в сфере в структуре межличностных отношений.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Национальными интересами РФ в информационной сфере являются: </w:t>
      </w:r>
    </w:p>
    <w:p>
      <w:pPr/>
      <w:r>
        <w:rPr/>
        <w:t xml:space="preserve">а) обеспечение духовного обновления России;</w:t>
      </w:r>
    </w:p>
    <w:p>
      <w:pPr/>
      <w:r>
        <w:rPr/>
        <w:t xml:space="preserve">б) активное распространение любой информации;</w:t>
      </w:r>
    </w:p>
    <w:p>
      <w:pPr/>
      <w:r>
        <w:rPr/>
        <w:t xml:space="preserve">в) защита конституционных прав и свобод человека;</w:t>
      </w:r>
    </w:p>
    <w:p>
      <w:pPr/>
      <w:r>
        <w:rPr/>
        <w:t xml:space="preserve">г) сохранение и укрепление нравственных ценностей общества;</w:t>
      </w:r>
    </w:p>
    <w:p>
      <w:pPr/>
      <w:r>
        <w:rPr/>
        <w:t xml:space="preserve">д) информационное обеспечение государственной политики Российской Федерации.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Относится ли к интересам РФ в информационной сфере гарантия на свободу массовой информации и запрет цензуры? </w:t>
      </w:r>
    </w:p>
    <w:p>
      <w:pPr/>
      <w:r>
        <w:rPr/>
        <w:t xml:space="preserve">а) нет, не относится.</w:t>
      </w:r>
    </w:p>
    <w:p>
      <w:pPr/>
      <w:r>
        <w:rPr/>
        <w:t xml:space="preserve">б) да, относится.</w:t>
      </w:r>
    </w:p>
    <w:p>
      <w:pPr/>
      <w:r>
        <w:rPr/>
        <w:t xml:space="preserve">в) относится, только в процессе политического диалога власти с политической оппозицией.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Можно ли рассматривать неразвитость институтов гражданского общества и недостаточный государственный контроль за развитием информационного рынка России как угрозу РФ в информационной сфере? </w:t>
      </w:r>
    </w:p>
    <w:p>
      <w:pPr/>
      <w:r>
        <w:rPr/>
        <w:t xml:space="preserve">а) да, вполне возможно;</w:t>
      </w:r>
    </w:p>
    <w:p>
      <w:pPr/>
      <w:r>
        <w:rPr/>
        <w:t xml:space="preserve">б) нет, это обстоятельство не влияет на информационную безопасность РФ.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 К внутренним источникам угроз информационной безопасности РФ со всем основание можно отнести: </w:t>
      </w:r>
    </w:p>
    <w:p>
      <w:pPr/>
      <w:r>
        <w:rPr/>
        <w:t xml:space="preserve">а) слабое взаимодействие с международными информационными институтами;</w:t>
      </w:r>
    </w:p>
    <w:p>
      <w:pPr/>
      <w:r>
        <w:rPr/>
        <w:t xml:space="preserve">б) неразвитость институтов гражданского общества и недостаточный государственный контроль за развитием информационного рынка России;</w:t>
      </w:r>
    </w:p>
    <w:p>
      <w:pPr/>
      <w:r>
        <w:rPr/>
        <w:t xml:space="preserve">в) недостаточная активность органов государственной власти субъектов Российской Федерации в информировании общества о своей деятельности</w:t>
      </w:r>
    </w:p>
    <w:p>
      <w:pPr/>
      <w:r>
        <w:rPr/>
        <w:t xml:space="preserve">г) слабая разработанность нормативной правовой базы, регулирующей отношения в информационной сфере.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 Кибервойну необходимо рассматривать как: </w:t>
      </w:r>
    </w:p>
    <w:p>
      <w:pPr/>
      <w:r>
        <w:rPr/>
        <w:t xml:space="preserve">а) одну из форм компьютерной игры;</w:t>
      </w:r>
    </w:p>
    <w:p>
      <w:pPr/>
      <w:r>
        <w:rPr/>
        <w:t xml:space="preserve">б) одну из форм информационной войны;</w:t>
      </w:r>
    </w:p>
    <w:p>
      <w:pPr/>
      <w:r>
        <w:rPr/>
        <w:t xml:space="preserve">в) одну из форм захвата территории ;</w:t>
      </w:r>
    </w:p>
    <w:p>
      <w:pPr/>
      <w:r>
        <w:rPr/>
        <w:t xml:space="preserve">г) одну из форм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5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Основными факторами определяющие продовольственную безопасность страны являются: </w:t>
      </w:r>
    </w:p>
    <w:p>
      <w:pPr/>
      <w:r>
        <w:rPr/>
        <w:t xml:space="preserve">а) степень обновления основных фондов агропромышленного комплекса;</w:t>
      </w:r>
    </w:p>
    <w:p>
      <w:pPr/>
      <w:r>
        <w:rPr/>
        <w:t xml:space="preserve">б) соотношение ВУЗОВ и средних специальных учреждений по подготовке специалистов для села.</w:t>
      </w:r>
    </w:p>
    <w:p>
      <w:pPr/>
      <w:r>
        <w:rPr/>
        <w:t xml:space="preserve">в) степень деградации сельскохозяйственных земель;</w:t>
      </w:r>
    </w:p>
    <w:p>
      <w:pPr/>
      <w:r>
        <w:rPr/>
        <w:t xml:space="preserve">г) уровень безработицы в сельском хозяйстве;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К основным направлениям обеспечивающих продовольственную безопасность относят: </w:t>
      </w:r>
    </w:p>
    <w:p>
      <w:pPr/>
      <w:r>
        <w:rPr/>
        <w:t xml:space="preserve">а) развитие производства генетически модифицированных продуктов;</w:t>
      </w:r>
    </w:p>
    <w:p>
      <w:pPr/>
      <w:r>
        <w:rPr/>
        <w:t xml:space="preserve">б) предотвращения истощения земельных ресурсов;</w:t>
      </w:r>
    </w:p>
    <w:p>
      <w:pPr/>
      <w:r>
        <w:rPr/>
        <w:t xml:space="preserve">в) недопущения захвата национального зернового рынка иностранными компаниями;</w:t>
      </w:r>
    </w:p>
    <w:p>
      <w:pPr/>
      <w:r>
        <w:rPr/>
        <w:t xml:space="preserve">г) реализация программы импортозамещения.</w:t>
      </w:r>
    </w:p>
    <w:p>
      <w:pPr/>
      <w:r>
        <w:rPr>
          <w:b w:val="1"/>
          <w:bCs w:val="1"/>
        </w:rPr>
        <w:t xml:space="preserve">3.Сущесивует ли различие в понятиях «продовольственная безопасность» и «продовольственная независимость»?: </w:t>
      </w:r>
    </w:p>
    <w:p>
      <w:pPr/>
      <w:r>
        <w:rPr/>
        <w:t xml:space="preserve">а) нет;</w:t>
      </w:r>
    </w:p>
    <w:p>
      <w:pPr/>
      <w:r>
        <w:rPr/>
        <w:t xml:space="preserve">б) да;</w:t>
      </w:r>
    </w:p>
    <w:p>
      <w:pPr/>
      <w:r>
        <w:rPr/>
        <w:t xml:space="preserve">в) данные понятия практически тождественны.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 Для обеспечения продовольственной безопасности страны доля основных видов сельскохозяйственной продукции отечественного производства не должна в среднем быть ниже уровня: </w:t>
      </w:r>
    </w:p>
    <w:p>
      <w:pPr/>
      <w:r>
        <w:rPr/>
        <w:t xml:space="preserve">а) 50%; б) 60%; в) 70%; г) 80%.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В характеристике продовольственной безопасности наиболее важными показателями являются: </w:t>
      </w:r>
    </w:p>
    <w:p>
      <w:pPr/>
      <w:r>
        <w:rPr/>
        <w:t xml:space="preserve">а) уровень ввоза не производимой в стране с/х продукции;</w:t>
      </w:r>
    </w:p>
    <w:p>
      <w:pPr/>
      <w:r>
        <w:rPr/>
        <w:t xml:space="preserve">б) продовольственная независимость страны;</w:t>
      </w:r>
    </w:p>
    <w:p>
      <w:pPr/>
      <w:r>
        <w:rPr/>
        <w:t xml:space="preserve">в) доступность для населения продовольствия;</w:t>
      </w:r>
    </w:p>
    <w:p>
      <w:pPr/>
      <w:r>
        <w:rPr/>
        <w:t xml:space="preserve">г) качество потребляемого продовольствия.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 Критерием НЕ обеспеченности продовольственной безопасности РФ могут служить следующие показатели: </w:t>
      </w:r>
    </w:p>
    <w:p>
      <w:pPr/>
      <w:r>
        <w:rPr/>
        <w:t xml:space="preserve">а) Научно-техническая база не развивается</w:t>
      </w:r>
    </w:p>
    <w:p>
      <w:pPr/>
      <w:r>
        <w:rPr/>
        <w:t xml:space="preserve">б) Цены на эти продукты основной массе населения не доступны</w:t>
      </w:r>
    </w:p>
    <w:p>
      <w:pPr/>
      <w:r>
        <w:rPr/>
        <w:t xml:space="preserve">в) Население страны обеспечено экологически чистыми и полезными продуктами питания отечественного производства на 85- 90%.</w:t>
      </w:r>
    </w:p>
    <w:p>
      <w:pPr/>
      <w:r>
        <w:rPr/>
        <w:t xml:space="preserve">г) Стратегические запасы продовольствия истощены или отсутствуют. 17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Влияет ли высокая доля импорта продовольствия на продовольственную безопасность страны? </w:t>
      </w:r>
    </w:p>
    <w:p>
      <w:pPr/>
      <w:r>
        <w:rPr/>
        <w:t xml:space="preserve">а) непосредственно влияет, так как страна попадает в продовольственную зависимость от стран производителей с/х продукции;</w:t>
      </w:r>
    </w:p>
    <w:p>
      <w:pPr/>
      <w:r>
        <w:rPr/>
        <w:t xml:space="preserve">б) влияет, но незначительно, так как экспорт нефти и газа позволяет извлекать значительную прибыль, на которую успешно закупать с/х продукцию и тем самым сохранять продовольственную безопасность;</w:t>
      </w:r>
    </w:p>
    <w:p>
      <w:pPr/>
      <w:r>
        <w:rPr/>
        <w:t xml:space="preserve">в) нет, не влияет, так как имеющейся производственный и научный потенциал в случаи возникновения реальных угроз для безопасности страны позволяет быстро перестроить экономику на производство собственной с/х продукции.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 В каких отраслях с/х РФ в настоящее время существует реальная угроза продовольственной безопасности: </w:t>
      </w:r>
    </w:p>
    <w:p>
      <w:pPr/>
      <w:r>
        <w:rPr/>
        <w:t xml:space="preserve">а) в производстве зерна;</w:t>
      </w:r>
    </w:p>
    <w:p>
      <w:pPr/>
      <w:r>
        <w:rPr/>
        <w:t xml:space="preserve">б) в производстве мяса;</w:t>
      </w:r>
    </w:p>
    <w:p>
      <w:pPr/>
      <w:r>
        <w:rPr/>
        <w:t xml:space="preserve">в) в производстве молока;</w:t>
      </w:r>
    </w:p>
    <w:p>
      <w:pPr/>
      <w:r>
        <w:rPr/>
        <w:t xml:space="preserve">г) в производстве сахара;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6 </w:t>
      </w:r>
    </w:p>
    <w:p>
      <w:pPr/>
      <w:r>
        <w:rPr>
          <w:b w:val="1"/>
          <w:bCs w:val="1"/>
        </w:rPr>
        <w:t xml:space="preserve">1 . Для обеспечения воспроизводства населения коэффициент рождаемости должен составлять: </w:t>
      </w:r>
    </w:p>
    <w:p>
      <w:pPr/>
      <w:r>
        <w:rPr/>
        <w:t xml:space="preserve">а) 1,8 б) 2,0 в) 2,15; г) 2.5.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К основным параметрами демографической безопасности относят: </w:t>
      </w:r>
    </w:p>
    <w:p>
      <w:pPr/>
      <w:r>
        <w:rPr/>
        <w:t xml:space="preserve">а) уровень рождаемости и смертности;</w:t>
      </w:r>
    </w:p>
    <w:p>
      <w:pPr/>
      <w:r>
        <w:rPr/>
        <w:t xml:space="preserve">б) образовательный и профессионально квалификационный уровень населения в трудоспособном возрасте;</w:t>
      </w:r>
    </w:p>
    <w:p>
      <w:pPr/>
      <w:r>
        <w:rPr/>
        <w:t xml:space="preserve">в) соотношение городского и сельского населения;</w:t>
      </w:r>
    </w:p>
    <w:p>
      <w:pPr/>
      <w:r>
        <w:rPr/>
        <w:t xml:space="preserve">г) половозрастную структуру населения.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 Понятие «депопуляция» означает: </w:t>
      </w:r>
    </w:p>
    <w:p>
      <w:pPr/>
      <w:r>
        <w:rPr/>
        <w:t xml:space="preserve">а) превышение смертности над рождаемостью населения;</w:t>
      </w:r>
    </w:p>
    <w:p>
      <w:pPr/>
      <w:r>
        <w:rPr/>
        <w:t xml:space="preserve">б) превышение рождаемости над смертностью;</w:t>
      </w:r>
    </w:p>
    <w:p>
      <w:pPr/>
      <w:r>
        <w:rPr/>
        <w:t xml:space="preserve">в) превышение порога рождаемости;</w:t>
      </w:r>
    </w:p>
    <w:p>
      <w:pPr/>
      <w:r>
        <w:rPr/>
        <w:t xml:space="preserve">г) замедление старения населения.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Стратегическим направлением в решении демографической проблемы для РФ является: </w:t>
      </w:r>
    </w:p>
    <w:p>
      <w:pPr/>
      <w:r>
        <w:rPr/>
        <w:t xml:space="preserve">а) усиление трудовой миграции из других стран;</w:t>
      </w:r>
    </w:p>
    <w:p>
      <w:pPr/>
      <w:r>
        <w:rPr/>
        <w:t xml:space="preserve">б) улучшение работы по планированию семьи;</w:t>
      </w:r>
    </w:p>
    <w:p>
      <w:pPr/>
      <w:r>
        <w:rPr/>
        <w:t xml:space="preserve">в) принятие закона о запрете прерывания беременности;</w:t>
      </w:r>
    </w:p>
    <w:p>
      <w:pPr/>
      <w:r>
        <w:rPr/>
        <w:t xml:space="preserve">г) увеличение рождаемости и уменьшение смертности.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 Особенностями миграционной обстановки в Забайкальском крае является: </w:t>
      </w:r>
    </w:p>
    <w:p>
      <w:pPr/>
      <w:r>
        <w:rPr/>
        <w:t xml:space="preserve">а) приток эмигрантов из ближнего зарубежья и Китая;</w:t>
      </w:r>
    </w:p>
    <w:p>
      <w:pPr/>
      <w:r>
        <w:rPr/>
        <w:t xml:space="preserve">б) отток наиболее дееспособной части населения в западные районы России;</w:t>
      </w:r>
    </w:p>
    <w:p>
      <w:pPr/>
      <w:r>
        <w:rPr/>
        <w:t xml:space="preserve">в) превышение притока населения по отношению к его оттоку из Забайкальского края;</w:t>
      </w:r>
    </w:p>
    <w:p>
      <w:pPr/>
      <w:r>
        <w:rPr/>
        <w:t xml:space="preserve">г) отток из приграничных районов в обжитые районы Забайкалья.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К одной из основных причин высокой смертности населения является его алкоголизация. При предельно допустимой норме употребления алкоголя на душу населения 8 литров в год, в России этот уровень составляет: </w:t>
      </w:r>
    </w:p>
    <w:p>
      <w:pPr/>
      <w:r>
        <w:rPr/>
        <w:t xml:space="preserve">а) 8 л; б) 10 л; в) 15 л; г) 18 л; д) 22 л.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 Одним из показателей в оценке демографической ситуации в стране является «суммарный коэффициент рождаемости». Что он означает?: </w:t>
      </w:r>
    </w:p>
    <w:p>
      <w:pPr/>
      <w:r>
        <w:rPr/>
        <w:t xml:space="preserve">а) количество рождений на 1000 человек;</w:t>
      </w:r>
    </w:p>
    <w:p>
      <w:pPr/>
      <w:r>
        <w:rPr/>
        <w:t xml:space="preserve">б) средние число рождений у одной женщины;</w:t>
      </w:r>
    </w:p>
    <w:p>
      <w:pPr/>
      <w:r>
        <w:rPr/>
        <w:t xml:space="preserve">в) соотношение количества рождений и смертности при родах;</w:t>
      </w:r>
    </w:p>
    <w:p>
      <w:pPr/>
      <w:r>
        <w:rPr/>
        <w:t xml:space="preserve">г) количество рождений на 1000 человек и количество прерывания беременности.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К основным </w:t>
      </w:r>
      <w:r>
        <w:rPr>
          <w:b w:val="1"/>
          <w:bCs w:val="1"/>
          <w:i w:val="1"/>
          <w:iCs w:val="1"/>
        </w:rPr>
        <w:t xml:space="preserve">задачам </w:t>
      </w:r>
      <w:r>
        <w:rPr>
          <w:b w:val="1"/>
          <w:bCs w:val="1"/>
        </w:rPr>
        <w:t xml:space="preserve">демографической политики в настоящее время относят: </w:t>
      </w:r>
    </w:p>
    <w:p>
      <w:pPr/>
      <w:r>
        <w:rPr/>
        <w:t xml:space="preserve">а) повышение уровня рождаемости;</w:t>
      </w:r>
    </w:p>
    <w:p>
      <w:pPr/>
      <w:r>
        <w:rPr/>
        <w:t xml:space="preserve">б) укрепление института семьи;</w:t>
      </w:r>
    </w:p>
    <w:p>
      <w:pPr/>
      <w:r>
        <w:rPr/>
        <w:t xml:space="preserve">в) существенное снижение уровня заболеваемости социально значимыми и представляющими опасность для окружающих заболеваниями;</w:t>
      </w:r>
    </w:p>
    <w:p>
      <w:pPr/>
      <w:r>
        <w:rPr/>
        <w:t xml:space="preserve">г) формирование мотивации для ведения здорового образа жизни;</w:t>
      </w:r>
    </w:p>
    <w:p>
      <w:pPr/>
      <w:r>
        <w:rPr/>
        <w:t xml:space="preserve">д) сокращение рабочих часов в трудовой неделе.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 В решении задач укрепления здоровья населения, основными направлениями этой работы являются: </w:t>
      </w:r>
    </w:p>
    <w:p>
      <w:pPr/>
      <w:r>
        <w:rPr/>
        <w:t xml:space="preserve">а) разработка мер, направленных на снижение количества потребляемого алкоголя;</w:t>
      </w:r>
    </w:p>
    <w:p>
      <w:pPr/>
      <w:r>
        <w:rPr/>
        <w:t xml:space="preserve">б) разработка механизмов поддержки общественных инициатив, направленных на укрепление здоровья населения;</w:t>
      </w:r>
    </w:p>
    <w:p>
      <w:pPr/>
      <w:r>
        <w:rPr/>
        <w:t xml:space="preserve">в) увеличение пенсионного возраста, для продления активной фазы жизни человека</w:t>
      </w:r>
    </w:p>
    <w:p>
      <w:pPr/>
      <w:r>
        <w:rPr/>
        <w:t xml:space="preserve">г) дальнейшее развитие услуг, предоставляемых санаторно-курортными организациями и оздоровительными учреждениями.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Понятие "национальная безопасность".</w:t>
      </w:r>
    </w:p>
    <w:p>
      <w:pPr/>
      <w:r>
        <w:rPr/>
        <w:t xml:space="preserve">Важнейшие направления государственной политики Российской Федерации на основе</w:t>
      </w:r>
    </w:p>
    <w:p>
      <w:pPr/>
      <w:r>
        <w:rPr/>
        <w:t xml:space="preserve">Стратегия национальной безопасности РФ</w:t>
      </w:r>
    </w:p>
    <w:p>
      <w:pPr/>
      <w:r>
        <w:rPr/>
        <w:t xml:space="preserve">Объекты, субъекты и принципы обеспечения национальной безопасности</w:t>
      </w:r>
    </w:p>
    <w:p>
      <w:pPr/>
      <w:r>
        <w:rPr/>
        <w:t xml:space="preserve">Типы национальной безопасности в зависимости от местонахождения источника опасности.</w:t>
      </w:r>
    </w:p>
    <w:p>
      <w:pPr/>
      <w:r>
        <w:rPr/>
        <w:t xml:space="preserve">Основные направления обеспечения внутренней безопасности России.</w:t>
      </w:r>
    </w:p>
    <w:p>
      <w:pPr/>
      <w:r>
        <w:rPr/>
        <w:t xml:space="preserve">Международная безопасность. Классификация видов международной безопасности: глобальная, региональная, коллективная безопасность.</w:t>
      </w:r>
    </w:p>
    <w:p>
      <w:pPr/>
      <w:r>
        <w:rPr/>
        <w:t xml:space="preserve">Закон РФ "О безопасности". Виды национальной безопасности по объектам, по сферам жизнедеятельности.</w:t>
      </w:r>
    </w:p>
    <w:p>
      <w:pPr/>
      <w:r>
        <w:rPr/>
        <w:t xml:space="preserve">Структура Стратегии национальной безопасности Российской Федерации</w:t>
      </w:r>
    </w:p>
    <w:p>
      <w:pPr/>
      <w:r>
        <w:rPr/>
        <w:t xml:space="preserve">Приоритетные сферы обеспечения защиты интересов личности, общества и государства.</w:t>
      </w:r>
    </w:p>
    <w:p>
      <w:pPr/>
      <w:r>
        <w:rPr/>
        <w:t xml:space="preserve">Угрозы национальной безопасности Российской Федерации.</w:t>
      </w:r>
    </w:p>
    <w:p>
      <w:pPr/>
      <w:r>
        <w:rPr/>
        <w:t xml:space="preserve">Структура интересов личности, общества, государства.</w:t>
      </w:r>
    </w:p>
    <w:p>
      <w:pPr/>
      <w:r>
        <w:rPr/>
        <w:t xml:space="preserve">Национальные интересы как совокупность сбалансированных жизненно важных интересов личности, общества и государства.</w:t>
      </w:r>
    </w:p>
    <w:p>
      <w:pPr/>
      <w:r>
        <w:rPr/>
        <w:t xml:space="preserve">Классификация угроз безопасности.</w:t>
      </w:r>
    </w:p>
    <w:p>
      <w:pPr/>
      <w:r>
        <w:rPr/>
        <w:t xml:space="preserve">Возможные меры разрешения вооруженных конфликтов.</w:t>
      </w:r>
    </w:p>
    <w:p>
      <w:pPr/>
      <w:r>
        <w:rPr/>
        <w:t xml:space="preserve">Использование несиловых и силовых методов при управлении конфликтами.</w:t>
      </w:r>
    </w:p>
    <w:p>
      <w:pPr/>
      <w:r>
        <w:rPr/>
        <w:t xml:space="preserve">Угрозы региональной безопасности.</w:t>
      </w:r>
    </w:p>
    <w:p>
      <w:pPr/>
      <w:r>
        <w:rPr/>
        <w:t xml:space="preserve">Обеспечение на региональном уровне конституционных прав граждан.</w:t>
      </w:r>
    </w:p>
    <w:p>
      <w:pPr/>
      <w:r>
        <w:rPr/>
        <w:t xml:space="preserve">Территориально-пространственные особенности Северо-Западного региона.</w:t>
      </w:r>
    </w:p>
    <w:p>
      <w:pPr/>
      <w:r>
        <w:rPr/>
        <w:t xml:space="preserve">Сущность и предмет геополитики.</w:t>
      </w:r>
    </w:p>
    <w:p>
      <w:pPr/>
      <w:r>
        <w:rPr/>
        <w:t xml:space="preserve">Классические геополитические концепции.</w:t>
      </w:r>
    </w:p>
    <w:p>
      <w:pPr/>
      <w:r>
        <w:rPr/>
        <w:t xml:space="preserve">Принципы геополитического подхода к анализу проблем обеспечения национальной безопасности государства:</w:t>
      </w:r>
    </w:p>
    <w:p>
      <w:pPr/>
      <w:r>
        <w:rPr/>
        <w:t xml:space="preserve">Современные подходы к геополитическому моделированию.</w:t>
      </w:r>
    </w:p>
    <w:p>
      <w:pPr/>
      <w:r>
        <w:rPr/>
        <w:t xml:space="preserve">Монополярный атлантизм и многополярная модель мироустройства.</w:t>
      </w:r>
    </w:p>
    <w:p>
      <w:pPr/>
      <w:r>
        <w:rPr/>
        <w:t xml:space="preserve">Модель цивилизационного противостояния. Россия в системе международных отношений в условиях глобализации.</w:t>
      </w:r>
    </w:p>
    <w:p>
      <w:pPr/>
      <w:r>
        <w:rPr/>
        <w:t xml:space="preserve">Задачи российской геостратегии на современной этапе.</w:t>
      </w:r>
    </w:p>
    <w:p>
      <w:pPr/>
      <w:r>
        <w:rPr/>
        <w:t xml:space="preserve">Системный прогноз развития стратегического ситуации на Севере и Арктике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Традиционно подготовка лекции предполагает определение цели изучения материала по данной теме; составление плана изложения материала; - определение основных понятий темы; подбор основной литературы к теме. При подготовке лекции важно временное планирование, определение четко по времени каждой структурной часть лекции и строгое выполнение этого времени в аудитории. Чтобы загруженность материалов вопросов плана лекции была более-менее равномерной, необходимо уже при этой работе определять места с отсылкой к самостоятельному изучению студентами части материала или повторения проблемы, вынесенной в лекцию. При планировании лекционных вопросов необходимо хорошо продумать и четко обозначить связки между располагаемым в них материалом, чтобы лекция получилась логически выстроенной и органичной. Часть материала рационально давать через схемы, графики, рисунки.</w:t>
      </w:r>
    </w:p>
    <w:p>
      <w:pPr/>
      <w:r>
        <w:rPr/>
        <w:t xml:space="preserve">Читая лекцию, желательно разделять в тексте вопросы плана, чтобы у студентов в конспекте выстроилась четкая структура материала, чтобы легче было ориентироваться в конспекте при подготовке к семинару и зачету с оценкой. Основные положения и выводы лекции рекомендуется повторять, ибо они и есть каркас любого конспекта. Интонации голоса лектора должны быть рассчитаны на помещение и акустику лекционной аудитории, дикция четкая, размеренная. В лекционном материале должна быть связь с жизнью, особенно с современностью. Закончить лекцию необходимо хорошо продуманным четким выводом.</w:t>
      </w:r>
    </w:p>
    <w:p>
      <w:pPr/>
      <w:r>
        <w:rPr/>
        <w:t xml:space="preserve">Основной целью практических занятий является закрепление лекционного материала по наиболее важным темам и вопросам, в развитии у студентов навыков критического мышления в данной области знания, умений работы с учебной и научной литературой, нормативными материалами.</w:t>
      </w:r>
    </w:p>
    <w:p>
      <w:pPr/>
      <w:r>
        <w:rPr/>
        <w:t xml:space="preserve">На практическом занятии желательны дискуссии, коллективные обсуждения проблем, имеющихся в науке, и путей их разрешения. Могут быть заслушаны научные доклады и сообщения студентов. Именно здесь студенты познают азы ораторского искусства, учатся правильно задавать вопросы и давать на них ответы. Кроме всего прочего, семинары являются формой контроля преподавателя за учебным процессом в группе, успеваемостью и отношением к учебе каждого студента. Студенты работают над моделированием отдельных содержательных блоков курса, принимают участие в контрольных работах, тестированиях, устных опросах и пр.</w:t>
      </w:r>
    </w:p>
    <w:p>
      <w:pPr/>
      <w:r>
        <w:rPr/>
        <w:t xml:space="preserve">В ходе подготовки к семинарскому занятию студентам следует внимательно ознакомиться с планом, вопросами, вынесенными на обсуждение, досконально изучить соответствующий лекционный материал, предлагаемую учебную методическую и научную литературу. Нельзя ограничиваться только имеющейся учебной литературой (учебниками и учебными пособиями). Обращение студентов к монографиям, статьям из специальных журналов, хрестоматийным выдержкам, а также к материалам средств массовой информации позволяет в значительной мере углубить проблему, что разнообразит процесс ее обсуждения.</w:t>
      </w:r>
    </w:p>
    <w:p>
      <w:pPr/>
      <w:r>
        <w:rPr/>
        <w:t xml:space="preserve">С другой стороны, студентам следует помнить, что обучаемый должен не просто воспроизводить сумму полученных знаний по заданной теме, но и творчески переосмыслить существующее в современной науке подходы к пониманию тех или иных проблем, явлений, событий продемонстрировать и убедительно аргументировать собственную позицию.</w:t>
      </w:r>
    </w:p>
    <w:p>
      <w:pPr/>
      <w:r>
        <w:rPr/>
        <w:t xml:space="preserve">В целом же активное заинтересованное участие студентов в семинарской работе способствует более глубокому изучению содержания дисциплины, повышению уровня правовой культуры будущих специалистов и формированию основ профессионального мышления. В ходе занятий отрабатываются умения применять полученные теоретические знания при столкновении с различными практическими ситуациями.</w:t>
      </w:r>
    </w:p>
    <w:p>
      <w:pPr/>
      <w:r>
        <w:rPr/>
        <w:t xml:space="preserve">Консультация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Традиционно подготовка лекции предполагает определение цели изучения материала по данной теме; составление плана изложения материала; - определение основных понятий темы; подбор основной литературы к теме. При подготовке лекции важно временное планирование, определение четко по времени каждой структурной часть лекции и строгое выполнение этого времени в аудитории. Чтобы загруженность материалов вопросов плана лекции была более-менее равномерной, необходимо уже при этой работе определять места с отсылкой к самостоятельному изучению студентами части материала или повторения проблемы, вынесенной в лекцию. При планировании лекционных вопросов необходимо хорошо продумать и четко обозначить связки между располагаемым в них материалом, чтобы лекция получилась логически выстроенной и органичной. Часть материала рационально давать через схемы, графики, рисунки.</w:t>
      </w:r>
    </w:p>
    <w:p>
      <w:pPr/>
      <w:r>
        <w:rPr/>
        <w:t xml:space="preserve">Читая лекцию, желательно разделять в тексте вопросы плана, чтобы у студентов в конспекте выстроилась четкая структура материала, чтобы легче было ориентироваться в конспекте при подготовке к семинару и зачету с оценкой. Основные положения и выводы лекции рекомендуется повторять, ибо они и есть каркас любого конспекта. Интонации голоса лектора должны быть рассчитаны на помещение и акустику лекционной аудитории, дикция четкая, размеренная. В лекционном материале должна быть связь с жизнью, особенно с современностью. Закончить лекцию необходимо хорошо продуманным четким выводом.</w:t>
      </w:r>
    </w:p>
    <w:p>
      <w:pPr/>
      <w:r>
        <w:rPr/>
        <w:t xml:space="preserve">Основной целью практических занятий является закрепление лекционного материала по наиболее важным темам и вопросам, в развитии у студентов навыков критического мышления в данной области знания, умений работы с учебной и научной литературой, нормативными материалами.</w:t>
      </w:r>
    </w:p>
    <w:p>
      <w:pPr/>
      <w:r>
        <w:rPr/>
        <w:t xml:space="preserve">На практическом занятии желательны дискуссии, коллективные обсуждения проблем, имеющихся в науке, и путей их разрешения. Могут быть заслушаны научные доклады и сообщения студентов. Именно здесь студенты познают азы ораторского искусства, учатся правильно задавать вопросы и давать на них ответы. Кроме всего прочего, семинары являются формой контроля преподавателя за учебным процессом в группе, успеваемостью и отношением к учебе каждого студента. Студенты работают над моделированием отдельных содержательных блоков курса, принимают участие в контрольных работах, тестированиях, устных опросах и пр.</w:t>
      </w:r>
    </w:p>
    <w:p>
      <w:pPr/>
      <w:r>
        <w:rPr/>
        <w:t xml:space="preserve">В ходе подготовки к семинарскому занятию студентам следует внимательно ознакомиться с планом, вопросами, вынесенными на обсуждение, досконально изучить соответствующий лекционный материал, предлагаемую учебную методическую и научную литературу. Нельзя ограничиваться только имеющейся учебной литературой (учебниками и учебными пособиями). Обращение студентов к монографиям, статьям из специальных журналов, хрестоматийным выдержкам, а также к материалам средств массовой информации позволяет в значительной мере углубить проблему, что разнообразит процесс ее обсуждения.</w:t>
      </w:r>
    </w:p>
    <w:p>
      <w:pPr/>
      <w:r>
        <w:rPr/>
        <w:t xml:space="preserve">С другой стороны, студентам следует помнить, что обучаемый должен не просто воспроизводить сумму полученных знаний по заданной теме, но и творчески переосмыслить существующее в современной науке подходы к пониманию тех или иных проблем, явлений, событий продемонстрировать и убедительно аргументировать собственную позицию.</w:t>
      </w:r>
    </w:p>
    <w:p>
      <w:pPr/>
      <w:r>
        <w:rPr/>
        <w:t xml:space="preserve">В целом же активное заинтересованное участие студентов в семинарской работе способствует более глубокому изучению содержания дисциплины, повышению уровня правовой культуры будущих специалистов и формированию основ профессионального мышления. В ходе занятий отрабатываются умения применять полученные теоретические знания при столкновении с различными практическими ситуациями.</w:t>
      </w:r>
    </w:p>
    <w:p>
      <w:pPr/>
      <w:r>
        <w:rPr/>
        <w:t xml:space="preserve">Консультация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1"/>
        </w:numPr>
      </w:pPr>
      <w:r>
        <w:rPr/>
        <w:t xml:space="preserve">ВОЛОБУЕВА Д.В. (2015). Теоретический Анализ Подходов К Понятию «Национальные Интересы».</w:t>
      </w:r>
    </w:p>
    <w:p>
      <w:pPr>
        <w:numPr>
          <w:ilvl w:val="0"/>
          <w:numId w:val="51"/>
        </w:numPr>
      </w:pPr>
      <w:r>
        <w:rPr/>
        <w:t xml:space="preserve">Григорьев, А. (2014). Развитие Военно-Промышленного Комплекса Израиля: Протекционизм И Либерализм.</w:t>
      </w:r>
    </w:p>
    <w:p>
      <w:pPr>
        <w:numPr>
          <w:ilvl w:val="0"/>
          <w:numId w:val="51"/>
        </w:numPr>
      </w:pPr>
      <w:r>
        <w:rPr/>
        <w:t xml:space="preserve">ИЛЬИН, В. А. (2016). Стратегия национальной безопасности-2015 - шаг к новому этапу развития России. Economic &amp; Social Changes: Facts, Trends, Forecasts / Economicheskie i Sotcialnye Peremeny: Fakty, Tendencii, Prognoz, 1(43), 9–25. https://doi.org/10.15838/esc/2016.1.43.1</w:t>
      </w:r>
    </w:p>
    <w:p>
      <w:pPr>
        <w:numPr>
          <w:ilvl w:val="0"/>
          <w:numId w:val="51"/>
        </w:numPr>
      </w:pPr>
      <w:r>
        <w:rPr/>
        <w:t xml:space="preserve">ИЛЬИН, В. А., &amp; МОРЕВ, М. В. (2019). Проблема цивилизационного выбора и ее отражение в ключевых документах, определяющих настоящее и будущее России. Economic &amp; Social Changes: Facts, Trends, Forecasts / Economicheskie i Sotcialnye Peremeny: Fakty, Tendencii, Prognoz, 12(3), 9–23. https://doi.org/10.15838/esc.2019.3.63.1</w:t>
      </w:r>
    </w:p>
    <w:p>
      <w:pPr>
        <w:numPr>
          <w:ilvl w:val="0"/>
          <w:numId w:val="51"/>
        </w:numPr>
      </w:pPr>
      <w:r>
        <w:rPr/>
        <w:t xml:space="preserve">Кольчевский Алексей Владимирович. (2015). Современные теоретические подходы к толкованию понятия «национальная безопасность».</w:t>
      </w:r>
    </w:p>
    <w:p>
      <w:pPr>
        <w:numPr>
          <w:ilvl w:val="0"/>
          <w:numId w:val="51"/>
        </w:numPr>
      </w:pPr>
      <w:r>
        <w:rPr/>
        <w:t xml:space="preserve">УГРЮМОВА, А. А., ПАУТОВА, Л. Е., СКОРСКА, А. М., &amp; ВАСОВИЧ, Я. Г. (2018). Национальная Безопасность В Контексте Глобализационных Процессов. National Interests Priorities &amp; Security, 14(8), 1401–1414. https://doi.org/10.24891/ni.14.8.1401</w:t>
      </w:r>
    </w:p>
    <w:p>
      <w:pPr>
        <w:numPr>
          <w:ilvl w:val="0"/>
          <w:numId w:val="51"/>
        </w:numPr>
      </w:pPr>
      <w:r>
        <w:rPr/>
        <w:t xml:space="preserve">ЯЦУЛЯК, В. В. (2018). История Развития Концепции Безопасности Государства В Политической Науке Хх Века. National Interests Priorities &amp; Security, 14(8), 1430–1439. https://doi.org/10.24891/ni.14.8.1430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2"/>
        </w:numPr>
      </w:pPr>
      <w:r>
        <w:rPr/>
        <w:t xml:space="preserve">ВАСИЛЕНКО, О. А. (2020). Вопросы Экономической Безопасности И Государственного Управления В Контексте Стратегии Экономической Безопасности России. National Interests Priorities &amp; Security, 16(1), 60–79. https://doi.org/10.24891/ni.16.1.60</w:t>
      </w:r>
    </w:p>
    <w:p>
      <w:pPr>
        <w:numPr>
          <w:ilvl w:val="0"/>
          <w:numId w:val="52"/>
        </w:numPr>
      </w:pPr>
      <w:r>
        <w:rPr/>
        <w:t xml:space="preserve">Викулов, С., &amp; Хрусталёв, Е. (2015). Методология Оценки И Повышения Эффективности Оборонного Потенциала Государства. Политематический Сетевой Электронный Научный Журнал Кубанского Государственного Аграрного Университета, 108.</w:t>
      </w:r>
    </w:p>
    <w:p>
      <w:pPr>
        <w:numPr>
          <w:ilvl w:val="0"/>
          <w:numId w:val="52"/>
        </w:numPr>
      </w:pPr>
      <w:r>
        <w:rPr/>
        <w:t xml:space="preserve">Колин, К. (2005). Неоглобализм и культура: новые угрозы для национальной безопасности.</w:t>
      </w:r>
    </w:p>
    <w:p>
      <w:pPr>
        <w:numPr>
          <w:ilvl w:val="0"/>
          <w:numId w:val="52"/>
        </w:numPr>
      </w:pPr>
      <w:r>
        <w:rPr/>
        <w:t xml:space="preserve">Манойло, А. В., &amp; Шегаев, И. С. (2017). Особенности Борьбы С Международным Терроризмом В Условиях Его Интернационализации. PolitBook, 1, 145–165.</w:t>
      </w:r>
    </w:p>
    <w:p>
      <w:pPr>
        <w:numPr>
          <w:ilvl w:val="0"/>
          <w:numId w:val="52"/>
        </w:numPr>
      </w:pPr>
      <w:r>
        <w:rPr/>
        <w:t xml:space="preserve">ОВЧИННИКОВ АЛЕКСЕЙ ИГОРЕВИЧ. (2014). Национальные Интересы России: Понятие И Виды.</w:t>
      </w:r>
    </w:p>
    <w:p>
      <w:pPr>
        <w:numPr>
          <w:ilvl w:val="0"/>
          <w:numId w:val="52"/>
        </w:numPr>
      </w:pPr>
      <w:r>
        <w:rPr/>
        <w:t xml:space="preserve">ПОНОМАРЕВ НИКИТА НИКОЛАЕВИЧ. (2016). Стратегия Национальной Безопасности Российской Федерации До 2020 Года Как Важнейшее Направление Обеспечения Национальной Безопасности. Вестник Краснодарского Университета МВД России, 1 (31).</w:t>
      </w:r>
    </w:p>
    <w:p>
      <w:pPr>
        <w:numPr>
          <w:ilvl w:val="0"/>
          <w:numId w:val="52"/>
        </w:numPr>
      </w:pPr>
      <w:r>
        <w:rPr/>
        <w:t xml:space="preserve">Рудакова, Е. (2012). Национальная безопасность как интегральный объект политологического анализа. Вестник Университета, 9–1.</w:t>
      </w:r>
    </w:p>
    <w:p>
      <w:pPr>
        <w:numPr>
          <w:ilvl w:val="0"/>
          <w:numId w:val="52"/>
        </w:numPr>
      </w:pPr>
      <w:r>
        <w:rPr/>
        <w:t xml:space="preserve">ХАШХАНОВ АДАМ ИСАЕВИЧ. (2015). Сотрудничество России и Пакистана в борьбе с наркоугрозой на современном этапе. Вестник Российского Университета Дружбы Народов. Серия: История России, 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Дума РФ - http://www.duma.gov.ru/</w:t>
      </w:r>
      <w:br/>
      <w:r>
        <w:rPr/>
        <w:t xml:space="preserve">Журнал Государственная безопасность - http://gbmedia.ru/</w:t>
      </w:r>
      <w:br/>
      <w:r>
        <w:rPr/>
        <w:t xml:space="preserve">Президент РФ - http://www.kremlin.ru/</w:t>
      </w:r>
      <w:br/>
      <w:r>
        <w:rPr/>
        <w:t xml:space="preserve">Совет Безопасности РФ - http://www.scrf.gov.ru/</w:t>
      </w:r>
      <w:br/>
      <w:r>
        <w:rPr/>
        <w:t xml:space="preserve">Совет Федерации РФ - http://www.council.gov.ru/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15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689F4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AC983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2219D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FB2D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45CBC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FDDA5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E9F45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3FF83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EB6A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8BDF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94275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85F84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3C394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EEB30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AF09A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78384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D77A7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0CE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D870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27C29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5FA1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6F968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F780F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5FC94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2C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35936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999F6F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C44D18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98AFDC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EFD299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4B2E77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E9CD05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329B12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D7587E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CC29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6080B5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76E23F3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33415BC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51A0383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DADC714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6F6D473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BE7ED48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1EB15C9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A105903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D45B35A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679C25B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639C48B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F1AFCA0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F1ED6C1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7F84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461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D315D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2026-04-21T00:32:43+03:00</dcterms:created>
  <dcterms:modified xsi:type="dcterms:W3CDTF">2026-04-21T00:32:43+03:00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