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ВЫРАЩИВАНИЕ ГИДРОБИОНТОВ В УЗВ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35.04.07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г. N 710  (с изменениями N 1456 от 26.11.2020) и учебным планом по направлению подготовки магистратуры 35.04.07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оптимизацию деятельности предприятия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современные отечественные и зарубежные достижения науки и передовой практики в биотехнике разведения и выращивания объектов аквакультуры, требования к разработке планов развития предприятия</w:t>
            </w:r>
          </w:p>
          <w:p/>
          <w:p>
            <w:pPr/>
            <w:r>
              <w:rPr/>
              <w:t xml:space="preserve">ПК-1.2. Умеет определять недостатки в биотехнике разведения и выращивания объектов аквакультуры, находить новые технологии воспроизводства и выращивания объектов аквакультуры, планировать инновационное развитие предприятия аквакультуры; </w:t>
            </w:r>
          </w:p>
          <w:p/>
          <w:p>
            <w:pPr/>
            <w:r>
              <w:rPr/>
              <w:t xml:space="preserve">ПК-1.3. Владеет навыками совершенствования технологических процессов на предприятии, внедрения инновационных методов и технологий аквакультуры, разработки планов развития предприятия аквакультуры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Выращивание гидробионтов в УЗВ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системы установки с замкнутым циклом водоснабжения. Основные узлы, комплектация, оборудование.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биологические процессы в УЗВ.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Выращивание различных видов рыб в УЗВ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работы УЗВ. Основные этапы водоподготовки в УЗВ.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основы трансформации органического вещества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выращивания осетровых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выращивания радужной форели и лосося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выращивания сома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Бассейны, пруды в системе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фильтрация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Оксигенация в УЗВ. Расчет потребности в кислороде при эксплуатации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кормления рыб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нагрузки биофильтра при выращивании рыбы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основных рабоводных показателей при выращивании рыб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Лечебно-профилактическая работа при использовании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рыбоводных показателей при выращивании рыб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Выращивание морских рыб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Биофильтры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насосов, применяемых в рыбоводных хозяйствах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Температурная коррекция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Обеззараживание воды в рыбоводных 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появления установок УЗВ. Основные предпосылки появления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работы биофильтра в морских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Нормализация основных гидрохимических показателей воды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 к источнику водоснабжения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Гидропонные установки в системе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проектирования и эксплуатации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необходимого количества бассейнов при выращивании различных видов рыб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Автоматизированное кормление рыб в индустриальном рыбоводстве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системы управления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Выращивание клариевого сома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Выращивание тиляпии, тюрбо, сибаса в УЗВ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лекции с использованием проектора или электронной доски для демонстрации иллюстративного материала;</w:t>
      </w:r>
    </w:p>
    <w:p>
      <w:pPr>
        <w:numPr>
          <w:ilvl w:val="0"/>
          <w:numId w:val="1"/>
        </w:numPr>
      </w:pPr>
      <w:r>
        <w:rPr/>
        <w:t xml:space="preserve">практические занятия, в том числе с выполнением расчетных заданий;</w:t>
      </w:r>
    </w:p>
    <w:p>
      <w:pPr>
        <w:numPr>
          <w:ilvl w:val="0"/>
          <w:numId w:val="1"/>
        </w:numPr>
      </w:pPr>
      <w:r>
        <w:rPr/>
        <w:t xml:space="preserve">плановые консультации преподавателей;</w:t>
      </w:r>
    </w:p>
    <w:p>
      <w:pPr>
        <w:numPr>
          <w:ilvl w:val="0"/>
          <w:numId w:val="1"/>
        </w:numPr>
      </w:pPr>
      <w:r>
        <w:rPr/>
        <w:t xml:space="preserve">индивидуальные консультации преподавателей с использованием электронной почты;</w:t>
      </w:r>
    </w:p>
    <w:p>
      <w:pPr>
        <w:numPr>
          <w:ilvl w:val="0"/>
          <w:numId w:val="1"/>
        </w:numPr>
      </w:pPr>
      <w:r>
        <w:rPr/>
        <w:t xml:space="preserve">консультации со специалистами из научной или производственной сферы.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Задания  по теме №2. "Характеристика всех этапов водоподготовки в индустриальном рыбоводстве":</w:t>
      </w:r>
    </w:p>
    <w:p>
      <w:pPr>
        <w:numPr>
          <w:ilvl w:val="0"/>
          <w:numId w:val="2"/>
        </w:numPr>
      </w:pPr>
      <w:r>
        <w:rPr/>
        <w:t xml:space="preserve">В бассейн необходимо посадить производителей осетра общей массой 200 кг. Определить проточность воды (расход воды) в бассейне по кислороду и свободной углекислоте, если концентрация О</w:t>
      </w:r>
      <w:r>
        <w:rPr>
          <w:vertAlign w:val="subscript"/>
        </w:rPr>
        <w:t xml:space="preserve">2</w:t>
      </w:r>
      <w:r>
        <w:rPr/>
        <w:t xml:space="preserve"> и СО</w:t>
      </w:r>
      <w:r>
        <w:rPr>
          <w:vertAlign w:val="subscript"/>
        </w:rPr>
        <w:t xml:space="preserve">2</w:t>
      </w:r>
      <w:r>
        <w:rPr/>
        <w:t xml:space="preserve"> в притекающей воде равна соответственно 8 и 1мг/л, а температура воды составляет 14° С. До какого уровня нужно аэрировать воду в случае уменьшения проточности?</w:t>
      </w:r>
    </w:p>
    <w:p>
      <w:pPr>
        <w:numPr>
          <w:ilvl w:val="0"/>
          <w:numId w:val="2"/>
        </w:numPr>
      </w:pPr>
      <w:r>
        <w:rPr/>
        <w:t xml:space="preserve">В бассейн планируется посадить производителей рыбца общей массой 60 кг. Определить проточность воды в бассейне по кислороду и свободной углекислоте, если концентрация О</w:t>
      </w:r>
      <w:r>
        <w:rPr>
          <w:vertAlign w:val="subscript"/>
        </w:rPr>
        <w:t xml:space="preserve">2</w:t>
      </w:r>
      <w:r>
        <w:rPr/>
        <w:t xml:space="preserve"> и СО</w:t>
      </w:r>
      <w:r>
        <w:rPr>
          <w:vertAlign w:val="subscript"/>
        </w:rPr>
        <w:t xml:space="preserve">2</w:t>
      </w:r>
      <w:r>
        <w:rPr/>
        <w:t xml:space="preserve"> в притекающей воде равна соответственно 7 и 2 мг/л, а температура воды составляет 20° С. До какого уровня нужно аэрировать воду в случае уменьшения проточности?</w:t>
      </w:r>
    </w:p>
    <w:p>
      <w:pPr>
        <w:numPr>
          <w:ilvl w:val="0"/>
          <w:numId w:val="2"/>
        </w:numPr>
      </w:pPr>
      <w:r>
        <w:rPr/>
        <w:t xml:space="preserve">В бассейн необходимо посадить производителей леща общей массой 80 кг. Определить проточность воды в бассейнах по кислороду и свободной углекислоте, если концентрация О</w:t>
      </w:r>
      <w:r>
        <w:rPr>
          <w:vertAlign w:val="subscript"/>
        </w:rPr>
        <w:t xml:space="preserve">2</w:t>
      </w:r>
      <w:r>
        <w:rPr/>
        <w:t xml:space="preserve"> и СО</w:t>
      </w:r>
      <w:r>
        <w:rPr>
          <w:vertAlign w:val="subscript"/>
        </w:rPr>
        <w:t xml:space="preserve">2</w:t>
      </w:r>
      <w:r>
        <w:rPr/>
        <w:t xml:space="preserve"> в притекающей воде с температурой 17° С равна соответственно 7 и 2,5 мг/л. До какого уровня следует аэрировать воду в случае уменьшения проточности?</w:t>
      </w:r>
    </w:p>
    <w:p>
      <w:pPr>
        <w:numPr>
          <w:ilvl w:val="0"/>
          <w:numId w:val="2"/>
        </w:numPr>
      </w:pPr>
      <w:r>
        <w:rPr/>
        <w:t xml:space="preserve">Какой расход воды необходим для выращивания сеголетков осетра в круглых бассейнах объемом 4 м</w:t>
      </w:r>
      <w:r>
        <w:rPr>
          <w:vertAlign w:val="superscript"/>
        </w:rPr>
        <w:t xml:space="preserve">3</w:t>
      </w:r>
      <w:r>
        <w:rPr/>
        <w:t xml:space="preserve">, если время полной смены воды 45 минут? Какую плотность посадки сеголетков можно использовать при таких показателях водообмена?</w:t>
      </w:r>
    </w:p>
    <w:p>
      <w:pPr>
        <w:numPr>
          <w:ilvl w:val="0"/>
          <w:numId w:val="2"/>
        </w:numPr>
      </w:pPr>
      <w:r>
        <w:rPr/>
        <w:t xml:space="preserve">Нормативный расход воды в лотках (длина 3,85 м, ширина 0,56 м, глубина 40 см) при выращивании осетра с массой 3 г составляет 2 л/мин. Какой должна быть скорость течения в лотках?</w:t>
      </w:r>
    </w:p>
    <w:p>
      <w:pPr>
        <w:numPr>
          <w:ilvl w:val="0"/>
          <w:numId w:val="2"/>
        </w:numPr>
      </w:pPr>
      <w:r>
        <w:rPr/>
        <w:t xml:space="preserve">Сколько воды (Q) необходимо подавать в питомный канал длиной 19 м, шириной 2 м, глубиной 0,1 м для создания скорости течения 1 см/сек</w:t>
      </w:r>
    </w:p>
    <w:p/>
    <w:p>
      <w:pPr/>
      <w:r>
        <w:rPr/>
        <w:t xml:space="preserve">Тест</w:t>
      </w:r>
    </w:p>
    <w:p>
      <w:pPr/>
      <w:r>
        <w:rPr/>
        <w:t xml:space="preserve">Задания  по теме №3. "Установки замкнутого водоснабжения":</w:t>
      </w:r>
    </w:p>
    <w:p>
      <w:pPr>
        <w:numPr>
          <w:ilvl w:val="0"/>
          <w:numId w:val="3"/>
        </w:numPr>
      </w:pPr>
      <w:r>
        <w:rPr/>
        <w:t xml:space="preserve">Обеззараживание воды в УЗВ происходит за счет действия:</w:t>
      </w:r>
    </w:p>
    <w:p>
      <w:pPr>
        <w:numPr>
          <w:ilvl w:val="0"/>
          <w:numId w:val="4"/>
        </w:numPr>
      </w:pPr>
      <w:r>
        <w:rPr/>
        <w:t xml:space="preserve">Ультрафиолетового облучения</w:t>
      </w:r>
    </w:p>
    <w:p>
      <w:pPr>
        <w:numPr>
          <w:ilvl w:val="0"/>
          <w:numId w:val="4"/>
        </w:numPr>
      </w:pPr>
      <w:r>
        <w:rPr/>
        <w:t xml:space="preserve">Озона</w:t>
      </w:r>
    </w:p>
    <w:p>
      <w:pPr>
        <w:numPr>
          <w:ilvl w:val="0"/>
          <w:numId w:val="4"/>
        </w:numPr>
      </w:pPr>
      <w:r>
        <w:rPr/>
        <w:t xml:space="preserve">Гипохлорита натрия</w:t>
      </w:r>
    </w:p>
    <w:p>
      <w:pPr>
        <w:numPr>
          <w:ilvl w:val="0"/>
          <w:numId w:val="4"/>
        </w:numPr>
      </w:pPr>
      <w:r>
        <w:rPr/>
        <w:t xml:space="preserve">Перекиси водорода</w:t>
      </w:r>
    </w:p>
    <w:p>
      <w:pPr>
        <w:numPr>
          <w:ilvl w:val="0"/>
          <w:numId w:val="4"/>
        </w:numPr>
      </w:pPr>
      <w:r>
        <w:rPr/>
        <w:t xml:space="preserve">Щелочи</w:t>
      </w:r>
    </w:p>
    <w:p>
      <w:pPr>
        <w:numPr>
          <w:ilvl w:val="0"/>
          <w:numId w:val="5"/>
        </w:numPr>
      </w:pPr>
      <w:r>
        <w:rPr/>
        <w:t xml:space="preserve">Какие этапы биоочистки проходят в анаэробной среде?</w:t>
      </w:r>
    </w:p>
    <w:p>
      <w:pPr>
        <w:numPr>
          <w:ilvl w:val="0"/>
          <w:numId w:val="6"/>
        </w:numPr>
      </w:pPr>
      <w:r>
        <w:rPr/>
        <w:t xml:space="preserve">Аммонификация</w:t>
      </w:r>
    </w:p>
    <w:p>
      <w:pPr>
        <w:numPr>
          <w:ilvl w:val="0"/>
          <w:numId w:val="6"/>
        </w:numPr>
      </w:pPr>
      <w:r>
        <w:rPr/>
        <w:t xml:space="preserve">Нитрификация</w:t>
      </w:r>
    </w:p>
    <w:p>
      <w:pPr>
        <w:numPr>
          <w:ilvl w:val="0"/>
          <w:numId w:val="6"/>
        </w:numPr>
      </w:pPr>
      <w:r>
        <w:rPr/>
        <w:t xml:space="preserve">Денитрификация</w:t>
      </w:r>
    </w:p>
    <w:p>
      <w:pPr>
        <w:numPr>
          <w:ilvl w:val="0"/>
          <w:numId w:val="6"/>
        </w:numPr>
      </w:pPr>
      <w:r>
        <w:rPr/>
        <w:t xml:space="preserve">Образования нейтрального азота</w:t>
      </w:r>
    </w:p>
    <w:p>
      <w:pPr>
        <w:numPr>
          <w:ilvl w:val="0"/>
          <w:numId w:val="7"/>
        </w:numPr>
      </w:pPr>
      <w:r>
        <w:rPr/>
        <w:t xml:space="preserve">Мощность биофильтра при выращивании в УЗВ осетровых повышают по причине:</w:t>
      </w:r>
    </w:p>
    <w:p>
      <w:pPr>
        <w:numPr>
          <w:ilvl w:val="0"/>
          <w:numId w:val="8"/>
        </w:numPr>
      </w:pPr>
      <w:r>
        <w:rPr/>
        <w:t xml:space="preserve">Высокие затраты корма на прирост (кормовые коэффициенты)</w:t>
      </w:r>
    </w:p>
    <w:p>
      <w:pPr>
        <w:numPr>
          <w:ilvl w:val="0"/>
          <w:numId w:val="8"/>
        </w:numPr>
      </w:pPr>
      <w:r>
        <w:rPr/>
        <w:t xml:space="preserve">Высокое содержание белков в кормах для осетровых</w:t>
      </w:r>
    </w:p>
    <w:p>
      <w:pPr>
        <w:numPr>
          <w:ilvl w:val="0"/>
          <w:numId w:val="8"/>
        </w:numPr>
      </w:pPr>
      <w:r>
        <w:rPr/>
        <w:t xml:space="preserve">Для осетровых в УЗВ используют теплую воду</w:t>
      </w:r>
    </w:p>
    <w:p>
      <w:pPr>
        <w:numPr>
          <w:ilvl w:val="0"/>
          <w:numId w:val="8"/>
        </w:numPr>
      </w:pPr>
      <w:r>
        <w:rPr/>
        <w:t xml:space="preserve">При выращивании осетровых не требуется высокое содержание кислорода в воде</w:t>
      </w:r>
    </w:p>
    <w:p>
      <w:pPr>
        <w:numPr>
          <w:ilvl w:val="0"/>
          <w:numId w:val="9"/>
        </w:numPr>
      </w:pPr>
      <w:r>
        <w:rPr/>
        <w:t xml:space="preserve">Оксигенация в УЗВ позволяет:</w:t>
      </w:r>
    </w:p>
    <w:p>
      <w:pPr>
        <w:numPr>
          <w:ilvl w:val="0"/>
          <w:numId w:val="10"/>
        </w:numPr>
      </w:pPr>
      <w:r>
        <w:rPr/>
        <w:t xml:space="preserve">Снизить рабочий объем рыбоводной установки</w:t>
      </w:r>
    </w:p>
    <w:p>
      <w:pPr>
        <w:numPr>
          <w:ilvl w:val="0"/>
          <w:numId w:val="10"/>
        </w:numPr>
      </w:pPr>
      <w:r>
        <w:rPr/>
        <w:t xml:space="preserve">Увеличить плотность посадки и выход продукции</w:t>
      </w:r>
    </w:p>
    <w:p>
      <w:pPr>
        <w:numPr>
          <w:ilvl w:val="0"/>
          <w:numId w:val="10"/>
        </w:numPr>
      </w:pPr>
      <w:r>
        <w:rPr/>
        <w:t xml:space="preserve">Снизить нагрузку на биофильтр</w:t>
      </w:r>
    </w:p>
    <w:p>
      <w:pPr>
        <w:numPr>
          <w:ilvl w:val="0"/>
          <w:numId w:val="10"/>
        </w:numPr>
      </w:pPr>
      <w:r>
        <w:rPr/>
        <w:t xml:space="preserve">Снизить затраты кислорода</w:t>
      </w:r>
    </w:p>
    <w:p>
      <w:pPr>
        <w:numPr>
          <w:ilvl w:val="0"/>
          <w:numId w:val="11"/>
        </w:numPr>
      </w:pPr>
      <w:r>
        <w:rPr/>
        <w:t xml:space="preserve">Насыщение кислородом в УЗВ осуществляют при использовании:</w:t>
      </w:r>
    </w:p>
    <w:p>
      <w:pPr>
        <w:numPr>
          <w:ilvl w:val="0"/>
          <w:numId w:val="12"/>
        </w:numPr>
      </w:pPr>
      <w:r>
        <w:rPr/>
        <w:t xml:space="preserve">Оксигенатора</w:t>
      </w:r>
    </w:p>
    <w:p>
      <w:pPr>
        <w:numPr>
          <w:ilvl w:val="0"/>
          <w:numId w:val="12"/>
        </w:numPr>
      </w:pPr>
      <w:r>
        <w:rPr/>
        <w:t xml:space="preserve">Аэратора</w:t>
      </w:r>
    </w:p>
    <w:p>
      <w:pPr>
        <w:numPr>
          <w:ilvl w:val="0"/>
          <w:numId w:val="12"/>
        </w:numPr>
      </w:pPr>
      <w:r>
        <w:rPr/>
        <w:t xml:space="preserve">Эрлифта</w:t>
      </w:r>
    </w:p>
    <w:p>
      <w:pPr>
        <w:numPr>
          <w:ilvl w:val="0"/>
          <w:numId w:val="12"/>
        </w:numPr>
      </w:pPr>
      <w:r>
        <w:rPr/>
        <w:t xml:space="preserve">Перекиси водорода</w:t>
      </w:r>
    </w:p>
    <w:p>
      <w:pPr>
        <w:numPr>
          <w:ilvl w:val="0"/>
          <w:numId w:val="13"/>
        </w:numPr>
      </w:pPr>
      <w:r>
        <w:rPr/>
        <w:t xml:space="preserve">Эффективность работы биофильтра увеличивается за счет:</w:t>
      </w:r>
    </w:p>
    <w:p>
      <w:pPr>
        <w:numPr>
          <w:ilvl w:val="0"/>
          <w:numId w:val="14"/>
        </w:numPr>
      </w:pPr>
      <w:r>
        <w:rPr/>
        <w:t xml:space="preserve">Использования загрузки биофильтра с большой поверхностью</w:t>
      </w:r>
    </w:p>
    <w:p>
      <w:pPr>
        <w:numPr>
          <w:ilvl w:val="0"/>
          <w:numId w:val="14"/>
        </w:numPr>
      </w:pPr>
      <w:r>
        <w:rPr/>
        <w:t xml:space="preserve">Использования аэрации в биофильтре</w:t>
      </w:r>
    </w:p>
    <w:p>
      <w:pPr>
        <w:numPr>
          <w:ilvl w:val="0"/>
          <w:numId w:val="14"/>
        </w:numPr>
      </w:pPr>
      <w:r>
        <w:rPr/>
        <w:t xml:space="preserve">Использования бескислородного режима в биофильтре</w:t>
      </w:r>
    </w:p>
    <w:p>
      <w:pPr>
        <w:numPr>
          <w:ilvl w:val="0"/>
          <w:numId w:val="15"/>
        </w:numPr>
      </w:pPr>
      <w:r>
        <w:rPr/>
        <w:t xml:space="preserve">Увеличение PH влияет на следующие процессы в УЗВ:</w:t>
      </w:r>
    </w:p>
    <w:p>
      <w:pPr>
        <w:numPr>
          <w:ilvl w:val="0"/>
          <w:numId w:val="16"/>
        </w:numPr>
      </w:pPr>
      <w:r>
        <w:rPr/>
        <w:t xml:space="preserve">Снижает эффективность работы биофильтра</w:t>
      </w:r>
    </w:p>
    <w:p>
      <w:pPr>
        <w:numPr>
          <w:ilvl w:val="0"/>
          <w:numId w:val="16"/>
        </w:numPr>
      </w:pPr>
      <w:r>
        <w:rPr/>
        <w:t xml:space="preserve">Повышает эффективность работы биофильтра</w:t>
      </w:r>
    </w:p>
    <w:p>
      <w:pPr>
        <w:numPr>
          <w:ilvl w:val="0"/>
          <w:numId w:val="16"/>
        </w:numPr>
      </w:pPr>
      <w:r>
        <w:rPr/>
        <w:t xml:space="preserve">Увеличивает скорость трансформации огранических веществ</w:t>
      </w:r>
    </w:p>
    <w:p>
      <w:pPr>
        <w:numPr>
          <w:ilvl w:val="0"/>
          <w:numId w:val="16"/>
        </w:numPr>
      </w:pPr>
      <w:r>
        <w:rPr/>
        <w:t xml:space="preserve">Увеличивает скорость денитрификации</w:t>
      </w:r>
    </w:p>
    <w:p>
      <w:pPr>
        <w:numPr>
          <w:ilvl w:val="0"/>
          <w:numId w:val="17"/>
        </w:numPr>
      </w:pPr>
      <w:r>
        <w:rPr/>
        <w:t xml:space="preserve">Использование озона в УЗВ дает следующий эффект:</w:t>
      </w:r>
    </w:p>
    <w:p>
      <w:pPr>
        <w:numPr>
          <w:ilvl w:val="0"/>
          <w:numId w:val="18"/>
        </w:numPr>
      </w:pPr>
      <w:r>
        <w:rPr/>
        <w:t xml:space="preserve">Повышает токсичность оборотной воды</w:t>
      </w:r>
    </w:p>
    <w:p>
      <w:pPr>
        <w:numPr>
          <w:ilvl w:val="0"/>
          <w:numId w:val="18"/>
        </w:numPr>
      </w:pPr>
      <w:r>
        <w:rPr/>
        <w:t xml:space="preserve">Обеззараживает воду</w:t>
      </w:r>
    </w:p>
    <w:p>
      <w:pPr>
        <w:numPr>
          <w:ilvl w:val="0"/>
          <w:numId w:val="18"/>
        </w:numPr>
      </w:pPr>
      <w:r>
        <w:rPr/>
        <w:t xml:space="preserve">Способствует окислению органических веществ</w:t>
      </w:r>
    </w:p>
    <w:p>
      <w:pPr>
        <w:numPr>
          <w:ilvl w:val="0"/>
          <w:numId w:val="18"/>
        </w:numPr>
      </w:pPr>
      <w:r>
        <w:rPr/>
        <w:t xml:space="preserve">Повышает содержание кислорода в воде</w:t>
      </w:r>
    </w:p>
    <w:p>
      <w:pPr>
        <w:numPr>
          <w:ilvl w:val="0"/>
          <w:numId w:val="18"/>
        </w:numPr>
      </w:pPr>
      <w:r>
        <w:rPr/>
        <w:t xml:space="preserve">Улучшает цвет и запах воды</w:t>
      </w:r>
    </w:p>
    <w:p>
      <w:pPr>
        <w:numPr>
          <w:ilvl w:val="0"/>
          <w:numId w:val="19"/>
        </w:numPr>
      </w:pPr>
      <w:r>
        <w:rPr/>
        <w:t xml:space="preserve">Преобразование нитратов в газообразный кислород происходит :</w:t>
      </w:r>
    </w:p>
    <w:p>
      <w:pPr>
        <w:numPr>
          <w:ilvl w:val="0"/>
          <w:numId w:val="20"/>
        </w:numPr>
      </w:pPr>
      <w:r>
        <w:rPr/>
        <w:t xml:space="preserve">В денитрификаторе</w:t>
      </w:r>
    </w:p>
    <w:p>
      <w:pPr>
        <w:numPr>
          <w:ilvl w:val="0"/>
          <w:numId w:val="20"/>
        </w:numPr>
      </w:pPr>
      <w:r>
        <w:rPr/>
        <w:t xml:space="preserve">В биофильтре</w:t>
      </w:r>
    </w:p>
    <w:p>
      <w:pPr>
        <w:numPr>
          <w:ilvl w:val="0"/>
          <w:numId w:val="20"/>
        </w:numPr>
      </w:pPr>
      <w:r>
        <w:rPr/>
        <w:t xml:space="preserve">В механическом фильтре</w:t>
      </w:r>
    </w:p>
    <w:p>
      <w:pPr>
        <w:numPr>
          <w:ilvl w:val="0"/>
          <w:numId w:val="20"/>
        </w:numPr>
      </w:pPr>
      <w:r>
        <w:rPr/>
        <w:t xml:space="preserve">Во время оксигенации</w:t>
      </w:r>
    </w:p>
    <w:p>
      <w:pPr>
        <w:numPr>
          <w:ilvl w:val="0"/>
          <w:numId w:val="20"/>
        </w:numPr>
      </w:pPr>
      <w:r>
        <w:rPr/>
        <w:t xml:space="preserve">При обработке воды УФО</w:t>
      </w:r>
    </w:p>
    <w:p>
      <w:pPr>
        <w:numPr>
          <w:ilvl w:val="0"/>
          <w:numId w:val="21"/>
        </w:numPr>
      </w:pPr>
      <w:r>
        <w:rPr/>
        <w:t xml:space="preserve">На стадии аэробной биологической очистки происходит:</w:t>
      </w:r>
    </w:p>
    <w:p>
      <w:pPr>
        <w:numPr>
          <w:ilvl w:val="0"/>
          <w:numId w:val="22"/>
        </w:numPr>
      </w:pPr>
      <w:r>
        <w:rPr/>
        <w:t xml:space="preserve">Перевод азота органических веществ в неорганическую форму</w:t>
      </w:r>
    </w:p>
    <w:p>
      <w:pPr>
        <w:numPr>
          <w:ilvl w:val="0"/>
          <w:numId w:val="22"/>
        </w:numPr>
      </w:pPr>
      <w:r>
        <w:rPr/>
        <w:t xml:space="preserve">Превращение нитратов в газообразный азот</w:t>
      </w:r>
    </w:p>
    <w:p>
      <w:pPr>
        <w:numPr>
          <w:ilvl w:val="0"/>
          <w:numId w:val="22"/>
        </w:numPr>
      </w:pPr>
      <w:r>
        <w:rPr/>
        <w:t xml:space="preserve">Перевод аммонийного азота в нитритную, а затем в нитратную форму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Вопросы для подготовки к контрольной работе по теме №2. "Характеристика всех этапов водоподготовки в индустриальном рыбоводстве":</w:t>
      </w:r>
    </w:p>
    <w:p>
      <w:pPr>
        <w:numPr>
          <w:ilvl w:val="0"/>
          <w:numId w:val="23"/>
        </w:numPr>
      </w:pPr>
      <w:r>
        <w:rPr/>
        <w:t xml:space="preserve">Виды и устройство рыбоводных бассейнов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Фильтрация воды. Механические фильтры.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Принципы биологической фильтрации воды. Устройство биофильтра.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Расчет нагрузки биофильтра при выращивании рыбы в УЗВ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Подогрев и охлаждение воды в рыбоводстве.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Применение и устройство водонагревателей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Основные виды насосов, применяемых в рыбоводных хозяйствах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Аэрация и оксигенация воды в рыбоводных хозяйствах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Применение аэрационной техники в прудовом и садковом рыбоводстве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Расчет плотности посадки рыб и потребности в воде при использовании оксигенации в бассейнах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Расчет необходимого количества бассейнов при выращивании различных видов рыб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Обеззараживание воды в рыбоводных установках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Автоматизированное кормление рыб в индустриальном рыбоводстве</w:t>
      </w:r>
    </w:p>
    <w:p>
      <w:pPr>
        <w:numPr>
          <w:ilvl w:val="0"/>
          <w:numId w:val="23"/>
        </w:numPr>
      </w:pPr>
      <w:r>
        <w:rPr/>
        <w:t xml:space="preserve"> </w:t>
      </w:r>
      <w:r>
        <w:rPr/>
        <w:t xml:space="preserve"> </w:t>
      </w:r>
      <w:r>
        <w:rPr/>
        <w:t xml:space="preserve">Характеристика основных типов кормораздатчиков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4"/>
        </w:numPr>
      </w:pPr>
      <w:r>
        <w:rPr/>
        <w:t xml:space="preserve">Принцип работы УЗВ. Основные этапы водоподготовки в УЗВ.</w:t>
      </w:r>
    </w:p>
    <w:p>
      <w:pPr>
        <w:numPr>
          <w:ilvl w:val="0"/>
          <w:numId w:val="24"/>
        </w:numPr>
      </w:pPr>
      <w:r>
        <w:rPr/>
        <w:t xml:space="preserve">Особенности выращивания рыбы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осетровых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сома в УЗВ</w:t>
      </w:r>
    </w:p>
    <w:p>
      <w:pPr>
        <w:numPr>
          <w:ilvl w:val="0"/>
          <w:numId w:val="24"/>
        </w:numPr>
      </w:pPr>
      <w:r>
        <w:rPr/>
        <w:t xml:space="preserve">Особенности работы холодноводных УЗВ</w:t>
      </w:r>
    </w:p>
    <w:p>
      <w:pPr>
        <w:numPr>
          <w:ilvl w:val="0"/>
          <w:numId w:val="24"/>
        </w:numPr>
      </w:pPr>
      <w:r>
        <w:rPr/>
        <w:t xml:space="preserve">Виды и устройство рыбоводных бассейнов</w:t>
      </w:r>
    </w:p>
    <w:p>
      <w:pPr>
        <w:numPr>
          <w:ilvl w:val="0"/>
          <w:numId w:val="24"/>
        </w:numPr>
      </w:pPr>
      <w:r>
        <w:rPr/>
        <w:t xml:space="preserve">Фильтрация воды.</w:t>
      </w:r>
    </w:p>
    <w:p>
      <w:pPr>
        <w:numPr>
          <w:ilvl w:val="0"/>
          <w:numId w:val="24"/>
        </w:numPr>
      </w:pPr>
      <w:r>
        <w:rPr/>
        <w:t xml:space="preserve">Механические фильтры.</w:t>
      </w:r>
    </w:p>
    <w:p>
      <w:pPr>
        <w:numPr>
          <w:ilvl w:val="0"/>
          <w:numId w:val="24"/>
        </w:numPr>
      </w:pPr>
      <w:r>
        <w:rPr/>
        <w:t xml:space="preserve">Принципы биологической фильтрации воды.</w:t>
      </w:r>
    </w:p>
    <w:p>
      <w:pPr>
        <w:numPr>
          <w:ilvl w:val="0"/>
          <w:numId w:val="24"/>
        </w:numPr>
      </w:pPr>
      <w:r>
        <w:rPr/>
        <w:t xml:space="preserve">Устройство биофильтра.</w:t>
      </w:r>
    </w:p>
    <w:p>
      <w:pPr>
        <w:numPr>
          <w:ilvl w:val="0"/>
          <w:numId w:val="24"/>
        </w:numPr>
      </w:pPr>
      <w:r>
        <w:rPr/>
        <w:t xml:space="preserve">Расчет нагрузки биофильтра при выращивании рыбы в УЗВ</w:t>
      </w:r>
    </w:p>
    <w:p>
      <w:pPr>
        <w:numPr>
          <w:ilvl w:val="0"/>
          <w:numId w:val="24"/>
        </w:numPr>
      </w:pPr>
      <w:r>
        <w:rPr/>
        <w:t xml:space="preserve">Подогрев и охлаждение воды в рыбоводстве.</w:t>
      </w:r>
    </w:p>
    <w:p>
      <w:pPr>
        <w:numPr>
          <w:ilvl w:val="0"/>
          <w:numId w:val="24"/>
        </w:numPr>
      </w:pPr>
      <w:r>
        <w:rPr/>
        <w:t xml:space="preserve">Применение и устройство водонагревателей</w:t>
      </w:r>
    </w:p>
    <w:p>
      <w:pPr>
        <w:numPr>
          <w:ilvl w:val="0"/>
          <w:numId w:val="24"/>
        </w:numPr>
      </w:pPr>
      <w:r>
        <w:rPr/>
        <w:t xml:space="preserve">Основные виды насосов, применяемых в рыбоводных хозяйствах</w:t>
      </w:r>
    </w:p>
    <w:p>
      <w:pPr>
        <w:numPr>
          <w:ilvl w:val="0"/>
          <w:numId w:val="24"/>
        </w:numPr>
      </w:pPr>
      <w:r>
        <w:rPr/>
        <w:t xml:space="preserve">Аэрация и оксигенация воды в рыбоводных хозяйствах</w:t>
      </w:r>
    </w:p>
    <w:p>
      <w:pPr>
        <w:numPr>
          <w:ilvl w:val="0"/>
          <w:numId w:val="24"/>
        </w:numPr>
      </w:pPr>
      <w:r>
        <w:rPr/>
        <w:t xml:space="preserve">Применение аэрационной техники в прудовом и садковом рыбоводстве.</w:t>
      </w:r>
    </w:p>
    <w:p>
      <w:pPr>
        <w:numPr>
          <w:ilvl w:val="0"/>
          <w:numId w:val="24"/>
        </w:numPr>
      </w:pPr>
      <w:r>
        <w:rPr/>
        <w:t xml:space="preserve">Расчет плотности посадки рыб и потребности в воде при использовании оксигенации в бассейнах</w:t>
      </w:r>
    </w:p>
    <w:p>
      <w:pPr>
        <w:numPr>
          <w:ilvl w:val="0"/>
          <w:numId w:val="24"/>
        </w:numPr>
      </w:pPr>
      <w:r>
        <w:rPr/>
        <w:t xml:space="preserve">Расчет необходимого количества бассейнов при выращивании различных видов рыб</w:t>
      </w:r>
    </w:p>
    <w:p>
      <w:pPr>
        <w:numPr>
          <w:ilvl w:val="0"/>
          <w:numId w:val="24"/>
        </w:numPr>
      </w:pPr>
      <w:r>
        <w:rPr/>
        <w:t xml:space="preserve">Обеззараживание воды в рыбоводных установках</w:t>
      </w:r>
    </w:p>
    <w:p>
      <w:pPr>
        <w:numPr>
          <w:ilvl w:val="0"/>
          <w:numId w:val="24"/>
        </w:numPr>
      </w:pPr>
      <w:r>
        <w:rPr/>
        <w:t xml:space="preserve">Автоматизированние кормление рыб в индустриальном рыбоводстве</w:t>
      </w:r>
    </w:p>
    <w:p>
      <w:pPr>
        <w:numPr>
          <w:ilvl w:val="0"/>
          <w:numId w:val="24"/>
        </w:numPr>
      </w:pPr>
      <w:r>
        <w:rPr/>
        <w:t xml:space="preserve">Характеристика основных типов кормораздатчиков</w:t>
      </w:r>
    </w:p>
    <w:p>
      <w:pPr>
        <w:numPr>
          <w:ilvl w:val="0"/>
          <w:numId w:val="24"/>
        </w:numPr>
      </w:pPr>
      <w:r>
        <w:rPr/>
        <w:t xml:space="preserve">Принцип работы УЗВ. Основные этапы водоподготовки в УЗВ.</w:t>
      </w:r>
    </w:p>
    <w:p>
      <w:pPr>
        <w:numPr>
          <w:ilvl w:val="0"/>
          <w:numId w:val="24"/>
        </w:numPr>
      </w:pPr>
      <w:r>
        <w:rPr/>
        <w:t xml:space="preserve">Особенности выращивания рыбы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осетровых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сома в УЗВ</w:t>
      </w:r>
    </w:p>
    <w:p>
      <w:pPr>
        <w:numPr>
          <w:ilvl w:val="0"/>
          <w:numId w:val="24"/>
        </w:numPr>
      </w:pPr>
      <w:r>
        <w:rPr/>
        <w:t xml:space="preserve">Особенности работы холодноводных УЗВ</w:t>
      </w:r>
    </w:p>
    <w:p>
      <w:pPr>
        <w:numPr>
          <w:ilvl w:val="0"/>
          <w:numId w:val="24"/>
        </w:numPr>
      </w:pPr>
      <w:r>
        <w:rPr/>
        <w:t xml:space="preserve">Принцип работы УЗВ. Основные этапы водоподготовки в УЗВ.</w:t>
      </w:r>
    </w:p>
    <w:p>
      <w:pPr>
        <w:numPr>
          <w:ilvl w:val="0"/>
          <w:numId w:val="24"/>
        </w:numPr>
      </w:pPr>
      <w:r>
        <w:rPr/>
        <w:t xml:space="preserve">Особенности выращивания рыбы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осетровых в УЗВ</w:t>
      </w:r>
    </w:p>
    <w:p>
      <w:pPr>
        <w:numPr>
          <w:ilvl w:val="0"/>
          <w:numId w:val="24"/>
        </w:numPr>
      </w:pPr>
      <w:r>
        <w:rPr/>
        <w:t xml:space="preserve">Технология выращивания сома в УЗВ</w:t>
      </w:r>
    </w:p>
    <w:p>
      <w:pPr>
        <w:numPr>
          <w:ilvl w:val="0"/>
          <w:numId w:val="24"/>
        </w:numPr>
      </w:pPr>
      <w:r>
        <w:rPr/>
        <w:t xml:space="preserve">Особенности работы холодноводных УЗВ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освоения дисциплины студенты, составляют конспекты, работая на лекциях, практических занятиях, изучая рекомендуемую основную, дополнительную литературу, учебно-методические пособия. Особенность обучения студентов предполагает самостоятельное изучение тем данной дисциплины, наряду с изучением ее на лекциях и практических занятиях.</w:t>
      </w:r>
      <w:br/>
      <w:r>
        <w:rPr/>
        <w:t xml:space="preserve">Студенты должны руководствоваться рабочей программой дисциплины, и методическими указаниями по выполнению практических работ. Изучение дисциплины следует начинать с первой темы и затем изучать следующие темы, соблюдая принцип последовательности.</w:t>
      </w:r>
      <w:br/>
      <w:r>
        <w:rPr/>
        <w:t xml:space="preserve">Рассмотрение каждой темы начинается с изучения ее содержания. После завершения изучения темы студенту необходимо ответить на вопросы (тесты) с целью</w:t>
      </w:r>
      <w:br/>
      <w:r>
        <w:rPr/>
        <w:t xml:space="preserve">самопроверки того, насколько хорошо освоен пройденный материал. В случае, если студент не может</w:t>
      </w:r>
      <w:br/>
      <w:r>
        <w:rPr/>
        <w:t xml:space="preserve">ответить на поставленные вопросы, он должен вернуться к данной теме, чтобы повторить материал, прежде чем приступить к изучению следующей темы дисциплины.</w:t>
      </w:r>
      <w:br/>
      <w:r>
        <w:rPr/>
        <w:t xml:space="preserve">Перед защитой практической работы необходимо ответить на вопросы (см. фонд оценочный средств) для самопроверки. Если студент не может ответить на вопросы, необходимо еще раз изучить тему дисциплины по рекомендованной литературе и конспекту лекций, а также методические указания по выполнению данной работы.</w:t>
      </w:r>
      <w:br/>
      <w:r>
        <w:rPr/>
        <w:t xml:space="preserve">Изучение дисциплины завершается сдачей экзамена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используются следующие образовательные технологии:</w:t>
      </w:r>
      <w:br/>
      <w:r>
        <w:rPr/>
        <w:t xml:space="preserve">- лекции с использованием мультипроектора для демонстрации иллюстративного материала;</w:t>
      </w:r>
      <w:br/>
      <w:r>
        <w:rPr/>
        <w:t xml:space="preserve">-практические занятия;</w:t>
      </w:r>
      <w:br/>
      <w:r>
        <w:rPr/>
        <w:t xml:space="preserve">- плановые консультации преподавателей,</w:t>
      </w:r>
      <w:br/>
      <w:r>
        <w:rPr/>
        <w:t xml:space="preserve">- индивидуальные консультации преподавателей с использованием электронной почты.</w:t>
      </w:r>
      <w:br/>
      <w:r>
        <w:rPr/>
        <w:t xml:space="preserve">Лекционные и практические занятия охватывают весь материал, указанный в темах дисциплины.</w:t>
      </w:r>
      <w:br/>
      <w:r>
        <w:rPr/>
        <w:t xml:space="preserve">При проведении занятий используются демонстрационные материалы (плакаты, видеофильмы,слайды, каталоги), учебно-методические материалы.</w:t>
      </w:r>
      <w:br/>
      <w:r>
        <w:rPr/>
        <w:t xml:space="preserve">На лекциях рассматривается современное состояние, место и роль индустриального рыбоводства в аквакультуре, технологические и биологические особенности выращивания гидробионтов в индустриальных рыбоводных хозяйствах. перспективные объекты выращивания, возможности интенсификации производственных процессов в рыбоводных хозяйствах.</w:t>
      </w:r>
      <w:br/>
      <w:r>
        <w:rPr/>
        <w:t xml:space="preserve">Практические работы прививают студентам навыки усвоения биотехнических особенностей культивирования гидробионтов, технического обеспечения индустриальных хозяйств, разработке биологического обоснования при проектировании индустриальных хозяйств аквакультуры. Отчетами по практическим занятиям являться рабочие тетради с пояснительными записками с выполненным конспектом и необходимыми расчетами. Защита практической работы проходит при предъявлении рабочей тетради преподавателю и ответу на вопросы по теме практического занятия.</w:t>
      </w:r>
      <w:br/>
      <w:r>
        <w:rPr/>
        <w:t xml:space="preserve">Во время самостоятельной работы студенты знакомятся с первоисточниками, основной и дополнительной литературой, готовятся к защите практических работ, сдаче экзамена.</w:t>
      </w:r>
      <w:br/>
      <w:r>
        <w:rPr/>
        <w:t xml:space="preserve">Учебный материал дисциплины разбит на 4 темы (модули):</w:t>
      </w:r>
    </w:p>
    <w:p>
      <w:pPr>
        <w:numPr>
          <w:ilvl w:val="0"/>
          <w:numId w:val="25"/>
        </w:numPr>
      </w:pPr>
      <w:r>
        <w:rPr/>
        <w:t xml:space="preserve">Введение, цели, задачи дисциплины. История и современное состояние индустриального рыбоводства;</w:t>
      </w:r>
    </w:p>
    <w:p>
      <w:pPr>
        <w:numPr>
          <w:ilvl w:val="0"/>
          <w:numId w:val="25"/>
        </w:numPr>
      </w:pPr>
      <w:r>
        <w:rPr/>
        <w:t xml:space="preserve">Основные этапы водоподготовки в рыбоводстве;</w:t>
      </w:r>
    </w:p>
    <w:p>
      <w:pPr>
        <w:numPr>
          <w:ilvl w:val="0"/>
          <w:numId w:val="25"/>
        </w:numPr>
      </w:pPr>
      <w:r>
        <w:rPr/>
        <w:t xml:space="preserve">особенности выращивания рыб в УЗВ;</w:t>
      </w:r>
    </w:p>
    <w:p>
      <w:pPr>
        <w:numPr>
          <w:ilvl w:val="0"/>
          <w:numId w:val="25"/>
        </w:numPr>
      </w:pPr>
      <w:r>
        <w:rPr/>
        <w:t xml:space="preserve">Интегрированные технологии в рыбоводстве.</w:t>
      </w:r>
    </w:p>
    <w:p>
      <w:pPr/>
      <w:r>
        <w:rPr/>
        <w:t xml:space="preserve">Каждая тема включает как теоретическую, так и практическую часть. Теоретическая часть изучается в ходе лекционного курса, теоретической части практических занятий и в процессе самостоятельного изучения материала. Практическая часть изучается в ходе выполнения практических занятий.</w:t>
      </w:r>
      <w:br/>
      <w:r>
        <w:rPr/>
        <w:t xml:space="preserve">Теоретические знания и практические навыки, приобретенные на аудиторных занятиях, углубляются и закрепляются во время самостоятельной работы студентов по рекомендованным литературным источникам и выявляются при опросах при сдаче практических работ.</w:t>
      </w:r>
      <w:br/>
      <w:r>
        <w:rPr/>
        <w:t xml:space="preserve">Выполнение практических работ включает:</w:t>
      </w:r>
    </w:p>
    <w:p>
      <w:pPr>
        <w:numPr>
          <w:ilvl w:val="0"/>
          <w:numId w:val="26"/>
        </w:numPr>
      </w:pPr>
      <w:r>
        <w:rPr/>
        <w:t xml:space="preserve">изучение биологических особенностей выращиваемых объектов и особенностей биотехники их культивирования в индустриальных хозяйствах аквакультуры;</w:t>
      </w:r>
    </w:p>
    <w:p>
      <w:pPr>
        <w:numPr>
          <w:ilvl w:val="0"/>
          <w:numId w:val="26"/>
        </w:numPr>
      </w:pPr>
      <w:r>
        <w:rPr/>
        <w:t xml:space="preserve">изучение технического обеспечения технологического процесса на различных этапах онтогенеза;</w:t>
      </w:r>
    </w:p>
    <w:p>
      <w:pPr>
        <w:numPr>
          <w:ilvl w:val="0"/>
          <w:numId w:val="26"/>
        </w:numPr>
      </w:pPr>
      <w:r>
        <w:rPr/>
        <w:t xml:space="preserve">изучение этапов биотехники разведения и выращивания объекта;</w:t>
      </w:r>
    </w:p>
    <w:p>
      <w:pPr>
        <w:numPr>
          <w:ilvl w:val="0"/>
          <w:numId w:val="26"/>
        </w:numPr>
      </w:pPr>
      <w:r>
        <w:rPr/>
        <w:t xml:space="preserve">выполнение расчетной части работы;</w:t>
      </w:r>
    </w:p>
    <w:p>
      <w:pPr>
        <w:numPr>
          <w:ilvl w:val="0"/>
          <w:numId w:val="26"/>
        </w:numPr>
      </w:pPr>
      <w:r>
        <w:rPr/>
        <w:t xml:space="preserve">подготовка ответов для самопроверки;</w:t>
      </w:r>
    </w:p>
    <w:p>
      <w:pPr>
        <w:numPr>
          <w:ilvl w:val="0"/>
          <w:numId w:val="26"/>
        </w:numPr>
      </w:pPr>
      <w:r>
        <w:rPr/>
        <w:t xml:space="preserve">защита практической работы.</w:t>
      </w:r>
    </w:p>
    <w:p>
      <w:pPr/>
      <w:r>
        <w:rPr/>
        <w:t xml:space="preserve">Защита практической работы проводится в виде индивидуальной беседы преподавателя со студентом в ходе, которой выявляются знания и навыки по материалу лабораторного занятия.</w:t>
      </w:r>
      <w:br/>
      <w:r>
        <w:rPr/>
        <w:t xml:space="preserve">Текущий контроль учѐбы студентов проводиться на практических занятиях. Результаты защиты практических работ учитывается при промежуточной (заключительной) аттестации по дисциплине.К промежуточной (заключительной) аттестации (экзамен) допускаются студенты выполнившие и  защитившие практические работы.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/>
        <w:t xml:space="preserve">Аринжанов, А.Е. Технические средства аквакультуры : учебное пособие / А.Е. Аринжанов, Е.П. Мирошникова, Ю.В. Килякова ; Министерство образования и науки Российской Федерации, Оренбургский Государственный Университет. - Оренбург : ОГУ, 2016. - 139 с. : ил., схем., табл. - Библиогр. в кн. - ISBN 978-5-7410-1561-2 ; То же [Электронный ресурс]. - URL: </w:t>
      </w:r>
      <w:hyperlink r:id="rId7" w:history="1">
        <w:r>
          <w:rPr/>
          <w:t xml:space="preserve">http://biblioclub.ru/index.php?page=book&amp;id=467000</w:t>
        </w:r>
      </w:hyperlink>
      <w:r>
        <w:rPr/>
        <w:t xml:space="preserve"> (04.01.2019)</w:t>
      </w:r>
    </w:p>
    <w:p>
      <w:pPr>
        <w:numPr>
          <w:ilvl w:val="0"/>
          <w:numId w:val="27"/>
        </w:numPr>
      </w:pPr>
      <w:r>
        <w:rPr/>
        <w:t xml:space="preserve">Морузи И. В.Рыбоводство : учебник для студентов вузов, обучающихся по специальности "Зоотехния" / [И. В. Морузи [и др.] ; ред. Д. Р. Архипова] ; Ассоц. "Агрообразование". - Москва : КолосС, 2010. - 295 с., [2] л. цв. ил. : ил., табл. ; 22 см. - (Учебник). - Слов. терминов: с. 285-292. - Предм. указ.: с. 293-294. - Библиогр.: с. 295.</w:t>
      </w:r>
    </w:p>
    <w:p>
      <w:pPr>
        <w:numPr>
          <w:ilvl w:val="0"/>
          <w:numId w:val="27"/>
        </w:numPr>
      </w:pPr>
      <w:r>
        <w:rPr/>
        <w:t xml:space="preserve">Козлов В.И. Аквакультура [Электронный ресурс] /  В.И. Козлов, А.Л. Никифоров-Никишин ,  А.Л. Бородин - М. : КолосС, 2013. - (Учебники и учеб. пособия для студентов высш. учеб. заведений). - </w:t>
      </w:r>
      <w:hyperlink r:id="rId8" w:history="1">
        <w:r>
          <w:rPr/>
          <w:t xml:space="preserve">http://www.studentlibrary.ru/book/ISBN5953203586.html</w:t>
        </w:r>
      </w:hyperlink>
    </w:p>
    <w:p>
      <w:pPr>
        <w:numPr>
          <w:ilvl w:val="0"/>
          <w:numId w:val="27"/>
        </w:numPr>
      </w:pPr>
      <w:r>
        <w:rPr/>
        <w:t xml:space="preserve">Мирошникова, Е. Аквакультура : практикум / Е. Мирошникова, С. Пономарев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- 184 с. : ил. - Библиогр. в кн. ; То же [Электронный ресурс]. - URL: </w:t>
      </w:r>
      <w:hyperlink r:id="rId9" w:history="1">
        <w:r>
          <w:rPr/>
          <w:t xml:space="preserve">http://biblioclub.ru/index.php?page=book&amp;id=259270</w:t>
        </w:r>
      </w:hyperlink>
    </w:p>
    <w:p>
      <w:pPr>
        <w:numPr>
          <w:ilvl w:val="0"/>
          <w:numId w:val="27"/>
        </w:numPr>
      </w:pPr>
      <w:r>
        <w:rPr/>
        <w:t xml:space="preserve">Нечаева, Т.А. Современные технологии в аквакультуре: учебное пособие для обучающихся по направлению подготовки 35.03.08 «Водные биоресурсы и аквакультура» (уровень бакалавриата) : учебное пособие / Т.А. Нечаева, Н.Б. Рыбалова, С.У. Темирова ; Министерство сельского хозяйства РФ, Санкт-Петербургский государственный аграрный университет, Кафедра «Водные биоресурсы и аквакультура». - Санкт-Петербург : СПбГАУ, 2018. - 94 с. : ил. - Библиогр. в кн. ; То же [Электронный ресурс]. - URL: </w:t>
      </w:r>
      <w:hyperlink r:id="rId10" w:history="1">
        <w:r>
          <w:rPr/>
          <w:t xml:space="preserve">http://biblioclub.ru/index.php?page=book&amp;id=486923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8"/>
        </w:numPr>
      </w:pPr>
      <w:r>
        <w:rPr/>
        <w:t xml:space="preserve">Григорьев С. С. Индустриальное рыбоводство. В 2 частях. Часть 1. Биологические основы и основные направления разведения рыбы индустриальными методами /С. С. Григорьев, Н. А. Седова. </w:t>
      </w:r>
      <w:r>
        <w:rPr/>
        <w:t xml:space="preserve">Учебное пособие для студентов специальности 110901 «Водные биоресурсы и аквакультура» очной и заочной форм обучения.</w:t>
      </w:r>
      <w:r>
        <w:rPr/>
        <w:t xml:space="preserve">Петропавловск-Камчатский: Камчат. ГТУ, 2008. - 186 с. Источник: </w:t>
      </w:r>
      <w:hyperlink r:id="rId11" w:history="1">
        <w:r>
          <w:rPr/>
          <w:t xml:space="preserve">http://window.edu.ru/catalog/pdf2txt/584/68584/42363?p_page=2</w:t>
        </w:r>
      </w:hyperlink>
    </w:p>
    <w:p>
      <w:pPr>
        <w:numPr>
          <w:ilvl w:val="0"/>
          <w:numId w:val="28"/>
        </w:numPr>
      </w:pPr>
      <w:r>
        <w:rPr/>
        <w:t xml:space="preserve">Пономарев, С. В. Индустриальное рыбоводство : учебник для студентов вузов, обучающихся по специальности 110901.65 - "Водные биоресурсы и аквакультура" / С. В. Пономарев, Ю. Н. Грозеску, А. А. Бахарева. - Санкт-Петербург ; Москва ; Краснодар : Лань, 2013. - 415 с., [2] л. ил. : ил., табл. ; 21 см. - Библиогр.: с. 411-41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Office Word;</w:t>
      </w:r>
    </w:p>
    <w:p>
      <w:pPr/>
      <w:r>
        <w:rPr/>
        <w:t xml:space="preserve">- Microsoft Office Excel;</w:t>
      </w:r>
    </w:p>
    <w:p>
      <w:pPr/>
      <w:r>
        <w:rPr/>
        <w:t xml:space="preserve">- Microsoft Office PowerPoint;</w:t>
      </w:r>
    </w:p>
    <w:p>
      <w:pPr/>
      <w:r>
        <w:rPr>
          <w:b w:val="1"/>
          <w:bCs w:val="1"/>
        </w:rPr>
        <w:t xml:space="preserve">Интернет-ресурсы:</w:t>
      </w:r>
    </w:p>
    <w:p>
      <w:pPr>
        <w:numPr>
          <w:ilvl w:val="0"/>
          <w:numId w:val="29"/>
        </w:numPr>
      </w:pPr>
      <w:hyperlink r:id="rId12" w:history="1">
        <w:r>
          <w:rPr/>
          <w:t xml:space="preserve">http://fish.gov.ru/</w:t>
        </w:r>
      </w:hyperlink>
      <w:r>
        <w:rPr/>
        <w:t xml:space="preserve"> - Федеральное агентство по рыболовству</w:t>
      </w:r>
    </w:p>
    <w:p>
      <w:pPr>
        <w:numPr>
          <w:ilvl w:val="0"/>
          <w:numId w:val="29"/>
        </w:numPr>
      </w:pPr>
      <w:hyperlink r:id="rId13" w:history="1">
        <w:r>
          <w:rPr/>
          <w:t xml:space="preserve">http://www.fao.org/</w:t>
        </w:r>
      </w:hyperlink>
      <w:r>
        <w:rPr/>
        <w:t xml:space="preserve"> </w:t>
      </w:r>
      <w:r>
        <w:rPr/>
        <w:t xml:space="preserve">- Департамент по рыболовству Продовольственной и сельскохозяйственной организации ООН.</w:t>
      </w:r>
    </w:p>
    <w:p>
      <w:pPr>
        <w:numPr>
          <w:ilvl w:val="0"/>
          <w:numId w:val="29"/>
        </w:numPr>
      </w:pPr>
      <w:hyperlink r:id="rId14" w:history="1">
        <w:r>
          <w:rPr/>
          <w:t xml:space="preserve">http://aquacultura.org/</w:t>
        </w:r>
      </w:hyperlink>
      <w:r>
        <w:rPr/>
        <w:t xml:space="preserve"> Аквакультура России</w:t>
      </w:r>
    </w:p>
    <w:p>
      <w:pPr>
        <w:numPr>
          <w:ilvl w:val="0"/>
          <w:numId w:val="29"/>
        </w:numPr>
      </w:pPr>
      <w:hyperlink r:id="rId15" w:history="1">
        <w:r>
          <w:rPr/>
          <w:t xml:space="preserve">http://window.edu.ru</w:t>
        </w:r>
      </w:hyperlink>
      <w:r>
        <w:rPr/>
        <w:t xml:space="preserve"> - Единое окно доступа к информационным ресурсам</w:t>
      </w:r>
    </w:p>
    <w:p>
      <w:pPr>
        <w:numPr>
          <w:ilvl w:val="0"/>
          <w:numId w:val="29"/>
        </w:numPr>
      </w:pPr>
      <w:hyperlink r:id="rId16" w:history="1">
        <w:r>
          <w:rPr/>
          <w:t xml:space="preserve">http://www.larvalbase.org</w:t>
        </w:r>
      </w:hyperlink>
      <w:r>
        <w:rPr/>
        <w:t xml:space="preserve"> </w:t>
      </w:r>
      <w:r>
        <w:rPr/>
        <w:t xml:space="preserve">– База данных по личинкам рыб.</w:t>
      </w:r>
    </w:p>
    <w:p>
      <w:pPr>
        <w:numPr>
          <w:ilvl w:val="0"/>
          <w:numId w:val="29"/>
        </w:numPr>
      </w:pPr>
      <w:hyperlink r:id="rId17" w:history="1">
        <w:r>
          <w:rPr/>
          <w:t xml:space="preserve">http://www.eti.uva.nl/</w:t>
        </w:r>
      </w:hyperlink>
      <w:r>
        <w:rPr/>
        <w:t xml:space="preserve"> </w:t>
      </w:r>
      <w:r>
        <w:rPr/>
        <w:t xml:space="preserve">- База по таксономии и идентификации биологических видов.</w:t>
      </w:r>
    </w:p>
    <w:p>
      <w:pPr>
        <w:numPr>
          <w:ilvl w:val="0"/>
          <w:numId w:val="29"/>
        </w:numPr>
      </w:pPr>
      <w:hyperlink r:id="rId18" w:history="1">
        <w:r>
          <w:rPr/>
          <w:t xml:space="preserve">http://research.calacademy.org/research/ichthyology/catalog/</w:t>
        </w:r>
      </w:hyperlink>
      <w:r>
        <w:rPr/>
        <w:t xml:space="preserve"> </w:t>
      </w:r>
      <w:r>
        <w:rPr/>
        <w:t xml:space="preserve">- База по систематике и таксономии рыб.</w:t>
      </w:r>
    </w:p>
    <w:p>
      <w:pPr>
        <w:numPr>
          <w:ilvl w:val="0"/>
          <w:numId w:val="29"/>
        </w:numPr>
      </w:pPr>
      <w:hyperlink r:id="rId19" w:history="1">
        <w:r>
          <w:rPr/>
          <w:t xml:space="preserve">http://www.sevin.ru/vertebrates/</w:t>
        </w:r>
      </w:hyperlink>
      <w:r>
        <w:rPr/>
        <w:t xml:space="preserve"> </w:t>
      </w:r>
      <w:r>
        <w:rPr/>
        <w:t xml:space="preserve">- Рыбы России.</w:t>
      </w:r>
    </w:p>
    <w:p>
      <w:pPr>
        <w:numPr>
          <w:ilvl w:val="0"/>
          <w:numId w:val="29"/>
        </w:numPr>
      </w:pPr>
      <w:hyperlink r:id="rId20" w:history="1">
        <w:r>
          <w:rPr/>
          <w:t xml:space="preserve">http://www.biodat.ru/</w:t>
        </w:r>
      </w:hyperlink>
      <w:r>
        <w:rPr/>
        <w:t xml:space="preserve"> </w:t>
      </w:r>
      <w:r>
        <w:rPr/>
        <w:t xml:space="preserve">- Биологическое разнообразие России.</w:t>
      </w:r>
    </w:p>
    <w:p>
      <w:pPr>
        <w:numPr>
          <w:ilvl w:val="0"/>
          <w:numId w:val="29"/>
        </w:numPr>
      </w:pPr>
      <w:hyperlink r:id="rId21" w:history="1">
        <w:r>
          <w:rPr/>
          <w:t xml:space="preserve">http://www.iucnredlist.org/</w:t>
        </w:r>
      </w:hyperlink>
      <w:r>
        <w:rPr/>
        <w:t xml:space="preserve"> </w:t>
      </w:r>
      <w:r>
        <w:rPr/>
        <w:t xml:space="preserve">- Международная Красная книга.</w:t>
      </w:r>
    </w:p>
    <w:p>
      <w:pPr>
        <w:numPr>
          <w:ilvl w:val="0"/>
          <w:numId w:val="29"/>
        </w:numPr>
      </w:pPr>
      <w:r>
        <w:rPr>
          <w:u w:val="single"/>
        </w:rPr>
        <w:t xml:space="preserve">http://www.</w:t>
      </w:r>
      <w:hyperlink r:id="rId22" w:history="1">
        <w:r>
          <w:rPr/>
          <w:t xml:space="preserve">ribovodstvo.com</w:t>
        </w:r>
      </w:hyperlink>
      <w:r>
        <w:rPr>
          <w:u w:val="single"/>
        </w:rPr>
        <w:t xml:space="preserve">. Рыбоводство</w:t>
      </w:r>
    </w:p>
    <w:p>
      <w:pPr>
        <w:numPr>
          <w:ilvl w:val="0"/>
          <w:numId w:val="29"/>
        </w:numPr>
      </w:pPr>
      <w:r>
        <w:rPr>
          <w:u w:val="single"/>
        </w:rPr>
        <w:t xml:space="preserve">http://www.</w:t>
      </w:r>
      <w:hyperlink r:id="rId23" w:history="1">
        <w:r>
          <w:rPr/>
          <w:t xml:space="preserve">ribo-vodstvo.ru</w:t>
        </w:r>
      </w:hyperlink>
      <w:r>
        <w:rPr>
          <w:u w:val="single"/>
        </w:rPr>
        <w:t xml:space="preserve">. Рыбоводство</w:t>
      </w:r>
    </w:p>
    <w:p>
      <w:pPr>
        <w:numPr>
          <w:ilvl w:val="0"/>
          <w:numId w:val="29"/>
        </w:numPr>
      </w:pPr>
      <w:r>
        <w:rPr>
          <w:u w:val="single"/>
        </w:rPr>
        <w:t xml:space="preserve">http://www.</w:t>
      </w:r>
      <w:hyperlink r:id="rId24" w:history="1">
        <w:r>
          <w:rPr/>
          <w:t xml:space="preserve">pisciculture.ru</w:t>
        </w:r>
      </w:hyperlink>
      <w:r>
        <w:rPr>
          <w:u w:val="single"/>
        </w:rPr>
        <w:t xml:space="preserve">. </w:t>
      </w:r>
    </w:p>
    <w:p>
      <w:pPr>
        <w:numPr>
          <w:ilvl w:val="0"/>
          <w:numId w:val="29"/>
        </w:numPr>
      </w:pPr>
      <w:r>
        <w:rPr>
          <w:u w:val="single"/>
        </w:rPr>
        <w:t xml:space="preserve"> http://www.</w:t>
      </w:r>
      <w:hyperlink r:id="rId25" w:history="1">
        <w:r>
          <w:rPr/>
          <w:t xml:space="preserve">ribovodstvo.ru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0"/>
        </w:numPr>
      </w:pPr>
      <w:r>
        <w:rPr/>
        <w:t xml:space="preserve">Товарное рыбоводство. Практикум??  2019, Изд-во ПетрГУ. Волкова , Хуобонен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5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B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88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3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7F5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80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C278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1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E836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89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3F11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03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496F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B2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0D48B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1A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CE701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ED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CA023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8D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6644C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E4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EF9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E6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C9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42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37C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8A7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CD0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8B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28A4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7000" TargetMode="External"/><Relationship Id="rId8" Type="http://schemas.openxmlformats.org/officeDocument/2006/relationships/hyperlink" Target="http://www.studentlibrary.ru/book/ISBN5953203586.html" TargetMode="External"/><Relationship Id="rId9" Type="http://schemas.openxmlformats.org/officeDocument/2006/relationships/hyperlink" Target="http://biblioclub.ru/index.php?page=book&amp;id=259270" TargetMode="External"/><Relationship Id="rId10" Type="http://schemas.openxmlformats.org/officeDocument/2006/relationships/hyperlink" Target="http://biblioclub.ru/index.php?page=book&amp;id=486923" TargetMode="External"/><Relationship Id="rId11" Type="http://schemas.openxmlformats.org/officeDocument/2006/relationships/hyperlink" Target="http://window.edu.ru/catalog/pdf2txt/584/68584/42363?p_page=2" TargetMode="External"/><Relationship Id="rId12" Type="http://schemas.openxmlformats.org/officeDocument/2006/relationships/hyperlink" Target="http://fish.gov.ru/" TargetMode="External"/><Relationship Id="rId13" Type="http://schemas.openxmlformats.org/officeDocument/2006/relationships/hyperlink" Target="http://www.fao.org/" TargetMode="External"/><Relationship Id="rId14" Type="http://schemas.openxmlformats.org/officeDocument/2006/relationships/hyperlink" Target="http://aquacultura.org/" TargetMode="External"/><Relationship Id="rId15" Type="http://schemas.openxmlformats.org/officeDocument/2006/relationships/hyperlink" Target="http://window.edu.ru" TargetMode="External"/><Relationship Id="rId16" Type="http://schemas.openxmlformats.org/officeDocument/2006/relationships/hyperlink" Target="http://www.larvalbase.org/" TargetMode="External"/><Relationship Id="rId17" Type="http://schemas.openxmlformats.org/officeDocument/2006/relationships/hyperlink" Target="http://www.eti.uva.nl/" TargetMode="External"/><Relationship Id="rId18" Type="http://schemas.openxmlformats.org/officeDocument/2006/relationships/hyperlink" Target="http://research.calacademy.org/research/ichthyology/catalog/" TargetMode="External"/><Relationship Id="rId19" Type="http://schemas.openxmlformats.org/officeDocument/2006/relationships/hyperlink" Target="http://www.sevin.ru/vertebrates/" TargetMode="External"/><Relationship Id="rId20" Type="http://schemas.openxmlformats.org/officeDocument/2006/relationships/hyperlink" Target="http://www.biodat.ru/" TargetMode="External"/><Relationship Id="rId21" Type="http://schemas.openxmlformats.org/officeDocument/2006/relationships/hyperlink" Target="http://www.iucnredlist.org/" TargetMode="External"/><Relationship Id="rId22" Type="http://schemas.openxmlformats.org/officeDocument/2006/relationships/hyperlink" Target="http://ribovodstvo.com/" TargetMode="External"/><Relationship Id="rId23" Type="http://schemas.openxmlformats.org/officeDocument/2006/relationships/hyperlink" Target="http://ribo-vodstvo.ru/" TargetMode="External"/><Relationship Id="rId24" Type="http://schemas.openxmlformats.org/officeDocument/2006/relationships/hyperlink" Target="http://pisciculture.ru/" TargetMode="External"/><Relationship Id="rId25" Type="http://schemas.openxmlformats.org/officeDocument/2006/relationships/hyperlink" Target="http://www.ribovodst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2026-04-21T11:18:15+03:00</dcterms:created>
  <dcterms:modified xsi:type="dcterms:W3CDTF">2026-04-21T11:18:15+03:00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