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39.03.01 Социология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№75 (с изменениями от 27.02.2023 г. №208, от 19.07.2022 №662, от 08.02.2021 №83, от 26.11.2020 №1456) и учебным планом по направлению подготовки бакалавриата 39.03.01 Социология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психологию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психологии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Лабораторная работа;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Индивидуально-типологические свойства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Творческое задание;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психологии; различия между житейской и научной психологией; психические явления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Психоанализ: структура психики и структура личности; защитные механизмы (З. Фрейд); архетипы (К.Г. Юнг); конфликт между свободой и безопасностью, экзистенциальные потребности; социальные типы характера (Э. Фромм); базальная тревога; невротические типы личности (К. Хорни); современный психоанализ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Гуманистическая психология: становление Я-концепции; полноценно функционирующий человек; основные положения экзистенциальной психологии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поведения: теория классического обусловливания; теория оперантного обусловливания; теория социально-когнитивного научения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Когнитивная психология: теория личных конструктов; когнитивные схемы; ранние дезадаптивные схемы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Темперамент: свойства темперамента; индивидуальный стиль деятельности; совместимость темпераментов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Характер: типологии характера; акцентуации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Психоанализ: исследование личности методами психоанализа; привязанность; нарциссизм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Гуманистическая психология: самоактуализация; изучение своей Я-концепции; обратная связь; виды обратной связи; как давать обратную связьобсуждение книг И. Ялома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внутриличностных конфликтов; программа изменения нежелательного поведения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темперамента с помощью опросника Г. Айзенка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акцентуации характера с помощью опросника Шмишека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Провести письменный самоанализ личности на основе анализа своих ведущих архетипов, проективного рисуночного теста &amp;quot;Семья животных&amp;quot;; анализа раннего воспоминания; опросника &amp;quot;Тип привязанности&amp;quot;; опросника &amp;quot;САТ&amp;quot;, опросника &amp;quot;Ранние дезадаптивные схемы&amp;quot; (Янг)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Прочитать книги: И. Ялом (любые), Э. Фромм &amp;amp;quot;Бегство от свободы&amp;amp;quot;/ &amp;amp;quot;Иметь или быть?&amp;amp;quot;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программу изменения нежелательного поведения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Провести письменный самоанализ своего тесперамента, характера и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Семинарские занятия в форме дискуссии.</w:t>
      </w:r>
    </w:p>
    <w:p>
      <w:pPr/>
      <w:r>
        <w:rPr/>
        <w:t xml:space="preserve">Семинар-обсуждение выступлений студентов.</w:t>
      </w:r>
    </w:p>
    <w:p>
      <w:pPr/>
      <w:r>
        <w:rPr/>
        <w:t xml:space="preserve">Разбор конкретных ситуаций.</w:t>
      </w:r>
    </w:p>
    <w:p>
      <w:pPr/>
      <w:r>
        <w:rPr/>
        <w:t xml:space="preserve">Программа саморазвития.</w:t>
      </w:r>
      <w:br/>
      <w:r>
        <w:rPr/>
        <w:t xml:space="preserve">Тренинг.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круглый стол, дискуссия, полемика, диспут, дебаты; лабораторная работа;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1.   Основные стадии психосексуального развития личности.</w:t>
      </w:r>
    </w:p>
    <w:p>
      <w:pPr/>
      <w:r>
        <w:rPr/>
        <w:t xml:space="preserve">2. Понятие архетипа; основные архетипы (персона, тень, анима/анимус, самость).</w:t>
      </w:r>
    </w:p>
    <w:p>
      <w:pPr/>
      <w:r>
        <w:rPr/>
        <w:t xml:space="preserve">3. Характеристики самоактуализирующихся людей.</w:t>
      </w:r>
    </w:p>
    <w:p>
      <w:pPr/>
      <w:r>
        <w:rPr/>
        <w:t xml:space="preserve">4. Темперамент .</w:t>
      </w:r>
    </w:p>
    <w:p>
      <w:pPr/>
      <w:r>
        <w:rPr/>
        <w:t xml:space="preserve">5. Характер.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1.   Рационален или иррационален человек?</w:t>
      </w:r>
    </w:p>
    <w:p>
      <w:pPr/>
      <w:r>
        <w:rPr/>
        <w:t xml:space="preserve">2. Почему женщина стремится быть мужчиной или быть с мужчиной?</w:t>
      </w:r>
    </w:p>
    <w:p>
      <w:pPr/>
      <w:r>
        <w:rPr/>
        <w:t xml:space="preserve">3. Моя Тень.</w:t>
      </w:r>
    </w:p>
    <w:p>
      <w:pPr/>
      <w:r>
        <w:rPr/>
        <w:t xml:space="preserve">4. Свободен ли человек?</w:t>
      </w:r>
    </w:p>
    <w:p>
      <w:pPr/>
      <w:r>
        <w:rPr/>
        <w:t xml:space="preserve">5. Можно ли смотреть в лицо собственной смерти?</w:t>
      </w:r>
    </w:p>
    <w:p>
      <w:pPr/>
      <w:r>
        <w:rPr/>
        <w:t xml:space="preserve">6. Каков "герой нашего времени" - является ли он самоактуализирующейся личностью?</w:t>
      </w:r>
    </w:p>
    <w:p>
      <w:pPr/>
      <w:r>
        <w:rPr/>
        <w:t xml:space="preserve">7. Чем темперамент отличается от характера?</w:t>
      </w:r>
    </w:p>
    <w:p>
      <w:pPr/>
    </w:p>
    <w:p/>
    <w:p>
      <w:pPr/>
      <w:r>
        <w:rPr/>
        <w:t xml:space="preserve">Лабораторная работаСоставить программу изменения нежелательного поведения. Провести программу в течение 2 недель. Проанализировать полученный результат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На основе тем курса написать письменный самоанализ, включив в него результаты методик, пройденных в ходе курса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   Предмет психологии. Житейская и научная психология.</w:t>
      </w:r>
    </w:p>
    <w:p>
      <w:pPr/>
      <w:r>
        <w:rPr/>
        <w:t xml:space="preserve">2. Психические явления. Виды психических явлений.</w:t>
      </w:r>
    </w:p>
    <w:p>
      <w:pPr/>
      <w:r>
        <w:rPr>
          <w:b w:val="1"/>
          <w:bCs w:val="1"/>
        </w:rPr>
        <w:t xml:space="preserve">3. Психоанализ З. Фрейда</w:t>
      </w:r>
      <w:r>
        <w:rPr/>
        <w:t xml:space="preserve"> (определение психоанализа; уровни психики; структура личности; основные стадии психосексуального развития личности.)</w:t>
      </w:r>
    </w:p>
    <w:p>
      <w:pPr/>
      <w:r>
        <w:rPr>
          <w:b w:val="1"/>
          <w:bCs w:val="1"/>
        </w:rPr>
        <w:t xml:space="preserve">4. Психоанализ З. Фрейда</w:t>
      </w:r>
      <w:r>
        <w:rPr/>
        <w:t xml:space="preserve"> (тревога и защитные механизмы; инстинкты как основная движущая сила поведения).</w:t>
      </w:r>
    </w:p>
    <w:p>
      <w:pPr/>
      <w:r>
        <w:rPr>
          <w:b w:val="1"/>
          <w:bCs w:val="1"/>
        </w:rPr>
        <w:t xml:space="preserve">5. Аналитическая теория К.Г. Юнга</w:t>
      </w:r>
      <w:r>
        <w:rPr/>
        <w:t xml:space="preserve"> (структура личности; понятие архетипа; основные архетипы (персона, тень, анима/анимус, самость); развитие личности)</w:t>
      </w:r>
    </w:p>
    <w:p>
      <w:pPr/>
      <w:r>
        <w:rPr>
          <w:b w:val="1"/>
          <w:bCs w:val="1"/>
        </w:rPr>
        <w:t xml:space="preserve">6. Социокультурная теория К. Хорни</w:t>
      </w:r>
      <w:r>
        <w:rPr/>
        <w:t xml:space="preserve"> (основные принципы социокультурной теории; развитие личности; базальная тревога и стратегии ее компенсации; психология женщины).</w:t>
      </w:r>
    </w:p>
    <w:p>
      <w:pPr/>
      <w:r>
        <w:rPr>
          <w:b w:val="1"/>
          <w:bCs w:val="1"/>
        </w:rPr>
        <w:t xml:space="preserve">7.Гуманистическая теория Э. Фромма</w:t>
      </w:r>
      <w:r>
        <w:rPr/>
        <w:t xml:space="preserve"> (свобода и механизмы бегства от свободы; позитивная свобода; экзистенциальные потребности человека; социальные типы характера).</w:t>
      </w:r>
    </w:p>
    <w:p>
      <w:pPr/>
      <w:r>
        <w:rPr>
          <w:b w:val="1"/>
          <w:bCs w:val="1"/>
        </w:rPr>
        <w:t xml:space="preserve">8. Центрированная на человеке теория К. Роджерса</w:t>
      </w:r>
      <w:r>
        <w:rPr/>
        <w:t xml:space="preserve"> (феноменологический подход; точка зрения К. Роджерса на природу человека; Я – концепция и ее развитие; переживание угрозы и процесс защиты; полноценно функционирующий человек).</w:t>
      </w:r>
    </w:p>
    <w:p>
      <w:pPr/>
      <w:r>
        <w:rPr>
          <w:b w:val="1"/>
          <w:bCs w:val="1"/>
        </w:rPr>
        <w:t xml:space="preserve">9. Теория самоактуализации А.Г. Маслоу</w:t>
      </w:r>
      <w:r>
        <w:rPr/>
        <w:t xml:space="preserve"> (определение гуманистической психологии; иерархия потребностей; мотивы нужды и мотивы роста; характеристики самоактуализирующихся людей).</w:t>
      </w:r>
    </w:p>
    <w:p>
      <w:pPr/>
      <w:r>
        <w:rPr>
          <w:b w:val="1"/>
          <w:bCs w:val="1"/>
        </w:rPr>
        <w:t xml:space="preserve">10. Теория классического обусловливания (И.П. Павлов, Д.Б. Уотсон) </w:t>
      </w:r>
      <w:r>
        <w:rPr/>
        <w:t xml:space="preserve">(основные постулаты бихевиорального направления; определение классического обусловливания; основные принципы; образование условных эмоциональных реакций)</w:t>
      </w:r>
    </w:p>
    <w:p>
      <w:pPr/>
      <w:r>
        <w:rPr>
          <w:b w:val="1"/>
          <w:bCs w:val="1"/>
        </w:rPr>
        <w:t xml:space="preserve">11. Теория оперантного обусловливания Б.Ф. Скиннера</w:t>
      </w:r>
      <w:r>
        <w:rPr/>
        <w:t xml:space="preserve"> (оперантное поведение и основные принципы оперантного обусловливания; различия между респондентными и оперантными реакциями; представление о поведенческой патологии; практическое применение теории).</w:t>
      </w:r>
    </w:p>
    <w:p>
      <w:pPr/>
      <w:r>
        <w:rPr>
          <w:b w:val="1"/>
          <w:bCs w:val="1"/>
        </w:rPr>
        <w:t xml:space="preserve">12. Социально – когнитивная теория А. Бандуры</w:t>
      </w:r>
      <w:r>
        <w:rPr/>
        <w:t xml:space="preserve"> (теория социально – когнитивного научения и ее отличительные черты; модель реципрокного детерминизма; научение через наблюдение; основные процессы научения через наблюдение; самоподкрепление; самоэффективность, факторы самоэффективности).</w:t>
      </w:r>
    </w:p>
    <w:p>
      <w:pPr/>
      <w:r>
        <w:rPr>
          <w:b w:val="1"/>
          <w:bCs w:val="1"/>
        </w:rPr>
        <w:t xml:space="preserve">13. Теория личных конструктов Д. Келли </w:t>
      </w:r>
      <w:r>
        <w:rPr/>
        <w:t xml:space="preserve">(краткая характеристика когнитивной психологии; конструктивный альтернативизм; личные конструкты; типы конструктов; представление о мотивации; взгляд Келли на психопатологию и психотерапию).</w:t>
      </w:r>
    </w:p>
    <w:p>
      <w:pPr/>
      <w:r>
        <w:rPr/>
        <w:t xml:space="preserve">14. Теория ранних дезадаптивных схем Д. Янга.</w:t>
      </w:r>
    </w:p>
    <w:p>
      <w:pPr/>
      <w:r>
        <w:rPr/>
        <w:t xml:space="preserve">15. Темперамент (свойства темперамента, физиологическая основа темперамента, типы темперамента,  индивидуальный стиль деятельности).</w:t>
      </w:r>
    </w:p>
    <w:p>
      <w:pPr/>
      <w:r>
        <w:rPr/>
        <w:t xml:space="preserve">16. Характер (определение, акцентуации характера).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Во время аудиторных занятий рассматриваются ключевые темы курса. Предполагается, что обучающиеся познакомились с содержанием основных вопросов по темам дисциплины по рекомендованной литературе.</w:t>
      </w:r>
    </w:p>
    <w:p>
      <w:pPr/>
      <w:r>
        <w:rPr/>
        <w:t xml:space="preserve">Обучающиеся должны понимать, что дисциплина достаточно сложна для усвоения из-за высокой степени обобщенности и абстрактности рассматриваемых понятий. Работа над содержанием курса требует высокого уровня развития теоретического и абстрактного мышления, а также сознательных усилий со стороны студентов по изучению предлагаемого материала (лекции, тексты книг и статей).   </w:t>
      </w:r>
    </w:p>
    <w:p>
      <w:pPr/>
      <w:r>
        <w:rPr/>
        <w:t xml:space="preserve">Требования к посещаемости определяются уставом ПетрГУ. Строго обязательными для посещения являются семинарские занятия и контрольные мероприятия, сроки проведения которых могут совпадать с расписанием  лекционных занятий. Обо всех возможных пропусках и их причинах преподаватель (или дирекция) должен быть поставлен в известность как можно раньше. Материал пропущенных занятий, в том числе и лекций, восполняется студентом самостоятельно.</w:t>
      </w:r>
    </w:p>
    <w:p>
      <w:pPr/>
      <w:r>
        <w:rPr/>
        <w:t xml:space="preserve">Обучающиеся, не имеющие возможности посещать занятия или выполнять задания в связи с хронической болезнью или иными обстоятельствами, должны уведомить об том преподавателя заранее (в начале семестра) и  обсудить возможные особые условия изучения курса  и сдачи экзамена.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Общие рекомендации:</w:t>
      </w:r>
      <w:r>
        <w:rPr/>
        <w:t xml:space="preserve"> В начале преподавания рекомендуется ознакомить обучающихся с организацией обучения по дисциплине, требованиями к посещаемости занятий, особенностями проведения практических занятий, используемых образовательных технологиях, контрольных мероприятиях (формах и сроках).  </w:t>
      </w:r>
    </w:p>
    <w:p>
      <w:pPr/>
      <w:r>
        <w:rPr/>
        <w:t xml:space="preserve">Обучающиеся должны быть осведомлены об учебниках и других учебных материалах, необходимых для изучения дисциплины, организации самостоятельной работы. По возможности доступ к презентациям по темам дисциплины обеспечивается до проведения соответствующего аудиторного занятия. Обсуждаются вопросы доступности материалов для изучения разделов дисциплины, самостоятельной подготовки, подготовки к контрольным мероприятиям и промежуточной аттестации.</w:t>
      </w:r>
    </w:p>
    <w:p>
      <w:pPr/>
      <w:r>
        <w:rPr/>
        <w:t xml:space="preserve">Для закрепления и углубления понимания пройденного материала рекомендуется на лекционных занятиях сделать краткий обзор всего материала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Асмолов А. Г. Психология личности: Учебник. —— М.: Изд-во МГУ, 1990. — 367 с.</w:t>
      </w:r>
    </w:p>
    <w:p>
      <w:pPr>
        <w:numPr>
          <w:ilvl w:val="0"/>
          <w:numId w:val="1"/>
        </w:numPr>
      </w:pPr>
      <w:r>
        <w:rPr/>
        <w:t xml:space="preserve">Аверин В.А. </w:t>
      </w:r>
      <w:r>
        <w:rPr>
          <w:b w:val="1"/>
          <w:bCs w:val="1"/>
        </w:rPr>
        <w:t xml:space="preserve">Психология личности: Учебное пособие. – СПб.: Изд-во Михайлова В.А., 1999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Гуревич П.С. Психология личности: учебное пособие для студентов ВУЗов. - М.: ЮНИТИ-ДАНА, 2015, 559 с.</w:t>
      </w:r>
    </w:p>
    <w:p>
      <w:pPr>
        <w:numPr>
          <w:ilvl w:val="0"/>
          <w:numId w:val="1"/>
        </w:numPr>
      </w:pPr>
      <w:r>
        <w:rPr/>
        <w:t xml:space="preserve">Мадди С. Теории личности. Сравнительный анализ. СПб.: Издательство "Речь", 2002</w:t>
      </w:r>
    </w:p>
    <w:p>
      <w:pPr>
        <w:numPr>
          <w:ilvl w:val="0"/>
          <w:numId w:val="1"/>
        </w:numPr>
      </w:pPr>
      <w:r>
        <w:rPr/>
        <w:t xml:space="preserve">Первин Л. А., Джон О.П. Психология личности: теория и исследования. М.: АСПЕНТ-ПРЕСС, 2001</w:t>
      </w:r>
    </w:p>
    <w:p>
      <w:pPr>
        <w:numPr>
          <w:ilvl w:val="0"/>
          <w:numId w:val="1"/>
        </w:numPr>
      </w:pPr>
      <w:r>
        <w:rPr/>
        <w:t xml:space="preserve">Фрейджер Р., Фейдимен Дж. Личность: теории, эксперименты, упражнения. СПб-М., Пайм-Еврознак, 2002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Абульханова-Славская К.А., Березина Т.Н. Время личности и время жизни. -СПб.: Алетейя, 2001.</w:t>
      </w:r>
    </w:p>
    <w:p>
      <w:pPr>
        <w:numPr>
          <w:ilvl w:val="0"/>
          <w:numId w:val="2"/>
        </w:numPr>
      </w:pPr>
      <w:r>
        <w:rPr/>
        <w:t xml:space="preserve">Ананьев Б.Г. О проблемах современного человекознания. СПб., 2001</w:t>
      </w:r>
    </w:p>
    <w:p>
      <w:pPr>
        <w:numPr>
          <w:ilvl w:val="0"/>
          <w:numId w:val="2"/>
        </w:numPr>
      </w:pPr>
      <w:r>
        <w:rPr/>
        <w:t xml:space="preserve">Ананьев Б.Г. Человек как предмет познания. СПб 2001</w:t>
      </w:r>
    </w:p>
    <w:p>
      <w:pPr>
        <w:numPr>
          <w:ilvl w:val="0"/>
          <w:numId w:val="2"/>
        </w:numPr>
      </w:pPr>
      <w:r>
        <w:rPr/>
        <w:t xml:space="preserve">Аргайл М. Психология счастья. - М.: Прогресс, 1990 - 336 с.</w:t>
      </w:r>
    </w:p>
    <w:p>
      <w:pPr>
        <w:numPr>
          <w:ilvl w:val="0"/>
          <w:numId w:val="2"/>
        </w:numPr>
      </w:pPr>
      <w:r>
        <w:rPr/>
        <w:t xml:space="preserve">Бендас Т.В. Гендерная психология: учебное пособие. - СПб.: Питер, 2005. - 431 с.</w:t>
      </w:r>
    </w:p>
    <w:p>
      <w:pPr>
        <w:numPr>
          <w:ilvl w:val="0"/>
          <w:numId w:val="2"/>
        </w:numPr>
      </w:pPr>
      <w:r>
        <w:rPr/>
        <w:t xml:space="preserve">Келли Д. Психология личности: теория личных конструктов. СПб., 2000</w:t>
      </w:r>
    </w:p>
    <w:p>
      <w:pPr>
        <w:numPr>
          <w:ilvl w:val="0"/>
          <w:numId w:val="2"/>
        </w:numPr>
      </w:pPr>
      <w:r>
        <w:rPr/>
        <w:t xml:space="preserve">Н. Мак-Вильямс Н. Психоаналитическая диагностика: понимание структуры личности в клиническом процессе. - М.: Класс, 2015. - 592 с.</w:t>
      </w:r>
    </w:p>
    <w:p>
      <w:pPr>
        <w:numPr>
          <w:ilvl w:val="0"/>
          <w:numId w:val="2"/>
        </w:numPr>
      </w:pPr>
      <w:r>
        <w:rPr/>
        <w:t xml:space="preserve">Малер М. С, Пайн Ф., Бергман А. Психологическое рождение человеческого младенца: Симбиоз и индивидуация.- М.: Когито-Центр, 2011.- 413 с.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Психология адаптации личности</w:t>
      </w:r>
      <w:r>
        <w:rPr>
          <w:i w:val="1"/>
          <w:iCs w:val="1"/>
        </w:rPr>
        <w:t xml:space="preserve">.</w:t>
      </w:r>
      <w:r>
        <w:rPr/>
        <w:t xml:space="preserve"> Анализ, теория, практика / А. А. Реан, А. Р. Кудашев, А. А. Баранов. – СПб.: прайм-ЕВРОЗНАК, 2006. – 479 c.</w:t>
      </w:r>
    </w:p>
    <w:p>
      <w:pPr>
        <w:numPr>
          <w:ilvl w:val="0"/>
          <w:numId w:val="2"/>
        </w:numPr>
      </w:pPr>
      <w:r>
        <w:rPr/>
        <w:t xml:space="preserve">Психология здоровья: Учебник дл я вузов / Под ред. Г С. Никифорова. — СПб.. Пи­тер, 2006. — 607 с.</w:t>
      </w:r>
    </w:p>
    <w:p>
      <w:pPr>
        <w:numPr>
          <w:ilvl w:val="0"/>
          <w:numId w:val="2"/>
        </w:numPr>
      </w:pPr>
      <w:r>
        <w:rPr/>
        <w:t xml:space="preserve">Франселла Ф., Баннистер Д. Новый метод исследования личности. М., 1987</w:t>
      </w:r>
    </w:p>
    <w:p>
      <w:pPr>
        <w:numPr>
          <w:ilvl w:val="0"/>
          <w:numId w:val="2"/>
        </w:numPr>
      </w:pPr>
      <w:r>
        <w:rPr/>
        <w:t xml:space="preserve">Фромм Э. Бегство от свободы. М., 1989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52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953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37D3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2026-04-21T03:56:10+03:00</dcterms:created>
  <dcterms:modified xsi:type="dcterms:W3CDTF">2026-04-21T03:56:10+03:00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