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39.03.01 Социология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№75 (с изменениями от 27.02.2023 г. №208, от 19.07.2022 №662, от 08.02.2021 №83, от 26.11.2020 №1456) и учебным планом по направлению подготовки бакалавриата 39.03.01 Социология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социологическому анализу и научному объяснению социальных явлений и процессов на основе научных теорий, концепций, подходов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ключевые научные теории, концепции и актуальные подходы к анализу социальных явлений и процессов.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описания и анализа социальных явлений и процессов.</w:t>
            </w:r>
          </w:p>
          <w:p/>
          <w:p>
            <w:pPr/>
            <w:r>
              <w:rPr/>
              <w:t xml:space="preserve">ОПК-2.3. Владеет опытом описания социальных явлений и процессов на основе обработки, анализа и обобщения социологической информации, научных теорий, концепций и актуальных подходов к анализу социальных явлений и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F1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2026-04-21T07:30:53+03:00</dcterms:created>
  <dcterms:modified xsi:type="dcterms:W3CDTF">2026-04-21T07:30:53+03:00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