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2021-2023</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ПРАКТИКА ДОКАЗЫВАНИЯ ПО УГОЛОВНЫМ ДЕЛАМ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и.о. заведующего кафедрой, кафедра уголовного права и процесса; ведущий научный сотрудник, Научно-исследовательский центр криминологического мониторинга,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Способен проводить мероприятия по получению юридически значимой информации, анализу, проверке, оценке и использовании ее в интересах расследования преступлений</w:t>
            </w:r>
          </w:p>
        </w:tc>
        <w:tc>
          <w:tcPr>
            <w:tcW w:w="3100" w:type="dxa"/>
            <w:noWrap/>
          </w:tcPr>
          <w:p>
            <w:pPr/>
            <w:r>
              <w:rPr/>
              <w:t xml:space="preserve">ПК-8.1. Знает порядок и правила получения юридически значимой информации для использования ее в интересах расследования преступлений;</w:t>
            </w:r>
          </w:p>
          <w:p/>
          <w:p>
            <w:pPr/>
            <w:r>
              <w:rPr/>
              <w:t xml:space="preserve">ПК-8.2. Проводит мероприятия по получению юридически значимой информации, анализу, проверке, оценке и использовании ее в интересах расследования преступлений;</w:t>
            </w:r>
          </w:p>
          <w:p/>
          <w:p>
            <w:pPr/>
            <w:r>
              <w:rPr/>
              <w:t xml:space="preserve">ПК-8.3. Владеет навыками проведения мероприятий  по получению юридически значимой информации, анализу, проверке, оценке и использовании ее в интересах расследования преступлений.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Теория и практика доказывания по уголовным делам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Доказательства</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Круглый стол, дискуссия, полемика, диспут, дебаты; Проект;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Процесс доказывания</w:t>
            </w:r>
          </w:p>
        </w:tc>
        <w:tc>
          <w:tcPr>
            <w:noWrap/>
          </w:tcPr>
          <w:p>
            <w:pPr>
              <w:jc w:val="left"/>
              <w:ind w:left="0" w:right="0" w:firstLine="0" w:hanging="0"/>
            </w:pPr>
            <w:r>
              <w:rPr/>
              <w:t xml:space="preserve">154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138</w:t>
            </w:r>
          </w:p>
        </w:tc>
        <w:tc>
          <w:tcPr>
            <w:noWrap/>
          </w:tcPr>
          <w:p>
            <w:pPr>
              <w:jc w:val="left"/>
              <w:ind w:left="0" w:right="0" w:firstLine="0" w:hanging="0"/>
            </w:pPr>
            <w:r>
              <w:rPr/>
              <w:t xml:space="preserve">Круглый стол, дискуссия, полемика, диспут, дебаты; Проект;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190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содержание и современные проблемы теории доказательств и доказывания в уголовном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виды и значение доказательств. Вопросы теории и практики допустимости отдельных видов доказательств.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уголовных дел.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Проблемные аспекты процесса доказывания, особенности этапов процесса доказывания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Проблемы собирания доказательств в российском уголовном процессе и использование информации, полученной не процессуальным путем.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Процессуальное документирование деятельности по доказыванию.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Особенности доказывания в различных стадиях уголовного процесса и по отдельным категориям уголовных дел.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научной литературы по темам раздела</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научной литературы по темам раздела</w:t>
            </w:r>
          </w:p>
        </w:tc>
        <w:tc>
          <w:tcPr>
            <w:noWrap/>
          </w:tcPr>
          <w:p>
            <w:pPr>
              <w:jc w:val="left"/>
              <w:ind w:left="0" w:right="0" w:firstLine="0" w:hanging="0"/>
            </w:pPr>
            <w:r>
              <w:rPr/>
              <w:t xml:space="preserve">114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Метод анализа конкретных ситуаций.</w:t>
      </w:r>
    </w:p>
    <w:p>
      <w:pPr/>
      <w:r>
        <w:rPr/>
        <w:t xml:space="preserve"> </w:t>
      </w:r>
    </w:p>
    <w:p>
      <w:pPr/>
      <w:r>
        <w:rPr>
          <w:b w:val="1"/>
          <w:bCs w:val="1"/>
        </w:rPr>
        <w:t xml:space="preserve">Конкретная ситуация</w:t>
      </w:r>
      <w:r>
        <w:rPr/>
        <w:t xml:space="preserve"> — это четкое, отредактированное изложение случая из профессиональной практики, используемое в качестве учебной модели в</w:t>
      </w:r>
      <w:r>
        <w:rPr/>
        <w:t xml:space="preserve"> </w:t>
      </w:r>
      <w:r>
        <w:rPr/>
        <w:t xml:space="preserve">обучении, или сформулированная в форме ситуации профессиональная задача, имеющая большое значение для подготовки соответствующих специалистов.</w:t>
      </w:r>
    </w:p>
    <w:p>
      <w:pPr/>
      <w:r>
        <w:rPr>
          <w:b w:val="1"/>
          <w:bCs w:val="1"/>
        </w:rPr>
        <w:t xml:space="preserve">Проблемное обучение</w:t>
      </w:r>
      <w:r>
        <w:rPr/>
        <w:t xml:space="preserve"> - это активизирующее изложение, когда преподаватель ль в ходе лекций и практических занятий систематически создает проблемные ситуации, ставит вопросы и указывает пути решения</w:t>
      </w:r>
      <w:r>
        <w:rPr/>
        <w:t xml:space="preserve"> </w:t>
      </w:r>
      <w:r>
        <w:rPr/>
        <w:t xml:space="preserve"> проблем, постоянно побуждает</w:t>
      </w:r>
      <w:r>
        <w:rPr/>
        <w:t xml:space="preserve"> </w:t>
      </w:r>
      <w:r>
        <w:rPr/>
        <w:t xml:space="preserve">обучающихся к самостоятельной познавательной деятельности. Он показывает образцы научного решения</w:t>
      </w:r>
      <w:r>
        <w:rPr/>
        <w:t xml:space="preserve"> </w:t>
      </w:r>
      <w:r>
        <w:rPr/>
        <w:t xml:space="preserve"> проблем, основные этапы этого процесса, а</w:t>
      </w:r>
      <w:r>
        <w:rPr/>
        <w:t xml:space="preserve"> </w:t>
      </w:r>
      <w:r>
        <w:rPr/>
        <w:t xml:space="preserve">обучающиеся контролируют убедительность его доводов, следят за логикой изложения нового материала.</w:t>
      </w:r>
    </w:p>
    <w:p>
      <w:pPr/>
      <w:r>
        <w:rPr>
          <w:b w:val="1"/>
          <w:bCs w:val="1"/>
        </w:rPr>
        <w:t xml:space="preserve">Дебаты</w:t>
      </w:r>
      <w:r>
        <w:rPr/>
        <w:t xml:space="preserve"> </w:t>
      </w:r>
      <w:r>
        <w:rPr/>
        <w:t xml:space="preserve">– это</w:t>
      </w:r>
      <w:r>
        <w:rPr/>
        <w:t xml:space="preserve"> </w:t>
      </w:r>
      <w:r>
        <w:rPr/>
        <w:t xml:space="preserve">формализованная дискуссия на заданную тему, которая ведется по определенным правилам. Формируются две группы обучающихся – спикеров. Они обсуждают проблему с разных позиций: одна утверждает тезис (утверждающая команда), другая отрицает (отрицающая команда). Команды ведут спор вокруг четко сформулированного тезиса, который всегда носит утвердительный характер.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круглый стол, дискуссия, полемика, диспут, дебаты; собеседование.</w:t>
      </w:r>
    </w:p>
    <w:p>
      <w:pPr/>
      <w:r>
        <w:rPr/>
        <w:t xml:space="preserve">Оценочные средства для текущего контроля.</w:t>
      </w:r>
    </w:p>
    <w:p>
      <w:pPr/>
      <w:r>
        <w:rPr/>
        <w:t xml:space="preserve">Проект</w:t>
      </w:r>
    </w:p>
    <w:p>
      <w:pPr/>
      <w:r>
        <w:rPr>
          <w:b w:val="1"/>
          <w:bCs w:val="1"/>
        </w:rPr>
        <w:t xml:space="preserve">Составьте приговор по заданной фабуле:</w:t>
      </w:r>
    </w:p>
    <w:p>
      <w:pPr/>
      <w:r>
        <w:rPr/>
        <w:t xml:space="preserve"> </w:t>
      </w:r>
      <w:r>
        <w:rPr/>
        <w:t xml:space="preserve">Васин Иван Павлович, 10 января 1975 года рождения, уроженец г.</w:t>
      </w:r>
      <w:r>
        <w:rPr/>
        <w:t xml:space="preserve"> </w:t>
      </w:r>
      <w:r>
        <w:rPr/>
        <w:t xml:space="preserve">Сегежа Республики Карелия, русский, имеет среднее образование, женат, безработный, проживает по адресу: г. Сегежа, ул. Рабочая, д. 22, осужден в апреле 2007 года</w:t>
      </w:r>
      <w:r>
        <w:rPr/>
        <w:t xml:space="preserve"> </w:t>
      </w:r>
      <w:r>
        <w:rPr/>
        <w:t xml:space="preserve"> городским судом по ч. 2 ст. 212 УК РФ к одному году исправительных работ, наказание отбыл, обвиняется в совершении преступления, предусмотренного ч. 1 ст. 105 УК РФ, под стражей содержится с 5 декабря 2012 г.</w:t>
      </w:r>
    </w:p>
    <w:p>
      <w:pPr/>
      <w:r>
        <w:rPr/>
        <w:t xml:space="preserve">3 апреля 2013 года дело было назначено судом к рассмотрению без изменения предъявленного подсудимому обвинения в умышленном убийстве</w:t>
      </w:r>
      <w:r>
        <w:rPr/>
        <w:t xml:space="preserve"> </w:t>
      </w:r>
      <w:r>
        <w:rPr/>
        <w:t xml:space="preserve">Вилова В.П., совершенном при следующих обстоятельствах:</w:t>
      </w:r>
    </w:p>
    <w:p>
      <w:pPr/>
      <w:r>
        <w:rPr/>
        <w:t xml:space="preserve">1 декабря 2012 года</w:t>
      </w:r>
      <w:r>
        <w:rPr/>
        <w:t xml:space="preserve"> </w:t>
      </w:r>
      <w:r>
        <w:rPr/>
        <w:t xml:space="preserve">Васин около 20</w:t>
      </w:r>
      <w:r>
        <w:rPr/>
        <w:t xml:space="preserve"> </w:t>
      </w:r>
      <w:r>
        <w:rPr/>
        <w:t xml:space="preserve">час. вместе со своим другом</w:t>
      </w:r>
      <w:r>
        <w:rPr/>
        <w:t xml:space="preserve"> </w:t>
      </w:r>
      <w:r>
        <w:rPr/>
        <w:t xml:space="preserve">Петровым В.А. находились в квартире</w:t>
      </w:r>
      <w:r>
        <w:rPr/>
        <w:t xml:space="preserve"> </w:t>
      </w:r>
      <w:r>
        <w:rPr/>
        <w:t xml:space="preserve">Ивановой</w:t>
      </w:r>
      <w:r>
        <w:rPr/>
        <w:t xml:space="preserve"> </w:t>
      </w:r>
      <w:r>
        <w:rPr/>
        <w:t xml:space="preserve">Н.П., проживающей по адресу: г. Сегежа, ул. Мичурина, д. 5, кв. 8, где употребляли спиртные напитки. Во второй половине ночи 2 декабря пьяные</w:t>
      </w:r>
      <w:r>
        <w:rPr/>
        <w:t xml:space="preserve"> </w:t>
      </w:r>
      <w:r>
        <w:rPr/>
        <w:t xml:space="preserve">Васин и</w:t>
      </w:r>
      <w:r>
        <w:rPr/>
        <w:t xml:space="preserve"> </w:t>
      </w:r>
      <w:r>
        <w:rPr/>
        <w:t xml:space="preserve">Петров вышли на улицу, чтобы идти домой, однако</w:t>
      </w:r>
      <w:r>
        <w:rPr/>
        <w:t xml:space="preserve"> </w:t>
      </w:r>
      <w:r>
        <w:rPr/>
        <w:t xml:space="preserve">Петров вернулся к Ивановой, а</w:t>
      </w:r>
      <w:r>
        <w:rPr/>
        <w:t xml:space="preserve"> </w:t>
      </w:r>
      <w:r>
        <w:rPr/>
        <w:t xml:space="preserve">Васин остался в подъезде дома, ожидая возвращения своего приятеля. В это время в подъезд дома зашел ранее незнакомый</w:t>
      </w:r>
      <w:r>
        <w:rPr/>
        <w:t xml:space="preserve"> </w:t>
      </w:r>
      <w:r>
        <w:rPr/>
        <w:t xml:space="preserve">Васину</w:t>
      </w:r>
      <w:r>
        <w:rPr/>
        <w:t xml:space="preserve"> </w:t>
      </w:r>
      <w:r>
        <w:rPr/>
        <w:t xml:space="preserve">Вилов В.П., находящийся в нетрезвом состоянии. Между ними на почве внезапно возникших неприязненных отношений произошла ссора, перешедшая в драку.</w:t>
      </w:r>
      <w:r>
        <w:rPr/>
        <w:t xml:space="preserve"> </w:t>
      </w:r>
      <w:r>
        <w:rPr/>
        <w:t xml:space="preserve">Вилов нанес два удара кулаком по голове Васину, а тот с целью умышленного убийства на почве мести достал из кармана своей куртки нож и нанес им Вилову шесть ножевых ранений, два из которых были проникающими в брюшную полость с повреждением желудка и печени и повлекли за собой смерть</w:t>
      </w:r>
      <w:r>
        <w:rPr/>
        <w:t xml:space="preserve"> </w:t>
      </w:r>
      <w:r>
        <w:rPr/>
        <w:t xml:space="preserve">Вилова В.П.</w:t>
      </w:r>
    </w:p>
    <w:p>
      <w:pPr/>
      <w:r>
        <w:rPr/>
        <w:t xml:space="preserve">В судебном заседании были исследованы показания подсудимого Васина И.П., потерпевшей</w:t>
      </w:r>
      <w:r>
        <w:rPr/>
        <w:t xml:space="preserve"> </w:t>
      </w:r>
      <w:r>
        <w:rPr/>
        <w:t xml:space="preserve">Виловой Л.Н., свидетелей Петрова В.А.,</w:t>
      </w:r>
      <w:r>
        <w:rPr/>
        <w:t xml:space="preserve"> </w:t>
      </w:r>
      <w:r>
        <w:rPr/>
        <w:t xml:space="preserve">Ивановой Н.П., Сидоровой</w:t>
      </w:r>
      <w:r>
        <w:rPr/>
        <w:t xml:space="preserve"> </w:t>
      </w:r>
      <w:r>
        <w:rPr/>
        <w:t xml:space="preserve">О.А., Елочкина Н.А., Елочкиной В.Д., заключение судебно-медицинской экспертизы о причинах смерти</w:t>
      </w:r>
      <w:r>
        <w:rPr/>
        <w:t xml:space="preserve"> </w:t>
      </w:r>
      <w:r>
        <w:rPr/>
        <w:t xml:space="preserve">Вилова В.П. и другие материалы дела.</w:t>
      </w:r>
    </w:p>
    <w:p>
      <w:pPr/>
      <w:r>
        <w:rPr/>
        <w:t xml:space="preserve">Подсудимый</w:t>
      </w:r>
      <w:r>
        <w:rPr/>
        <w:t xml:space="preserve"> </w:t>
      </w:r>
      <w:r>
        <w:rPr/>
        <w:t xml:space="preserve">Васин И.П.</w:t>
      </w:r>
      <w:r>
        <w:rPr/>
        <w:t xml:space="preserve"> </w:t>
      </w:r>
      <w:r>
        <w:rPr/>
        <w:t xml:space="preserve">показал: «Виновным в умышленном убийстве</w:t>
      </w:r>
      <w:r>
        <w:rPr/>
        <w:t xml:space="preserve"> </w:t>
      </w:r>
      <w:r>
        <w:rPr/>
        <w:t xml:space="preserve">Вилова я себя признаю частично. Ранее с</w:t>
      </w:r>
      <w:r>
        <w:rPr/>
        <w:t xml:space="preserve"> </w:t>
      </w:r>
      <w:r>
        <w:rPr/>
        <w:t xml:space="preserve">Виловым знаком не был, никаких отношений не имел. Около 2 час. ночи 2 декабря я находился в подъезде дома № 5 по ул.</w:t>
      </w:r>
      <w:r>
        <w:rPr/>
        <w:t xml:space="preserve"> </w:t>
      </w:r>
      <w:r>
        <w:rPr/>
        <w:t xml:space="preserve">Мичурина г. Сегежа и ждал своего друга Петрова, с которым употребляли спиртные напитки в квартире моей сестры Ивановой. Петров остался поговорить с моей сестрой. В это время в подъезд дома вбежала незнакомая женщина с криками о помощи, а за ней гнался мужчина, как впоследствии оказалось, это был Вилов. Я попытался выяснить у мужчины, что случилось, но он неожиданно набросился на меня, нанес не менее двух ударов кулаком по голове. Чтобы защитить себя, опасаясь причинения тяжкого вреда моему здоровью со стороны Вилова, который был агрессивен и по своим весовым категориям гораздо сильнее меня, я вытащил из кармана куртки нож и стал наносить им удары по различным частям тела Вилова, чтобы освободиться от его насилия, поскольку тот начал душить меня. Когда я почувствовал, что нападавший мужчина ослаб и стал падать на землю, я перестал наносить ему удары ножом, после чего о случившемся сообщил своей сестре».</w:t>
      </w:r>
    </w:p>
    <w:p>
      <w:pPr/>
      <w:r>
        <w:rPr/>
        <w:t xml:space="preserve">Потерпевшая</w:t>
      </w:r>
      <w:r>
        <w:rPr/>
        <w:t xml:space="preserve"> </w:t>
      </w:r>
      <w:r>
        <w:rPr/>
        <w:t xml:space="preserve">Вилова Л.Н. показала: «1 декабря 2012 года к нам в гости пришли знакомые Елочкины, вместе с которыми я и мой муж</w:t>
      </w:r>
      <w:r>
        <w:rPr/>
        <w:t xml:space="preserve"> </w:t>
      </w:r>
      <w:r>
        <w:rPr/>
        <w:t xml:space="preserve">Вилов употребляли спиртные напитки. Мой муж сильно опьянел, вел себя грубо, ссорился с гостями. Около 2 час. ночи он пошел провожать Елочкиных и домой больше не вернулся».</w:t>
      </w:r>
    </w:p>
    <w:p>
      <w:pPr/>
      <w:r>
        <w:rPr/>
        <w:t xml:space="preserve">Свидетели супруги Елочкины показали: «1 декабря мы находились в гостях у знакомых Виловых, где распивали спиртные напитки. Около 2 час. ночи Вилов пошел провожать нас до конца жилого квартала, а затем вернулся домой.</w:t>
      </w:r>
      <w:r>
        <w:rPr/>
        <w:t xml:space="preserve"> </w:t>
      </w:r>
      <w:r>
        <w:rPr/>
        <w:t xml:space="preserve">Вилов в тот вечер был сильно пьян, ссорился со своей женой и с нами».</w:t>
      </w:r>
    </w:p>
    <w:p>
      <w:pPr/>
      <w:r>
        <w:rPr/>
        <w:t xml:space="preserve">Свидетель Петров В.А. показал: «1 декабря 2012 года вместе со своим другом</w:t>
      </w:r>
      <w:r>
        <w:rPr/>
        <w:t xml:space="preserve"> </w:t>
      </w:r>
      <w:r>
        <w:rPr/>
        <w:t xml:space="preserve">Васиным я находился в гостях у</w:t>
      </w:r>
      <w:r>
        <w:rPr/>
        <w:t xml:space="preserve"> </w:t>
      </w:r>
      <w:r>
        <w:rPr/>
        <w:t xml:space="preserve">Ивановой – сестры Васина. В течение вечера употребляли спиртные напитки, а во второй половине ночи собрались уходить домой. Васин вышел в подъезд дома, а я немного задержался с Ивановой. Минут через 10–15 я услышал в подъезде женский крик о помощи и шум. Все это продолжалось минут 5–7. Затем в квартиру Ивановой вошел</w:t>
      </w:r>
      <w:r>
        <w:rPr/>
        <w:t xml:space="preserve"> </w:t>
      </w:r>
      <w:r>
        <w:rPr/>
        <w:t xml:space="preserve">Васин и сообщил, что убил человека».</w:t>
      </w:r>
    </w:p>
    <w:p>
      <w:pPr/>
      <w:r>
        <w:rPr/>
        <w:t xml:space="preserve">Свидетель Иванова Н.П. показала: «1 декабря</w:t>
      </w:r>
      <w:r>
        <w:rPr/>
        <w:t xml:space="preserve"> </w:t>
      </w:r>
      <w:r>
        <w:rPr/>
        <w:t xml:space="preserve"> ко мне в гости приходили брат</w:t>
      </w:r>
      <w:r>
        <w:rPr/>
        <w:t xml:space="preserve"> </w:t>
      </w:r>
      <w:r>
        <w:rPr/>
        <w:t xml:space="preserve">Васин и его друг Петров. В течение вечера распивали спиртные напитки, стали расходиться поздно – во второй половине ночи. Брат ушел первым, а</w:t>
      </w:r>
      <w:r>
        <w:rPr/>
        <w:t xml:space="preserve"> </w:t>
      </w:r>
      <w:r>
        <w:rPr/>
        <w:t xml:space="preserve">Петров задержался на некоторое время. Мы разговаривали, когда из коридора услышали женский крик о помощи, шум потасовки либо драки. Через некоторое время в квартиру с ножом в руках забежал мой брат и сказал, что зарезал мужчину. На его куртке были видны пятна крови, которую он просил замыть. Я вызвала “скорую помощь”».</w:t>
      </w:r>
    </w:p>
    <w:p>
      <w:pPr/>
      <w:r>
        <w:rPr/>
        <w:t xml:space="preserve">Свидетель Сидорова О.А. показала: «2 декабря 2012 года ночью ко мне на квартиру пришел знакомый</w:t>
      </w:r>
      <w:r>
        <w:rPr/>
        <w:t xml:space="preserve"> </w:t>
      </w:r>
      <w:r>
        <w:rPr/>
        <w:t xml:space="preserve">Васин И.П.</w:t>
      </w:r>
      <w:r>
        <w:rPr/>
        <w:t xml:space="preserve"> </w:t>
      </w:r>
      <w:r>
        <w:rPr/>
        <w:t xml:space="preserve">и попросился переночевать. Но, так как</w:t>
      </w:r>
      <w:r>
        <w:rPr/>
        <w:t xml:space="preserve"> </w:t>
      </w:r>
      <w:r>
        <w:rPr/>
        <w:t xml:space="preserve">он был пьян, я предложила ему идти к себе домой.</w:t>
      </w:r>
      <w:r>
        <w:rPr/>
        <w:t xml:space="preserve"> </w:t>
      </w:r>
      <w:r>
        <w:rPr/>
        <w:t xml:space="preserve">Васин рассказал мне, что в подъезде дома, где живет его сестра, вступился за незнакомую девушку и, по всей видимости, убил мужчину. При этом показал следы крови на воротнике своей кожаной куртки».</w:t>
      </w:r>
    </w:p>
    <w:p>
      <w:pPr/>
      <w:r>
        <w:rPr/>
        <w:t xml:space="preserve">Из заключения судебно-медицинской экспертизы: «Вилову</w:t>
      </w:r>
      <w:r>
        <w:rPr/>
        <w:t xml:space="preserve"> </w:t>
      </w:r>
      <w:r>
        <w:rPr/>
        <w:t xml:space="preserve">Н.И. причинено шесть колото-резаных ранений. Смерть</w:t>
      </w:r>
      <w:r>
        <w:rPr/>
        <w:t xml:space="preserve"> </w:t>
      </w:r>
      <w:r>
        <w:rPr/>
        <w:t xml:space="preserve">Вилова наступила от двух проникающих ранений передней поверхности груди с повреждением желудка и печени, сопровождающихся кровопотерей. В крови</w:t>
      </w:r>
      <w:r>
        <w:rPr/>
        <w:t xml:space="preserve"> </w:t>
      </w:r>
      <w:r>
        <w:rPr/>
        <w:t xml:space="preserve">Вилова обнаружен этиловый спирт в концентрации 3,8</w:t>
      </w:r>
      <w:r>
        <w:rPr/>
        <w:t xml:space="preserve"> </w:t>
      </w:r>
      <w:r>
        <w:rPr/>
        <w:t xml:space="preserve">промили, что соответствует тяжелой степени алкогольного опьянения».</w:t>
      </w:r>
    </w:p>
    <w:p>
      <w:pPr/>
      <w:r>
        <w:rPr/>
        <w:t xml:space="preserve">Из акта медицинского освидетельствования Васина И.П.от 2</w:t>
      </w:r>
      <w:r>
        <w:rPr/>
        <w:t xml:space="preserve"> </w:t>
      </w:r>
      <w:r>
        <w:rPr/>
        <w:t xml:space="preserve">января 2012 года: «Видимых телесных повреждений на теле Васина И.П. обнаружено не было».</w:t>
      </w:r>
    </w:p>
    <w:p>
      <w:pPr/>
      <w:r>
        <w:rPr/>
        <w:t xml:space="preserve">Из заключения эксперта: «Не исключается происхождение крови на одежде (шарфе, кожаной куртке)</w:t>
      </w:r>
      <w:r>
        <w:rPr/>
        <w:t xml:space="preserve"> </w:t>
      </w:r>
      <w:r>
        <w:rPr/>
        <w:t xml:space="preserve">Васина от потерпевшего Вилова».</w:t>
      </w:r>
    </w:p>
    <w:p>
      <w:pPr/>
      <w:r>
        <w:rPr/>
        <w:t xml:space="preserve"> </w:t>
      </w:r>
    </w:p>
    <w:p/>
    <w:p>
      <w:pPr/>
      <w:r>
        <w:rPr/>
        <w:t xml:space="preserve">Круглый стол, дискуссия, полемика, диспут, дебаты</w:t>
      </w:r>
    </w:p>
    <w:p>
      <w:pPr/>
    </w:p>
    <w:p>
      <w:pPr/>
      <w:r>
        <w:rPr>
          <w:b w:val="1"/>
          <w:bCs w:val="1"/>
        </w:rPr>
        <w:t xml:space="preserve">Тема дебатов:</w:t>
      </w:r>
      <w:r>
        <w:rPr/>
        <w:t xml:space="preserve"> Допустимость заключения специалиста как вида доказательства в уголовном процессе.</w:t>
      </w:r>
    </w:p>
    <w:p/>
    <w:p>
      <w:pPr/>
      <w:r>
        <w:rPr/>
        <w:t xml:space="preserve">Собеседование</w:t>
      </w:r>
    </w:p>
    <w:p>
      <w:pPr/>
      <w:r>
        <w:rPr>
          <w:b w:val="1"/>
          <w:bCs w:val="1"/>
        </w:rPr>
        <w:t xml:space="preserve">Вопросы для собеседования:</w:t>
      </w:r>
    </w:p>
    <w:p>
      <w:pPr/>
      <w:r>
        <w:rPr>
          <w:b w:val="1"/>
          <w:bCs w:val="1"/>
        </w:rPr>
        <w:t xml:space="preserve"> </w:t>
      </w:r>
      <w:r>
        <w:rPr/>
        <w:t xml:space="preserve">1.1 Понятие, содержание и современные проблемы теории доказательств и доказывания в уголовном процессе</w:t>
      </w:r>
    </w:p>
    <w:p>
      <w:pPr>
        <w:numPr>
          <w:ilvl w:val="0"/>
          <w:numId w:val="1"/>
        </w:numPr>
      </w:pPr>
      <w:r>
        <w:rPr/>
        <w:t xml:space="preserve">Назначение уголовного судопроизводства и его взаимосвязь с доказательственным правом</w:t>
      </w:r>
    </w:p>
    <w:p>
      <w:pPr>
        <w:numPr>
          <w:ilvl w:val="0"/>
          <w:numId w:val="1"/>
        </w:numPr>
      </w:pPr>
      <w:r>
        <w:rPr/>
        <w:t xml:space="preserve">Уголовное судопроизводство как процесс познания</w:t>
      </w:r>
    </w:p>
    <w:p>
      <w:pPr>
        <w:numPr>
          <w:ilvl w:val="0"/>
          <w:numId w:val="1"/>
        </w:numPr>
      </w:pPr>
      <w:r>
        <w:rPr/>
        <w:t xml:space="preserve">Проблема истины в уголовном судопроизводстве</w:t>
      </w:r>
    </w:p>
    <w:p>
      <w:pPr/>
      <w:r>
        <w:rPr/>
        <w:t xml:space="preserve"> 1.2 Понятие, виды и значение доказательств. Вопросы теории и практики допустимости отдельных видов доказательств.</w:t>
      </w:r>
    </w:p>
    <w:p>
      <w:pPr>
        <w:numPr>
          <w:ilvl w:val="0"/>
          <w:numId w:val="2"/>
        </w:numPr>
      </w:pPr>
      <w:r>
        <w:rPr/>
        <w:t xml:space="preserve">Понятие, содержание и форма доказательства. </w:t>
      </w:r>
      <w:r>
        <w:rPr/>
        <w:t xml:space="preserve">Источники доказательств</w:t>
      </w:r>
    </w:p>
    <w:p>
      <w:pPr>
        <w:numPr>
          <w:ilvl w:val="0"/>
          <w:numId w:val="2"/>
        </w:numPr>
      </w:pPr>
      <w:r>
        <w:rPr/>
        <w:t xml:space="preserve">Понятие, значение и условия допустимости доказательств</w:t>
      </w:r>
    </w:p>
    <w:p>
      <w:pPr>
        <w:numPr>
          <w:ilvl w:val="0"/>
          <w:numId w:val="2"/>
        </w:numPr>
      </w:pPr>
      <w:r>
        <w:rPr/>
        <w:t xml:space="preserve">Основания, порядок и последствия признания доказательства недопустимым</w:t>
      </w:r>
    </w:p>
    <w:p>
      <w:pPr>
        <w:numPr>
          <w:ilvl w:val="0"/>
          <w:numId w:val="2"/>
        </w:numPr>
      </w:pPr>
      <w:r>
        <w:rPr/>
        <w:t xml:space="preserve">Доказательственное значение материалов, полученных в стадии возбуждения уголовного дела</w:t>
      </w:r>
    </w:p>
    <w:p>
      <w:pPr>
        <w:numPr>
          <w:ilvl w:val="0"/>
          <w:numId w:val="2"/>
        </w:numPr>
      </w:pPr>
      <w:r>
        <w:rPr/>
        <w:t xml:space="preserve">Доказательственное значение результатов оперативно-розыскной деятельности.</w:t>
      </w:r>
    </w:p>
    <w:p>
      <w:pPr>
        <w:numPr>
          <w:ilvl w:val="0"/>
          <w:numId w:val="2"/>
        </w:numPr>
      </w:pPr>
      <w:r>
        <w:rPr/>
        <w:t xml:space="preserve">Доказательственное значение материалов, представленных стороной защиты</w:t>
      </w:r>
    </w:p>
    <w:p>
      <w:pPr>
        <w:numPr>
          <w:ilvl w:val="0"/>
          <w:numId w:val="2"/>
        </w:numPr>
      </w:pPr>
      <w:r>
        <w:rPr/>
        <w:t xml:space="preserve">Понятие, значение и основания классификации доказательств</w:t>
      </w:r>
    </w:p>
    <w:p>
      <w:pPr>
        <w:numPr>
          <w:ilvl w:val="0"/>
          <w:numId w:val="2"/>
        </w:numPr>
      </w:pPr>
      <w:r>
        <w:rPr/>
        <w:t xml:space="preserve">Доказательства прямые и косвенные</w:t>
      </w:r>
    </w:p>
    <w:p>
      <w:pPr>
        <w:numPr>
          <w:ilvl w:val="0"/>
          <w:numId w:val="2"/>
        </w:numPr>
      </w:pPr>
      <w:r>
        <w:rPr/>
        <w:t xml:space="preserve">Доказательства первоначальные и производные</w:t>
      </w:r>
    </w:p>
    <w:p>
      <w:pPr>
        <w:numPr>
          <w:ilvl w:val="0"/>
          <w:numId w:val="2"/>
        </w:numPr>
      </w:pPr>
      <w:r>
        <w:rPr/>
        <w:t xml:space="preserve">Доказательства обвинительные и оправдательные</w:t>
      </w:r>
    </w:p>
    <w:p>
      <w:pPr>
        <w:numPr>
          <w:ilvl w:val="0"/>
          <w:numId w:val="2"/>
        </w:numPr>
      </w:pPr>
      <w:r>
        <w:rPr/>
        <w:t xml:space="preserve">Доказательства личные и вещественные</w:t>
      </w:r>
    </w:p>
    <w:p>
      <w:pPr/>
      <w:r>
        <w:rPr/>
        <w:t xml:space="preserve"> 2.1 Обстоятельства, подлежащие доказыванию. Особенности предмета доказывания по отдельным категориям уголовных дел.</w:t>
      </w:r>
    </w:p>
    <w:p>
      <w:pPr>
        <w:numPr>
          <w:ilvl w:val="0"/>
          <w:numId w:val="3"/>
        </w:numPr>
      </w:pPr>
      <w:r>
        <w:rPr/>
        <w:t xml:space="preserve">Понятие и значение предмета доказывания. </w:t>
      </w:r>
      <w:r>
        <w:rPr/>
        <w:t xml:space="preserve">Главный факт</w:t>
      </w:r>
    </w:p>
    <w:p>
      <w:pPr>
        <w:numPr>
          <w:ilvl w:val="0"/>
          <w:numId w:val="3"/>
        </w:numPr>
      </w:pPr>
      <w:r>
        <w:rPr/>
        <w:t xml:space="preserve">Обстоятельства, подлежащие доказыванию</w:t>
      </w:r>
    </w:p>
    <w:p>
      <w:pPr>
        <w:numPr>
          <w:ilvl w:val="0"/>
          <w:numId w:val="3"/>
        </w:numPr>
      </w:pPr>
      <w:r>
        <w:rPr/>
        <w:t xml:space="preserve">Пределы доказывания. Понятие и признаки относимости и достаточности</w:t>
      </w:r>
    </w:p>
    <w:p>
      <w:pPr/>
      <w:r>
        <w:rPr/>
        <w:t xml:space="preserve"> 2.2 Проблемные аспекты процесса доказывания, особенности этапов процесса доказывания</w:t>
      </w:r>
    </w:p>
    <w:p>
      <w:pPr>
        <w:numPr>
          <w:ilvl w:val="0"/>
          <w:numId w:val="4"/>
        </w:numPr>
      </w:pPr>
      <w:r>
        <w:rPr/>
        <w:t xml:space="preserve">Вопрос о понятии доказывания в уголовно-процессуальной науке</w:t>
      </w:r>
    </w:p>
    <w:p>
      <w:pPr>
        <w:numPr>
          <w:ilvl w:val="0"/>
          <w:numId w:val="4"/>
        </w:numPr>
      </w:pPr>
      <w:r>
        <w:rPr/>
        <w:t xml:space="preserve">Собирание, проверка и оценка доказательств как элементы процесса доказывания</w:t>
      </w:r>
    </w:p>
    <w:p>
      <w:pPr>
        <w:numPr>
          <w:ilvl w:val="0"/>
          <w:numId w:val="4"/>
        </w:numPr>
      </w:pPr>
      <w:r>
        <w:rPr/>
        <w:t xml:space="preserve">Логические основы доказывания</w:t>
      </w:r>
    </w:p>
    <w:p>
      <w:pPr/>
      <w:r>
        <w:rPr/>
        <w:t xml:space="preserve"> 2.3 Проблемы собирания доказательств в российском уголовном процессе и использование информации, полученной не процессуальным путем.</w:t>
      </w:r>
    </w:p>
    <w:p>
      <w:pPr>
        <w:numPr>
          <w:ilvl w:val="0"/>
          <w:numId w:val="5"/>
        </w:numPr>
      </w:pPr>
      <w:r>
        <w:rPr/>
        <w:t xml:space="preserve">Проблемы собирания доказательств стороной защиты</w:t>
      </w:r>
    </w:p>
    <w:p>
      <w:pPr>
        <w:numPr>
          <w:ilvl w:val="0"/>
          <w:numId w:val="5"/>
        </w:numPr>
      </w:pPr>
      <w:r>
        <w:rPr/>
        <w:t xml:space="preserve">Использование результатов ОРД в доказывании по уголовным делам</w:t>
      </w:r>
    </w:p>
    <w:p>
      <w:pPr/>
      <w:r>
        <w:rPr/>
        <w:t xml:space="preserve"> 2.4  Процессуальное документирование деятельности по доказыванию.</w:t>
      </w:r>
    </w:p>
    <w:p>
      <w:pPr>
        <w:numPr>
          <w:ilvl w:val="0"/>
          <w:numId w:val="6"/>
        </w:numPr>
      </w:pPr>
      <w:r>
        <w:rPr/>
        <w:t xml:space="preserve">Уголовно-процессуальные акты</w:t>
      </w:r>
    </w:p>
    <w:p>
      <w:pPr>
        <w:numPr>
          <w:ilvl w:val="0"/>
          <w:numId w:val="6"/>
        </w:numPr>
      </w:pPr>
      <w:r>
        <w:rPr/>
        <w:t xml:space="preserve">Протоколы следственных и судебных действий</w:t>
      </w:r>
    </w:p>
    <w:p>
      <w:pPr>
        <w:numPr>
          <w:ilvl w:val="0"/>
          <w:numId w:val="6"/>
        </w:numPr>
      </w:pPr>
      <w:r>
        <w:rPr/>
        <w:t xml:space="preserve">Решения в уголовном процессе</w:t>
      </w:r>
    </w:p>
    <w:p>
      <w:pPr>
        <w:numPr>
          <w:ilvl w:val="0"/>
          <w:numId w:val="6"/>
        </w:numPr>
      </w:pPr>
      <w:r>
        <w:rPr/>
        <w:t xml:space="preserve">Приговор как особый вид решения в уголовном процессе</w:t>
      </w:r>
    </w:p>
    <w:p>
      <w:pPr/>
      <w:r>
        <w:rPr/>
        <w:t xml:space="preserve"> 2.5 Особенности доказывания в различных стадиях уголовного процесса и по отдельным категориям уголовных дел.</w:t>
      </w:r>
    </w:p>
    <w:p>
      <w:pPr>
        <w:numPr>
          <w:ilvl w:val="0"/>
          <w:numId w:val="7"/>
        </w:numPr>
      </w:pPr>
      <w:r>
        <w:rPr/>
        <w:t xml:space="preserve">Особенности доказывания на стадии возбуждения уголовного дела</w:t>
      </w:r>
    </w:p>
    <w:p>
      <w:pPr>
        <w:numPr>
          <w:ilvl w:val="0"/>
          <w:numId w:val="7"/>
        </w:numPr>
      </w:pPr>
      <w:r>
        <w:rPr/>
        <w:t xml:space="preserve">Особенности доказывания в стадиях пересмотра судебных решений</w:t>
      </w:r>
    </w:p>
    <w:p>
      <w:pPr>
        <w:numPr>
          <w:ilvl w:val="0"/>
          <w:numId w:val="7"/>
        </w:numPr>
      </w:pPr>
      <w:r>
        <w:rPr/>
        <w:t xml:space="preserve">Особенности доказывания по делам коррупционной направленности </w:t>
      </w:r>
    </w:p>
    <w:p>
      <w:pPr/>
      <w:r>
        <w:rPr/>
        <w:t xml:space="preserve"> </w:t>
      </w:r>
    </w:p>
    <w:p/>
    <w:p>
      <w:pPr/>
      <w:r>
        <w:rPr/>
        <w:t xml:space="preserve">5.2. Промежуточная аттестация проводится в виде:</w:t>
      </w:r>
    </w:p>
    <w:p/>
    <w:p>
      <w:pPr/>
      <w:r>
        <w:rPr/>
        <w:t xml:space="preserve">Экзамен</w:t>
      </w:r>
    </w:p>
    <w:p>
      <w:pPr/>
      <w:r>
        <w:rPr>
          <w:b w:val="1"/>
          <w:bCs w:val="1"/>
        </w:rPr>
        <w:t xml:space="preserve">Вопросы для подготовки к экзамену:</w:t>
      </w:r>
    </w:p>
    <w:p>
      <w:pPr>
        <w:numPr>
          <w:ilvl w:val="0"/>
          <w:numId w:val="8"/>
        </w:numPr>
      </w:pPr>
      <w:r>
        <w:rPr/>
        <w:t xml:space="preserve">Доказательственное право и теория доказательств.</w:t>
      </w:r>
    </w:p>
    <w:p>
      <w:pPr>
        <w:numPr>
          <w:ilvl w:val="0"/>
          <w:numId w:val="8"/>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8"/>
        </w:numPr>
      </w:pPr>
      <w:r>
        <w:rPr/>
        <w:t xml:space="preserve"> </w:t>
      </w:r>
      <w:r>
        <w:rPr/>
        <w:t xml:space="preserve">Понятие и свойства доказательств.</w:t>
      </w:r>
    </w:p>
    <w:p>
      <w:pPr>
        <w:numPr>
          <w:ilvl w:val="0"/>
          <w:numId w:val="8"/>
        </w:numPr>
      </w:pPr>
      <w:r>
        <w:rPr/>
        <w:t xml:space="preserve">Критерии допустимости доказательств в уголовном процессе.</w:t>
      </w:r>
    </w:p>
    <w:p>
      <w:pPr>
        <w:numPr>
          <w:ilvl w:val="0"/>
          <w:numId w:val="8"/>
        </w:numPr>
      </w:pPr>
      <w:r>
        <w:rPr/>
        <w:t xml:space="preserve"> </w:t>
      </w:r>
      <w:r>
        <w:rPr/>
        <w:t xml:space="preserve">Предмет и пределы доказывания.</w:t>
      </w:r>
    </w:p>
    <w:p>
      <w:pPr>
        <w:numPr>
          <w:ilvl w:val="0"/>
          <w:numId w:val="8"/>
        </w:numPr>
      </w:pPr>
      <w:r>
        <w:rPr/>
        <w:t xml:space="preserve">Доказывание как процесс формирования доказательственной базы, его структура.</w:t>
      </w:r>
    </w:p>
    <w:p>
      <w:pPr>
        <w:numPr>
          <w:ilvl w:val="0"/>
          <w:numId w:val="8"/>
        </w:numPr>
      </w:pPr>
      <w:r>
        <w:rPr/>
        <w:t xml:space="preserve">Распределение обязанности по доказыванию среди участников уголовного процесса.</w:t>
      </w:r>
    </w:p>
    <w:p>
      <w:pPr>
        <w:numPr>
          <w:ilvl w:val="0"/>
          <w:numId w:val="8"/>
        </w:numPr>
      </w:pPr>
      <w:r>
        <w:rPr/>
        <w:t xml:space="preserve">Формы и способы участия субъектов доказывания в формировании доказательственной базы по делу.</w:t>
      </w:r>
    </w:p>
    <w:p>
      <w:pPr>
        <w:numPr>
          <w:ilvl w:val="0"/>
          <w:numId w:val="8"/>
        </w:numPr>
      </w:pPr>
      <w:r>
        <w:rPr/>
        <w:t xml:space="preserve">Сущность собирания доказательств как структурного элемента процесса доказывания.</w:t>
      </w:r>
    </w:p>
    <w:p>
      <w:pPr>
        <w:numPr>
          <w:ilvl w:val="0"/>
          <w:numId w:val="8"/>
        </w:numPr>
      </w:pPr>
      <w:r>
        <w:rPr/>
        <w:t xml:space="preserve">Проблемные вопросы использования специальных знаний в доказывании по уголовному делу.</w:t>
      </w:r>
    </w:p>
    <w:p>
      <w:pPr>
        <w:numPr>
          <w:ilvl w:val="0"/>
          <w:numId w:val="8"/>
        </w:numPr>
      </w:pPr>
      <w:r>
        <w:rPr/>
        <w:t xml:space="preserve">Использование информации, полученной в ходе оперативно-розыскной деятельности, ее легализация.</w:t>
      </w:r>
    </w:p>
    <w:p>
      <w:pPr>
        <w:numPr>
          <w:ilvl w:val="0"/>
          <w:numId w:val="8"/>
        </w:numPr>
      </w:pPr>
      <w:r>
        <w:rPr/>
        <w:t xml:space="preserve"> </w:t>
      </w:r>
      <w:r>
        <w:rPr/>
        <w:t xml:space="preserve">Понятие и сущность проверки доказательств. </w:t>
      </w:r>
      <w:r>
        <w:rPr/>
        <w:t xml:space="preserve">Способы проверки доказательств.</w:t>
      </w:r>
    </w:p>
    <w:p>
      <w:pPr>
        <w:numPr>
          <w:ilvl w:val="0"/>
          <w:numId w:val="8"/>
        </w:numPr>
      </w:pPr>
      <w:r>
        <w:rPr/>
        <w:t xml:space="preserve">Оценка доказательств: правила и критерии.</w:t>
      </w:r>
    </w:p>
    <w:p>
      <w:pPr>
        <w:numPr>
          <w:ilvl w:val="0"/>
          <w:numId w:val="8"/>
        </w:numPr>
      </w:pPr>
      <w:r>
        <w:rPr/>
        <w:t xml:space="preserve">Виды решений, принимаемых в стадии судебного разбирательства, их правовая природа.</w:t>
      </w:r>
    </w:p>
    <w:p>
      <w:pPr>
        <w:numPr>
          <w:ilvl w:val="0"/>
          <w:numId w:val="8"/>
        </w:numPr>
      </w:pPr>
      <w:r>
        <w:rPr/>
        <w:t xml:space="preserve"> </w:t>
      </w:r>
      <w:r>
        <w:rPr/>
        <w:t xml:space="preserve">Приговор как акт правосудия.</w:t>
      </w:r>
    </w:p>
    <w:p>
      <w:pPr>
        <w:numPr>
          <w:ilvl w:val="0"/>
          <w:numId w:val="8"/>
        </w:numPr>
      </w:pPr>
      <w:r>
        <w:rPr/>
        <w:t xml:space="preserve">Факторы, влияющие на принятие решения в судебном разбирательстве.</w:t>
      </w:r>
    </w:p>
    <w:p>
      <w:pPr>
        <w:numPr>
          <w:ilvl w:val="0"/>
          <w:numId w:val="8"/>
        </w:numPr>
      </w:pPr>
      <w:r>
        <w:rPr/>
        <w:t xml:space="preserve"> </w:t>
      </w:r>
      <w:r>
        <w:rPr/>
        <w:t xml:space="preserve">Понятие субъектов доказывания.</w:t>
      </w:r>
    </w:p>
    <w:p>
      <w:pPr>
        <w:numPr>
          <w:ilvl w:val="0"/>
          <w:numId w:val="8"/>
        </w:numPr>
      </w:pPr>
      <w:r>
        <w:rPr/>
        <w:t xml:space="preserve">Обязанность доказывания и принципы состязательности и презумпции невиновности.</w:t>
      </w:r>
    </w:p>
    <w:p>
      <w:pPr>
        <w:numPr>
          <w:ilvl w:val="0"/>
          <w:numId w:val="8"/>
        </w:numPr>
      </w:pPr>
      <w:r>
        <w:rPr/>
        <w:t xml:space="preserve">Суд как орган правосудия и субъект доказывания.</w:t>
      </w:r>
    </w:p>
    <w:p>
      <w:pPr>
        <w:numPr>
          <w:ilvl w:val="0"/>
          <w:numId w:val="8"/>
        </w:numPr>
      </w:pPr>
      <w:r>
        <w:rPr/>
        <w:t xml:space="preserve">Прокурор как субъект уголовно-процессуального доказывания в судебном разбирательстве.</w:t>
      </w:r>
    </w:p>
    <w:p>
      <w:pPr>
        <w:numPr>
          <w:ilvl w:val="0"/>
          <w:numId w:val="8"/>
        </w:numPr>
      </w:pPr>
      <w:r>
        <w:rPr/>
        <w:t xml:space="preserve">Защитник (адвокат) как субъект уголовно-процессуального доказывания в судебном разбирательстве.</w:t>
      </w:r>
    </w:p>
    <w:p>
      <w:pPr>
        <w:numPr>
          <w:ilvl w:val="0"/>
          <w:numId w:val="8"/>
        </w:numPr>
      </w:pPr>
      <w:r>
        <w:rPr/>
        <w:t xml:space="preserve">Обеспечение прав участников процесса по участию в доказывании.</w:t>
      </w:r>
    </w:p>
    <w:p>
      <w:pPr>
        <w:numPr>
          <w:ilvl w:val="0"/>
          <w:numId w:val="8"/>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8"/>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8"/>
        </w:numPr>
      </w:pPr>
      <w:r>
        <w:rPr/>
        <w:t xml:space="preserve">Правила процесса доказывания и его элементы в судебном разбирательстве.</w:t>
      </w:r>
    </w:p>
    <w:p>
      <w:pPr>
        <w:numPr>
          <w:ilvl w:val="0"/>
          <w:numId w:val="8"/>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8"/>
        </w:numPr>
      </w:pPr>
      <w:r>
        <w:rPr/>
        <w:t xml:space="preserve">Особенности оценки доказательств в судебном разбирательстве.</w:t>
      </w:r>
    </w:p>
    <w:p>
      <w:pPr>
        <w:numPr>
          <w:ilvl w:val="0"/>
          <w:numId w:val="8"/>
        </w:numPr>
      </w:pPr>
      <w:r>
        <w:rPr/>
        <w:t xml:space="preserve">Ошибки в оценке доказательств и правовые последствия этого.</w:t>
      </w:r>
    </w:p>
    <w:p>
      <w:pPr>
        <w:numPr>
          <w:ilvl w:val="0"/>
          <w:numId w:val="8"/>
        </w:numPr>
      </w:pPr>
      <w:r>
        <w:rPr/>
        <w:t xml:space="preserve">Показания свидетелей и потерпевших. Проверка и оценка показаний с позиции относимости и допустимости.</w:t>
      </w:r>
    </w:p>
    <w:p>
      <w:pPr>
        <w:numPr>
          <w:ilvl w:val="0"/>
          <w:numId w:val="8"/>
        </w:numPr>
      </w:pPr>
      <w:r>
        <w:rPr/>
        <w:t xml:space="preserve">Показания подсудимого. Проверка и оценка показаний с позиции относимости и допустимости.</w:t>
      </w:r>
    </w:p>
    <w:p>
      <w:pPr>
        <w:numPr>
          <w:ilvl w:val="0"/>
          <w:numId w:val="8"/>
        </w:numPr>
      </w:pPr>
      <w:r>
        <w:rPr/>
        <w:t xml:space="preserve">Вещественные доказательства, особенности исследования и оценки в суде.</w:t>
      </w:r>
    </w:p>
    <w:p>
      <w:pPr>
        <w:numPr>
          <w:ilvl w:val="0"/>
          <w:numId w:val="8"/>
        </w:numPr>
      </w:pPr>
      <w:r>
        <w:rPr/>
        <w:t xml:space="preserve">Заключение эксперта. Особенности производства экспертизы и оценки заключения эксперта в суде.</w:t>
      </w:r>
    </w:p>
    <w:p>
      <w:pPr>
        <w:numPr>
          <w:ilvl w:val="0"/>
          <w:numId w:val="8"/>
        </w:numPr>
      </w:pPr>
      <w:r>
        <w:rPr/>
        <w:t xml:space="preserve">Заключение специалиста. Допрос специалиста в суде.</w:t>
      </w:r>
    </w:p>
    <w:p>
      <w:pPr>
        <w:numPr>
          <w:ilvl w:val="0"/>
          <w:numId w:val="8"/>
        </w:numPr>
      </w:pPr>
      <w:r>
        <w:rPr/>
        <w:t xml:space="preserve"> </w:t>
      </w:r>
      <w:r>
        <w:rPr/>
        <w:t xml:space="preserve">Протоколы судебных и следственных действий, иные документы. </w:t>
      </w:r>
      <w:r>
        <w:rPr/>
        <w:t xml:space="preserve">Особенности формирования, условия допустимости.</w:t>
      </w:r>
    </w:p>
    <w:p>
      <w:pPr>
        <w:numPr>
          <w:ilvl w:val="0"/>
          <w:numId w:val="8"/>
        </w:numPr>
      </w:pPr>
      <w:r>
        <w:rPr/>
        <w:t xml:space="preserve">Обвинение: достаточность доказательств и правовой порядок выдвижения.</w:t>
      </w:r>
    </w:p>
    <w:p>
      <w:pPr>
        <w:numPr>
          <w:ilvl w:val="0"/>
          <w:numId w:val="8"/>
        </w:numPr>
      </w:pPr>
      <w:r>
        <w:rPr/>
        <w:t xml:space="preserve">Обвинительное заключение и его доказательственное значение.</w:t>
      </w:r>
    </w:p>
    <w:p>
      <w:pPr>
        <w:numPr>
          <w:ilvl w:val="0"/>
          <w:numId w:val="8"/>
        </w:numPr>
      </w:pPr>
      <w:r>
        <w:rPr/>
        <w:t xml:space="preserve">Обвинительный акт и его доказательственной значение.</w:t>
      </w:r>
    </w:p>
    <w:p>
      <w:pPr>
        <w:numPr>
          <w:ilvl w:val="0"/>
          <w:numId w:val="8"/>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 роль прокурора в доказывании.</w:t>
      </w:r>
    </w:p>
    <w:p>
      <w:pPr>
        <w:numPr>
          <w:ilvl w:val="0"/>
          <w:numId w:val="8"/>
        </w:numPr>
      </w:pPr>
      <w:r>
        <w:rPr/>
        <w:t xml:space="preserve"> </w:t>
      </w:r>
      <w:r>
        <w:rPr/>
        <w:t xml:space="preserve">Особенности решений, выносимых по результатам предварительного слушания. </w:t>
      </w:r>
      <w:r>
        <w:rPr/>
        <w:t xml:space="preserve">Специфика решения вопроса о допустимости доказательств.</w:t>
      </w:r>
    </w:p>
    <w:p>
      <w:pPr>
        <w:numPr>
          <w:ilvl w:val="0"/>
          <w:numId w:val="8"/>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8"/>
        </w:numPr>
      </w:pPr>
      <w:r>
        <w:rPr/>
        <w:t xml:space="preserve">Особенности уголовно-процессуального доказывания в суде с участием присяжных заседателей.</w:t>
      </w:r>
    </w:p>
    <w:p>
      <w:pPr>
        <w:numPr>
          <w:ilvl w:val="0"/>
          <w:numId w:val="8"/>
        </w:numPr>
      </w:pPr>
      <w:r>
        <w:rPr/>
        <w:t xml:space="preserve">Вопросы, подлежащие разрешению коллегией присяжных заседателей, оценка доказательств присяжными заседателями.</w:t>
      </w:r>
    </w:p>
    <w:p>
      <w:pPr>
        <w:numPr>
          <w:ilvl w:val="0"/>
          <w:numId w:val="8"/>
        </w:numPr>
      </w:pPr>
      <w:r>
        <w:rPr/>
        <w:t xml:space="preserve">Доказывание по делам частного обвинения у мирового судьи.</w:t>
      </w:r>
    </w:p>
    <w:p>
      <w:pPr>
        <w:numPr>
          <w:ilvl w:val="0"/>
          <w:numId w:val="8"/>
        </w:numPr>
      </w:pPr>
      <w:r>
        <w:rPr/>
        <w:t xml:space="preserve">Особенности процесса доказывания в суде апелляционной инстанции.</w:t>
      </w:r>
    </w:p>
    <w:p>
      <w:pPr>
        <w:numPr>
          <w:ilvl w:val="0"/>
          <w:numId w:val="8"/>
        </w:numPr>
      </w:pPr>
      <w:r>
        <w:rPr/>
        <w:t xml:space="preserve">Особенности процесса доказывания в суде кассационной инстанции.</w:t>
      </w:r>
    </w:p>
    <w:p>
      <w:pPr>
        <w:numPr>
          <w:ilvl w:val="0"/>
          <w:numId w:val="8"/>
        </w:numPr>
      </w:pPr>
      <w:r>
        <w:rPr/>
        <w:t xml:space="preserve">Особенности процесса доказывания в суде надзорной инстанции.</w:t>
      </w:r>
    </w:p>
    <w:p>
      <w:pPr>
        <w:numPr>
          <w:ilvl w:val="0"/>
          <w:numId w:val="8"/>
        </w:numPr>
      </w:pPr>
      <w:r>
        <w:rPr/>
        <w:t xml:space="preserve">Нравственные начала доказывания в уголовном процессе России.</w:t>
      </w:r>
    </w:p>
    <w:p>
      <w:pPr>
        <w:numPr>
          <w:ilvl w:val="0"/>
          <w:numId w:val="8"/>
        </w:numPr>
      </w:pPr>
      <w:r>
        <w:rPr/>
        <w:t xml:space="preserve">Особенности процесса доказывания при проведении сокращенного дознания.</w:t>
      </w:r>
    </w:p>
    <w:p>
      <w:pPr>
        <w:numPr>
          <w:ilvl w:val="0"/>
          <w:numId w:val="8"/>
        </w:numPr>
      </w:pPr>
      <w:r>
        <w:rPr/>
        <w:t xml:space="preserve">Особенности процесса доказывания при особом порядке судебного разбирательства.</w:t>
      </w:r>
    </w:p>
    <w:p>
      <w:pPr>
        <w:numPr>
          <w:ilvl w:val="0"/>
          <w:numId w:val="8"/>
        </w:numPr>
      </w:pPr>
      <w:r>
        <w:rPr/>
        <w:t xml:space="preserve">Особенности процесса доказывания при заключении досудебного соглашения о сотрудничестве.</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и практика доказывания по уголовным делам" является</w:t>
      </w:r>
      <w:r>
        <w:rPr/>
        <w:t xml:space="preserve"> </w:t>
      </w:r>
      <w:r>
        <w:rPr/>
        <w:t xml:space="preserve">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w:t>
      </w:r>
      <w:r>
        <w:rPr/>
        <w:t xml:space="preserve"> </w:t>
      </w:r>
    </w:p>
    <w:p>
      <w:pPr/>
      <w:r>
        <w:rPr/>
        <w:t xml:space="preserve">Виды самостоятельной работы: подготовка к дебатам по заданной теме, самостоятельное изучение основной и дополнительной литературы для подготовки к собеседованию на практическом занятии, подготовка проекта процессуального документа, подготовка</w:t>
      </w:r>
      <w:r>
        <w:rPr/>
        <w:t xml:space="preserve"> </w:t>
      </w:r>
      <w:r>
        <w:rPr/>
        <w:t xml:space="preserve">промежуточной аттестации.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и практика доказывания по уголовным делам" реализуется по средством проведения практических занятий.</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проектов процессуальных документов по материалам следственно-судебной практики.</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Лазарева, В. А.  Доказывание в уголовном процессе : учебник для вузов / В. А. Лазарева. — 8-е изд., перераб. и доп. — Москва : Издательство Юрайт, 2023. — 302 с. — (Высшее образование). — ISBN 978-5-534-15772-7. — Текст : электронный // Образовательная платформа Юрайт [сайт]. — URL: </w:t>
      </w:r>
      <w:hyperlink r:id="rId7" w:history="1">
        <w:r>
          <w:rPr/>
          <w:t xml:space="preserve">https://urait.ru/bcode/509660</w:t>
        </w:r>
      </w:hyperlink>
    </w:p>
    <w:p>
      <w:pPr/>
      <w:r>
        <w:rPr/>
        <w:t xml:space="preserve">2. Егорова, Е. В.  Доказательства и доказывание в судебной практике по уголовным делам : практическое пособие / Е. В. Егорова, Д. А. Бурыка. — 3-е изд. — Москва : Издательство Юрайт, 2023. — 315 с. — (Профессиональная практика). — ISBN 978-5-534-05733-1. — Текст : электронный // Образовательная платформа Юрайт [сайт]. — URL: https://urait.ru/bcode/515539 </w:t>
      </w:r>
    </w:p>
    <w:p>
      <w:pPr/>
    </w:p>
    <w:p>
      <w:pPr>
        <w:jc w:val="both"/>
        <w:ind w:left="0" w:right="0" w:firstLine="570" w:hanging="0"/>
        <w:spacing w:before="240" w:after="240"/>
      </w:pPr>
      <w:r>
        <w:rPr>
          <w:b w:val="1"/>
          <w:bCs w:val="1"/>
        </w:rPr>
        <w:t xml:space="preserve">8.2. Дополнительная литература:</w:t>
      </w:r>
    </w:p>
    <w:p>
      <w:pPr/>
      <w:r>
        <w:rPr/>
        <w:t xml:space="preserve">1. Барыгина, А. А.  Доказывание в уголовном процессе: допустимость доказательств : учебное пособие для вузов / А. А. Барыгина. — 2-е изд., перераб. и доп. — Москва : Издательство Юрайт, 2023. — 204 с. — (Высшее образование). — ISBN 978-5-534-11792-9. — Текст : электронный // Образовательная платформа Юрайт [сайт]. — URL: </w:t>
      </w:r>
      <w:hyperlink r:id="rId8" w:history="1">
        <w:r>
          <w:rPr/>
          <w:t xml:space="preserve">https://urait.ru/bcode/517865</w:t>
        </w:r>
      </w:hyperlink>
    </w:p>
    <w:p>
      <w:pPr/>
    </w:p>
    <w:p>
      <w:pPr>
        <w:jc w:val="both"/>
        <w:ind w:left="0" w:right="0" w:firstLine="570" w:hanging="0"/>
        <w:spacing w:before="240" w:after="240"/>
      </w:pPr>
      <w:r>
        <w:rPr>
          <w:b w:val="1"/>
          <w:bCs w:val="1"/>
        </w:rPr>
        <w:t xml:space="preserve">8.3. Программное обеспечение и Интернет-ресурсы:</w:t>
      </w:r>
    </w:p>
    <w:p>
      <w:pPr/>
      <w:r>
        <w:rPr>
          <w:b w:val="1"/>
          <w:bCs w:val="1"/>
        </w:rPr>
        <w:t xml:space="preserve">Интернет-ресурсы:</w:t>
      </w:r>
    </w:p>
    <w:p>
      <w:pPr>
        <w:numPr>
          <w:ilvl w:val="0"/>
          <w:numId w:val="9"/>
        </w:numPr>
      </w:pPr>
      <w:r>
        <w:rPr/>
        <w:t xml:space="preserve">Официальный сайт Конституционного Суда Российской Федерации // </w:t>
      </w:r>
      <w:hyperlink r:id="rId9" w:history="1">
        <w:r>
          <w:rPr/>
          <w:t xml:space="preserve">http://www.ksrf.ru</w:t>
        </w:r>
      </w:hyperlink>
      <w:r>
        <w:rPr/>
        <w:t xml:space="preserve">.</w:t>
      </w:r>
    </w:p>
    <w:p>
      <w:pPr>
        <w:numPr>
          <w:ilvl w:val="0"/>
          <w:numId w:val="9"/>
        </w:numPr>
      </w:pPr>
      <w:r>
        <w:rPr/>
        <w:t xml:space="preserve">Сайты, посвященные деятельности Европейского Суда по правам человека // </w:t>
      </w:r>
      <w:hyperlink r:id="rId10" w:history="1">
        <w:r>
          <w:rPr/>
          <w:t xml:space="preserve">http://www.espch.ru</w:t>
        </w:r>
      </w:hyperlink>
      <w:r>
        <w:rPr/>
        <w:t xml:space="preserve">; </w:t>
      </w:r>
      <w:hyperlink r:id="rId11" w:history="1">
        <w:r>
          <w:rPr/>
          <w:t xml:space="preserve">http://www.echr.ru/court</w:t>
        </w:r>
      </w:hyperlink>
      <w:r>
        <w:rPr/>
        <w:t xml:space="preserve">.</w:t>
      </w:r>
    </w:p>
    <w:p>
      <w:pPr>
        <w:numPr>
          <w:ilvl w:val="0"/>
          <w:numId w:val="9"/>
        </w:numPr>
      </w:pPr>
      <w:r>
        <w:rPr/>
        <w:t xml:space="preserve">Федеральный правовой портал «Юридическая Россия» // </w:t>
      </w:r>
      <w:hyperlink r:id="rId12" w:history="1">
        <w:r>
          <w:rPr/>
          <w:t xml:space="preserve">http://www.law.edu.ru</w:t>
        </w:r>
      </w:hyperlink>
      <w:r>
        <w:rPr/>
        <w:t xml:space="preserve">.</w:t>
      </w:r>
    </w:p>
    <w:p>
      <w:pPr>
        <w:numPr>
          <w:ilvl w:val="0"/>
          <w:numId w:val="9"/>
        </w:numPr>
      </w:pPr>
      <w:r>
        <w:rPr/>
        <w:t xml:space="preserve">Научная электронная библиотека - </w:t>
      </w:r>
      <w:hyperlink r:id="rId13" w:history="1">
        <w:r>
          <w:rPr/>
          <w:t xml:space="preserve">https://elibrary.ru</w:t>
        </w:r>
      </w:hyperlink>
    </w:p>
    <w:p>
      <w:pPr>
        <w:numPr>
          <w:ilvl w:val="0"/>
          <w:numId w:val="9"/>
        </w:numPr>
      </w:pPr>
      <w:r>
        <w:rPr/>
        <w:t xml:space="preserve">Электронный каталог Научной библиотеки ПетрГУ http://foliant.ru/catalog/psulibr</w:t>
      </w:r>
    </w:p>
    <w:p>
      <w:pPr>
        <w:numPr>
          <w:ilvl w:val="0"/>
          <w:numId w:val="9"/>
        </w:numPr>
      </w:pPr>
      <w:r>
        <w:rPr/>
        <w:t xml:space="preserve">Электронная библиотека Республики Карелия http://elibrary.karelia.ru/</w:t>
      </w:r>
    </w:p>
    <w:p>
      <w:pPr>
        <w:numPr>
          <w:ilvl w:val="0"/>
          <w:numId w:val="9"/>
        </w:numPr>
      </w:pPr>
      <w:r>
        <w:rPr/>
        <w:t xml:space="preserve">Электронная библиотечная система «Университетская библиотека онлайн» </w:t>
      </w:r>
      <w:hyperlink r:id="rId14"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2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0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B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2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E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2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0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A2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F72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FA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09660" TargetMode="External"/><Relationship Id="rId8" Type="http://schemas.openxmlformats.org/officeDocument/2006/relationships/hyperlink" Target="https://urait.ru/bcode/517865" TargetMode="External"/><Relationship Id="rId9" Type="http://schemas.openxmlformats.org/officeDocument/2006/relationships/hyperlink" Target="http://www.ksrf.ru" TargetMode="External"/><Relationship Id="rId10" Type="http://schemas.openxmlformats.org/officeDocument/2006/relationships/hyperlink" Target="http://www.espch.ru" TargetMode="External"/><Relationship Id="rId11" Type="http://schemas.openxmlformats.org/officeDocument/2006/relationships/hyperlink" Target="http://www.echr.ru/court" TargetMode="External"/><Relationship Id="rId12" Type="http://schemas.openxmlformats.org/officeDocument/2006/relationships/hyperlink" Target="http://www.law.edu.ru" TargetMode="External"/><Relationship Id="rId13" Type="http://schemas.openxmlformats.org/officeDocument/2006/relationships/hyperlink" Target="https://elibrary.ru/defaultx.asp" TargetMode="External"/><Relationship Id="rId14"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2026-04-23T21:01:18+03:00</dcterms:created>
  <dcterms:modified xsi:type="dcterms:W3CDTF">2026-04-23T21:01:18+03:00</dcterms:modified>
</cp:coreProperties>
</file>

<file path=docProps/custom.xml><?xml version="1.0" encoding="utf-8"?>
<Properties xmlns="http://schemas.openxmlformats.org/officeDocument/2006/custom-properties" xmlns:vt="http://schemas.openxmlformats.org/officeDocument/2006/docPropsVTypes"/>
</file>