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ГЕОИНФОРМАЦИОННЫЕ СИСТЕМЫ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Соколов Антон Павлович, заведующий кафедрой, кафедра транспортных и технологических машин и оборудования, доктор технических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Владеет методами контроля качества производства строительных работ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Умеет оперативно контролировать отдельные строительные процессы и (или) производственные операции.</w:t>
            </w:r>
          </w:p>
          <w:p/>
          <w:p>
            <w:pPr/>
            <w:r>
              <w:rPr/>
              <w:t xml:space="preserve">ПК-4.2. Умеет контролировать соответствия положений элементов, конструкций и частей объекта строительства требованиям нормативной технической и проектной документации.</w:t>
            </w:r>
          </w:p>
          <w:p/>
          <w:p>
            <w:pPr/>
            <w:r>
              <w:rPr/>
              <w:t xml:space="preserve">ПК-4.3. Умеет осуществлять текущий контроль качества выполнения строительных работ.</w:t>
            </w:r>
          </w:p>
          <w:p/>
          <w:p>
            <w:pPr/>
            <w:r>
              <w:rPr/>
              <w:t xml:space="preserve">ПК-4.4. Умеет выявлять причину отклонений результатов строительных работ от требований нормативной, технологической и проектной документации и разработка, планирование и контроль выполнения мер, направленных на их предупреждение и устранение.</w:t>
            </w:r>
          </w:p>
          <w:p/>
          <w:p>
            <w:pPr/>
            <w:r>
              <w:rPr/>
              <w:t xml:space="preserve">ПК-4.5. Умеет осуществлять приемочный контроль законченных видов и этапов строительных работ (элементов, конструкций и частей сооружения).</w:t>
            </w:r>
          </w:p>
          <w:p/>
          <w:p>
            <w:pPr/>
            <w:r>
              <w:rPr/>
              <w:t xml:space="preserve">ПК-4.6. Знает требования нормативной технической и проектной документации к составу и качеству производства строительных работ, к составу и содержанию операционного контроля строительных процессов и производственных операций при производстве работ.</w:t>
            </w:r>
          </w:p>
          <w:p/>
          <w:p>
            <w:pPr/>
            <w:r>
              <w:rPr/>
              <w:t xml:space="preserve">ПК-4.7. Знает схемы операционного контроля качества строительных работ.</w:t>
            </w:r>
          </w:p>
          <w:p/>
          <w:p>
            <w:pPr/>
            <w:r>
              <w:rPr/>
              <w:t xml:space="preserve">ПК-4.8. Знает методы и средства инструментального контроля качества результатов строительных работ.</w:t>
            </w:r>
          </w:p>
          <w:p/>
          <w:p>
            <w:pPr/>
            <w:r>
              <w:rPr/>
              <w:t xml:space="preserve">ПК-4.9. Знает правила документирования результатов контроля качества строительства, предусмотренные действующими нормативами по приемке строительных работ.</w:t>
            </w:r>
          </w:p>
          <w:p/>
          <w:p>
            <w:pPr/>
            <w:r>
              <w:rPr/>
              <w:t xml:space="preserve">ПК-4.10. Знает методы, средства обнаружения и оперативного устранения недоделок и дефектов результатов строительных работ.</w:t>
            </w:r>
          </w:p>
          <w:p/>
          <w:p>
            <w:pPr/>
            <w:r>
              <w:rPr/>
              <w:t xml:space="preserve">ПК-4.11. Способен осуществлять контроль соблюдения технологических режимов, установленных технологическими картами и регламентами.</w:t>
            </w:r>
          </w:p>
          <w:p/>
          <w:p>
            <w:pPr/>
            <w:r>
              <w:rPr/>
              <w:t xml:space="preserve">ПК-4.12. Способен осуществлять сравнительный анализ соответствия данных операционного контроля отдельных строительных процессов и (или) производственных операций требованиям технологических карт и регламентов.</w:t>
            </w:r>
          </w:p>
          <w:p/>
          <w:p>
            <w:pPr/>
            <w:r>
              <w:rPr/>
              <w:t xml:space="preserve">ПК-4.13. Способен осуществлять визуальный и инструментальный контроль качества результатов строительных работ.</w:t>
            </w:r>
          </w:p>
          <w:p/>
          <w:p>
            <w:pPr/>
            <w:r>
              <w:rPr/>
              <w:t xml:space="preserve">ПК-4.14. С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Геоинформационные системы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6C92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2026-04-21T06:03:24+03:00</dcterms:created>
  <dcterms:modified xsi:type="dcterms:W3CDTF">2026-04-21T06:03:24+03:00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