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ПРОЕКТНАЯ ДЕЯТЕЛЬНОСТЬ КАК ОСНОВА РАЗВИТИЯ ПРОФЕССИОНАЛЬНОГО САМООПРЕДЕЛЕНИЯ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Терюшкова Юлия Юрьевна, доцент, кафедра теории и методики общего и профессионального образования, кандидат психологических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подготовку результатов выполненных строительных работ к сдаче заказчику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Умеет контролировать выполнение мероприятий по обеспечению соответствия результатов строительных работ требованиям нормативных технических документов и условиям договора строительного подряда.</w:t>
            </w:r>
          </w:p>
          <w:p/>
          <w:p>
            <w:pPr/>
            <w:r>
              <w:rPr/>
              <w:t xml:space="preserve">ПК-7.2. Способен осуществлять подготовку исполнительно-технической документации, подлежащей предоставлению приемочным комиссиям.</w:t>
            </w:r>
          </w:p>
          <w:p/>
          <w:p>
            <w:pPr/>
            <w:r>
              <w:rPr/>
              <w:t xml:space="preserve">ПК-7.3. Умеет представлять результаты строительных работ и исполнительно-технической документации приемочным комиссиям.</w:t>
            </w:r>
          </w:p>
          <w:p/>
          <w:p>
            <w:pPr/>
            <w:r>
              <w:rPr/>
              <w:t xml:space="preserve">ПК-7.4. Знает требования законодательства Российской Федерации к порядку приема-передачи законченных объектов строительства и этапов (комплексов) работ.</w:t>
            </w:r>
          </w:p>
          <w:p/>
          <w:p>
            <w:pPr/>
            <w:r>
              <w:rPr/>
              <w:t xml:space="preserve">ПК-7.5. Знает требования договора строительного подряда к спецификации объекта, порядку сдачи-приемки законченного объекта строительства и этапов (комплексов) работ, наличию сопроводительной документации и срокам сдачи работ.</w:t>
            </w:r>
          </w:p>
          <w:p/>
          <w:p>
            <w:pPr/>
            <w:r>
              <w:rPr/>
              <w:t xml:space="preserve">ПК-7.6. Знает правила документального оформления приемки-сдачи результатов строительных работ.</w:t>
            </w:r>
          </w:p>
          <w:p/>
          <w:p>
            <w:pPr/>
            <w:r>
              <w:rPr/>
              <w:t xml:space="preserve">ПК-7.8. Способен разрабатывать мероприятия по обеспечению соответствия результатов строительных работ требованиям нормативных технических документов и условиям договора строительного подряда.</w:t>
            </w:r>
          </w:p>
          <w:p/>
          <w:p>
            <w:pPr/>
            <w:r>
              <w:rPr/>
              <w:t xml:space="preserve">ПК-7.9. Способен разрабатывать исполнительно-техническую документацию по выполненным этапам и комплексам строительных работ.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Проектная деятельность как основа развития профессионального самоопределения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A5AE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2026-04-21T06:03:17+03:00</dcterms:created>
  <dcterms:modified xsi:type="dcterms:W3CDTF">2026-04-21T06:03:17+03:00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