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трасология: самостоятельное изучение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https://urait.ru/bcode/516787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https://urait.ru/bcode/516788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https://urait.ru/bcode/516769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https://urait.ru/bcode/510534 </w:t>
        </w:r>
      </w:hyperlink>
    </w:p>
    <w:p>
      <w:pPr>
        <w:numPr>
          <w:ilvl w:val="0"/>
          <w:numId w:val="3"/>
        </w:numPr>
      </w:pPr>
      <w:r>
        <w:rPr/>
        <w:t xml:space="preserve">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https://urait.ru/bcode/510534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11" w:history="1">
        <w:r>
          <w:rPr/>
          <w:t xml:space="preserve">https://urait.ru/bcode/512874 </w:t>
        </w:r>
      </w:hyperlink>
    </w:p>
    <w:p>
      <w:pPr>
        <w:numPr>
          <w:ilvl w:val="0"/>
          <w:numId w:val="3"/>
        </w:numPr>
      </w:pPr>
      <w:r>
        <w:rPr/>
        <w:t xml:space="preserve">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</w:t>
      </w:r>
      <w:hyperlink r:id="rId12" w:history="1">
        <w:r>
          <w:rPr/>
          <w:t xml:space="preserve">https://urait.ru/bcode/512875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КонсультантПлюс - справочная правовая система [Электронный ресурс]. URL: </w:t>
      </w:r>
      <w:hyperlink r:id="rId13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</w:t>
      </w:r>
      <w:hyperlink r:id="rId14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</w:t>
      </w:r>
      <w:hyperlink r:id="rId15" w:history="1">
        <w:r>
          <w:rPr/>
          <w:t xml:space="preserve">https://sudrf.ru/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</w:t>
      </w:r>
      <w:hyperlink r:id="rId16" w:history="1">
        <w:r>
          <w:rPr/>
          <w:t xml:space="preserve">http://pravo.gov.ru/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   </w:t>
      </w:r>
    </w:p>
    <w:p>
      <w:pPr>
        <w:numPr>
          <w:ilvl w:val="0"/>
          <w:numId w:val="4"/>
        </w:numPr>
      </w:pPr>
      <w:r>
        <w:rPr/>
        <w:t xml:space="preserve">Конституционный Суд Российской Федерации: официальный сайт [Электронный ресурс]. URL: </w:t>
      </w:r>
      <w:hyperlink r:id="rId17" w:history="1">
        <w:r>
          <w:rPr/>
          <w:t xml:space="preserve">http://www.ksrf.ru/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Министерство внутренних дел Российской Федерации: официальный сайт [Электронный ресурс]. URL: </w:t>
      </w:r>
      <w:hyperlink r:id="rId18" w:history="1">
        <w:r>
          <w:rPr/>
          <w:t xml:space="preserve">http://www.mvd.ru/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Совет Безопасности Российской Федерации : интернет-портал [Электронный ресурс]. URL: </w:t>
      </w:r>
      <w:hyperlink r:id="rId19" w:history="1">
        <w:r>
          <w:rPr/>
          <w:t xml:space="preserve">http://scrf.gov.ru/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Архивы России : отраслевой портал / Федеральное архивное агентство. - [Электронный ресурс]. URL: </w:t>
      </w:r>
      <w:hyperlink r:id="rId20" w:history="1">
        <w:r>
          <w:rPr/>
          <w:t xml:space="preserve">http://rusarchives.ru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Государственный архив Российской Федерации : официальный сайт [Электронный ресурс]. URL: </w:t>
      </w:r>
      <w:hyperlink r:id="rId21" w:history="1">
        <w:r>
          <w:rPr/>
          <w:t xml:space="preserve">http://statearchive.ru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КиберЛенинка : научная электронная библиотека открытого доступа [Электронный ресурс]. URL: </w:t>
      </w:r>
      <w:hyperlink r:id="rId22" w:history="1">
        <w:r>
          <w:rPr/>
          <w:t xml:space="preserve">http://cyberleninka.ru/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3" w:history="1">
        <w:r>
          <w:rPr/>
          <w:t xml:space="preserve">http://spsl.nsc.ru/win/navigatrn.html. </w:t>
        </w:r>
      </w:hyperlink>
    </w:p>
    <w:p>
      <w:pPr>
        <w:numPr>
          <w:ilvl w:val="0"/>
          <w:numId w:val="4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 </w:t>
      </w:r>
    </w:p>
    <w:p>
      <w:pPr>
        <w:numPr>
          <w:ilvl w:val="0"/>
          <w:numId w:val="4"/>
        </w:numPr>
      </w:pPr>
      <w:r>
        <w:rPr/>
        <w:t xml:space="preserve">Российская государственная библиотека : официальный сайт [Электронный ресурс]. URL: </w:t>
      </w:r>
      <w:hyperlink r:id="rId24" w:history="1">
        <w:r>
          <w:rPr/>
          <w:t xml:space="preserve">http://rsl.ru/</w:t>
        </w:r>
      </w:hyperlink>
      <w:r>
        <w:rPr/>
        <w:t xml:space="preserve">.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25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E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A9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67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2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7E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787" TargetMode="External"/><Relationship Id="rId8" Type="http://schemas.openxmlformats.org/officeDocument/2006/relationships/hyperlink" Target="https://urait.ru/bcode/516788" TargetMode="External"/><Relationship Id="rId9" Type="http://schemas.openxmlformats.org/officeDocument/2006/relationships/hyperlink" Target="https://urait.ru/bcode/516769" TargetMode="External"/><Relationship Id="rId10" Type="http://schemas.openxmlformats.org/officeDocument/2006/relationships/hyperlink" Target="https://urait.ru/bcode/510534" TargetMode="External"/><Relationship Id="rId11" Type="http://schemas.openxmlformats.org/officeDocument/2006/relationships/hyperlink" Target="https://urait.ru/bcode/512874" TargetMode="External"/><Relationship Id="rId12" Type="http://schemas.openxmlformats.org/officeDocument/2006/relationships/hyperlink" Target="https://urait.ru/bcode/512875" TargetMode="External"/><Relationship Id="rId13" Type="http://schemas.openxmlformats.org/officeDocument/2006/relationships/hyperlink" Target="http://www.consultant.ru/" TargetMode="External"/><Relationship Id="rId14" Type="http://schemas.openxmlformats.org/officeDocument/2006/relationships/hyperlink" Target="http://elibrary.ru" TargetMode="External"/><Relationship Id="rId15" Type="http://schemas.openxmlformats.org/officeDocument/2006/relationships/hyperlink" Target="https://sudrf.ru/" TargetMode="External"/><Relationship Id="rId16" Type="http://schemas.openxmlformats.org/officeDocument/2006/relationships/hyperlink" Target="http://pravo.gov.ru/" TargetMode="External"/><Relationship Id="rId17" Type="http://schemas.openxmlformats.org/officeDocument/2006/relationships/hyperlink" Target="http://www.ksrf.ru/" TargetMode="External"/><Relationship Id="rId18" Type="http://schemas.openxmlformats.org/officeDocument/2006/relationships/hyperlink" Target="http://www.mvd.ru/" TargetMode="External"/><Relationship Id="rId19" Type="http://schemas.openxmlformats.org/officeDocument/2006/relationships/hyperlink" Target="http://scrf.gov.ru/" TargetMode="External"/><Relationship Id="rId20" Type="http://schemas.openxmlformats.org/officeDocument/2006/relationships/hyperlink" Target="http://rusarchives.ru" TargetMode="External"/><Relationship Id="rId21" Type="http://schemas.openxmlformats.org/officeDocument/2006/relationships/hyperlink" Target="http://statearchive.ru" TargetMode="External"/><Relationship Id="rId22" Type="http://schemas.openxmlformats.org/officeDocument/2006/relationships/hyperlink" Target="http://cyberleninka.ru/" TargetMode="External"/><Relationship Id="rId23" Type="http://schemas.openxmlformats.org/officeDocument/2006/relationships/hyperlink" Target="http://spsl.nsc.ru/win/navigatrn.html." TargetMode="External"/><Relationship Id="rId24" Type="http://schemas.openxmlformats.org/officeDocument/2006/relationships/hyperlink" Target="http://rsl.ru/" TargetMode="External"/><Relationship Id="rId25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2026-04-23T13:58:05+03:00</dcterms:created>
  <dcterms:modified xsi:type="dcterms:W3CDTF">2026-04-23T13:58:05+03:00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