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Производственная (преддипломная) практика - вид работы, направленный на расширение и закрепление теоретических и практических знаний, полученных магистрантами в процессе обучения, совершенствование навыков профессиональной деятельности, на расширение массива и структурирование материала для подготовки работы, составляющего основную часть магистерской диссертации.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– приобретение опыта в исследовании актуальной научной проблемы, а также подбор необходимых материалов для выполнения и апробации магистерской диссертации;</w:t>
      </w:r>
    </w:p>
    <w:p>
      <w:pPr/>
      <w:r>
        <w:rPr/>
        <w:t xml:space="preserve">– освоение методики работы с историческими и нормативными источниками, необходимыми для написания магистерской диссертации;</w:t>
      </w:r>
    </w:p>
    <w:p>
      <w:pPr/>
      <w:r>
        <w:rPr/>
        <w:t xml:space="preserve">– подтверждение актуальности и практической значимости избранной студентом темы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Практика может быть как стационарной, так и выездной. Стационарной называется практика, которая проводится в структурных подразделениях ПетрГУ или в профильных организациях, расположенных в г. Петрозаводске. Выездной называется практика, которая проводится вне г. Петрозаводска. Выездной полевой практикой называется практика, которая проводится в полевых условиях вне г. Петрозаводска или в черте г. Петрозаводска.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коммуникации (О), Производственная практика (И), Учебная практика (НО), Практикум по юридической аргументации и письму в гражданском процессе (О),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Профессиональная этика адвоката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Производственная практика (И), Практикум по юридической аргументации и письму в гражданском процессе (Н),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Производственная практика (И), Практикум по юридической аргументации и письму в гражданском процессе (Н),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Профессиональная этика адвоката (Н), Производственная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Информационные технологии и документооборот в гражданском процессе (Н), Производственная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практики определяется кафедрой публичного и частного права. Конкретное содержание практики планируется научным руководителем магистранта, согласовывается с руководителем программы подготовки магистров. Производственная (преддипломная) практика может осуществляться в следующих формах: 	выполнение заданий научного руководителя;  	осуществление самостоятельного исследования в рамках магистерской диссертации; 	подготовка к защите магистерской диссертации. Перечень форм работы в период прохождения производственной (преддипломной)  практики для магистрантов второго года обучения может быть конкретизирован и дополнен с учетом специфики магистерской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прохождении производственной практики магистрантами используются следующие образовательные, научно-исследовательские технологии: методики по сбору, анализу и систематизации научного и нормативно-правового материала; методики написания научных статей, магистерских диссертаций, рецензий на научную и учебную литературу.</w:t>
      </w:r>
    </w:p>
    <w:p>
      <w:pPr/>
      <w:r>
        <w:rPr/>
        <w:t xml:space="preserve">Магистранты при прохождении  производственной (преддипломной) практики получают от научного руководителя рекомендации и разъяснения по всем вопросам, связанным с организацией и прохождением практики (рекомендации по изучению специальной литературы и методов исследования; рекомендации, связанные с определением объекта и предмета исследования; разъяснение методики написания  магистерской диссертации и иных технологий, используемых в ходе проведения научного исследования).</w:t>
      </w:r>
    </w:p>
    <w:p>
      <w:pPr/>
      <w:r>
        <w:rPr>
          <w:i w:val="1"/>
          <w:iCs w:val="1"/>
        </w:rPr>
        <w:t xml:space="preserve">В ходе прохождения практики  магистрантам рекомендуется использовать следующие электронно-библиотечные системы, базы данных, информационно-справочные и поисковые системы: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Дать рекомендации по планированию и организации времени, отведенного на изучение дисциплины; пожелания по изучению отдельных разделов дисциплины; перечень тем и вопросов, выносимых на самостоятельное изучение, с рекомендациями по использованию учебно-методических материалов с указанием вида контроля; рекомендации по использованию учебно-методических материалов по дисциплине; рекомендации по работе с литературой; советы по подготовке к экзамену (зачету) и другую информацию по усмотрению разработчика РПД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сообщение; кейс-задача.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По окончании практики магистрант должен представить научному руководителю в электронном или печатном виде (по согласованию) проект магистерской диссертации.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Кейс-задача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Список научной литературы носит индивидуальный характер и зависит от выбранной темы ВКР.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=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=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3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2026-04-21T00:31:16+03:00</dcterms:created>
  <dcterms:modified xsi:type="dcterms:W3CDTF">2026-04-21T00:31:16+03:00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