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факультетской терапии, фтизиатрии, инфекционных болезней и эпидемиологии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МЕДИЦИНСКАЯ РЕАБИЛИТАЦИЯ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Кузнецова Татьяна Юрьевна, заведующий кафедрой, кафедра факультетской терапии, фтизиатрии, инфекционных болезней и эпидемиологии; профессор, Центр постдипломного образования медицинского института имени профессора А.П. Зильбера Петрозаводского государственного университета; научный консультант, Липидный центр Республики Карелия, доктор медицинских наук, доцент; Дружилов Марк Андреевич, кандидат медицинских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проводить и осуществлять контроль эффективности мероприятий по профилактике, формированию здорового образа жизни и санитарно-гигиеническому просвещению населения</w:t>
            </w:r>
            <w:br/>
            <w:br/>
            <w:r>
              <w:rPr>
                <w:b w:val="1"/>
                <w:bCs w:val="1"/>
              </w:rPr>
              <w:t xml:space="preserve">Комментарий:</w:t>
            </w:r>
            <w:br/>
            <w:r>
              <w:rPr/>
              <w:t xml:space="preserve">Знать: возможности медицинской реабилитации и ее значение при проведении профилактических мероприятий, направленных на сохранение и укрепление здоровья пациентов.
Уметь: применить методы медицинской реабилитации при проведении профилактических мероприятий, направленных на сохранение и укрепление здоровья пациентов.
Владеть методами медицинской реабилитации при проведении профилактических мероприятий, направленных на сохранение и укрепление здоровья пациентов.</w:t>
            </w:r>
          </w:p>
        </w:tc>
        <w:tc>
          <w:tcPr>
            <w:tcW w:w="3100" w:type="dxa"/>
            <w:noWrap/>
          </w:tcPr>
          <w:p>
            <w:pPr/>
            <w:r>
              <w:rPr/>
              <w:t xml:space="preserve">ОПК-2.1. Проводит профилактические медицинские осмотры пациентов с учетом их возраста, состояния здоровья в соответствие с действующими нормативными правовыми актами;</w:t>
            </w:r>
          </w:p>
          <w:p/>
          <w:p>
            <w:pPr/>
            <w:r>
              <w:rPr/>
              <w:t xml:space="preserve">ОПК-2.2. Проводит и осуществляет контроль профилактических мероприятий, направленных на сохранение и укрепление здоровья пациентов, с учетом их возраста, факторов риска для предупреждения и раннего выявления заболеваний, в том числе социально значимых заболеваний;</w:t>
            </w:r>
          </w:p>
          <w:p/>
          <w:p>
            <w:pPr/>
            <w:r>
              <w:rPr/>
              <w:t xml:space="preserve">ОПК-2.3. Проводит и осуществляет контроль мероприятий по формированию здорового образа жизни и санитарно-гигиенического просвещения населения.</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Знать: этиологию и патогенез заболеваний, морфофункциональные, физиологические и патологические процессы, на которые можно повлиять методами медицинской реабилитации для  улучшения функционального статуса пациента и его прогноза
Уметь: применить системные теоретические знания об этиологии, патогенезе заболеваний, о морфофункциональных, физиологических состояния, патологических процессах при составлении программ медицинской реабилитации
Владеть навыками применения системных теоретических знаний об этиологии, патогенезе заболеваний, о морфофункциональных, физиологических состояния, патологических процессах при составлении программ медицинской реабилитации</w:t>
            </w:r>
          </w:p>
        </w:tc>
        <w:tc>
          <w:tcPr>
            <w:tcW w:w="3100" w:type="dxa"/>
            <w:noWrap/>
          </w:tcPr>
          <w:p>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w:t>
            </w:r>
          </w:p>
          <w:p/>
          <w:p>
            <w:pPr/>
            <w:r>
              <w:rPr/>
              <w:t xml:space="preserve">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w:t>
            </w:r>
          </w:p>
          <w:p/>
          <w:p>
            <w:pPr/>
            <w:r>
              <w:rPr/>
              <w:t xml:space="preserve">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Знать принципы медикаментозной реабилитации при различной патологии
Уметь применить соответствующую конкретной патологии терапию с целью медицинской реабилитации
Владеть навыками применения медикаментозной терапии при проведении медицинской реабилитации</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реализовывать и осуществлять контроль эффективности медицинской реабилитации пациента, в том числе при реализации индивидуальных программ реабилитации и абилитации инвалидов, проводить оценку способности пациента осуществлять трудовую деятельность</w:t>
            </w:r>
            <w:br/>
            <w:br/>
            <w:r>
              <w:rPr>
                <w:b w:val="1"/>
                <w:bCs w:val="1"/>
              </w:rPr>
              <w:t xml:space="preserve">Комментарий:</w:t>
            </w:r>
            <w:br/>
            <w:r>
              <w:rPr/>
              <w:t xml:space="preserve">Знать показания к медицинской реабилитации, в том числе к индивидуальным программам реабилитации инвалидов, методики оценки эффективности и безопасности программ реабилитации инвалидов, принципы оценки способности пациента осуществлять трудовую деятельность
Уметь определить показания к медицинской реабилитации, в том числе к индивидуальным программам реабилитации инвалидов, оценить эффективность и безопасность программ реабилитации инвалидов, оценить способность пациента осуществлять трудовую деятельность
Владеть навыками определения показаний к медицинской реабилитации, в том числе к индивидуальным программам реабилитации инвалидов, оценки эффективности и безопасности программ реабилитации инвалидов, оценки способности пациента осуществлять трудовую деятельность</w:t>
            </w:r>
          </w:p>
        </w:tc>
        <w:tc>
          <w:tcPr>
            <w:tcW w:w="3100" w:type="dxa"/>
            <w:noWrap/>
          </w:tcPr>
          <w:p>
            <w:pPr/>
            <w:r>
              <w:rPr/>
              <w:t xml:space="preserve">ОПК-8.1. Определяет медицинские показания к медицинской</w:t>
            </w:r>
          </w:p>
          <w:p/>
          <w:p>
            <w:pPr/>
            <w:r>
              <w:rPr/>
              <w:t xml:space="preserve">реабилитации, в том числе при реализации индивидуальной программы реабилитации или абилитации инвалидов;</w:t>
            </w:r>
          </w:p>
          <w:p/>
          <w:p>
            <w:pPr/>
            <w:r>
              <w:rPr/>
              <w:t xml:space="preserve">ОПК-8.2. Контролирует выполнение и оценивает эффективность и безопасность программ реабилитации и абилитации инвалидов;</w:t>
            </w:r>
          </w:p>
          <w:p/>
          <w:p>
            <w:pPr/>
            <w:r>
              <w:rPr/>
              <w:t xml:space="preserve">ОПК-8.3. Проводит оценку способности пациента осуществлять трудовую деятельность.</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Знать современные возможности информационных, библиографических ресурсов, медико-биологическую терминологию, иметь представление об информационно-коммуникационных технологиях с учетом основных требований информационной безопасности;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 специализированное программное обеспечение,   медицинские информационные системы; методы и средства наглядного (публичного) представления результатов профессиональной деятельности.
Уметь применить современные информационные, библиографические ресурсы, медико-биологическую терминологию, соблюдать основные требования информационной безопасности; применить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 применить специализированное программное обеспечение,   использовать медицинские информационные системы; применить методы и средства наглядного (публичного) представления результатов профессиональной деятельности.
Владеть знаниями о современных возможностях информационных, библиографических ресурсов, владеть медико-биологической терминологией,  информационно-коммуникационными технологиями с учетом основных требований информационной безопасности; социально-гигиеническими методиками сбора информации, методами математической статистики и медико- статистического анализа информации о показателях здоровья населения; навыками применения специализированного программного обеспечения,   медицинскими информационными системам; методами и средствами наглядного (публичного) представления результатов профессиональной деятельности.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 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Знать принципы сбора жалоб, анамнеза пациента, правила физикального обследования, формулировки предварительного диагноза, лабораторные и инструментальные методы, подтверждающие диагноз, принципы формулировки окончательного диагноза с учетом действующей МКБ для составления плана медицинской реабилитации
Уметь собрать жалобы, анамнез, осмотреть больного, сформулировать предварительный диагноз, составить план обследования, оценить результаты инструментальных и лабораторных исследований, сформулировать окончательный диагноз с учетом МКБ для составления программы медицинской реабилитации
Владеть навыками сбора жалоб, анамнеза, физикального осмотра, формулировки предварительного диагноза, составления плана обследования, формулировки окончательного диагноза с учетом МКБ для составления плана медицинской реабилитации</w:t>
            </w:r>
          </w:p>
        </w:tc>
        <w:tc>
          <w:tcPr>
            <w:tcW w:w="3100" w:type="dxa"/>
            <w:noWrap/>
          </w:tcPr>
          <w:p>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w:t>
            </w:r>
          </w:p>
          <w:p/>
          <w:p>
            <w:pPr/>
            <w:r>
              <w:rPr/>
              <w:t xml:space="preserve">ПК-2.2. Формулирует предварительный диагноз и составляет план лабораторных и инструментальных обследований пациента;</w:t>
            </w:r>
          </w:p>
          <w:p/>
          <w:p>
            <w:pPr/>
            <w:r>
              <w:rPr/>
              <w:t xml:space="preserve">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ПК-2.6. Проводит дифференциальную диагностику с другими заболеваниями / состояниями, в том числе неотложными;</w:t>
            </w:r>
          </w:p>
          <w:p/>
          <w:p>
            <w:pPr/>
            <w:r>
              <w:rPr/>
              <w:t xml:space="preserve">ПК-2.7. Устанавливает диагноз с учетом действующей международной статистической классификации болезней и проблем, связанных со здоровьем (МКБ).</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Способность и готовность к проведению экспертизы временной нетрудоспособности, участию в проведении медико-социальной экспертизы и оценки способности трудовой деятельности пациентов</w:t>
            </w:r>
            <w:br/>
            <w:br/>
            <w:r>
              <w:rPr>
                <w:b w:val="1"/>
                <w:bCs w:val="1"/>
              </w:rPr>
              <w:t xml:space="preserve">Комментарий:</w:t>
            </w:r>
            <w:br/>
            <w:r>
              <w:rPr/>
              <w:t xml:space="preserve">Знать принципы проведения экспертизы временной нетрудоспособности, оформления медицинской документации, принципы медицинской реабилитации пациента, в том числе индивидуальных программ реабилитации, показания для направления к врачу-специалисту для составления программ медицинской реабилитации в соответствии с существующими клиническими рекомендациями, протоколами, стандартами, принципы оценки эффективности и безопасности медицинской реабилитации, показания для направления на МСЭ при наличии стойких нарушений функций организма
Уметь провести экспертизу временной нетрудоспособности, оформить медицинскую документацию, назначить программу медицинской реабилитации пациента, в том числе индивидуальную программу реабилитации, определить показания для направления к врачу-специалисту для составления программ медицинской реабилитации в соответствии с существующими клиническими рекомендациями, протоколами, стандартами, оценить эффективность и безопасность медицинской реабилитации, определить показания для направления на МСЭ при наличии стойких нарушений функций организма
Владеть правилами проведения экспертизы временной нетрудоспособности, навыками оформления медицинской документации, навыками составления программ медицинской реабилитации пациента, в том числе индивидуальных программ реабилитации, навыками оценки показаний для направления к врачу-специалисту для составления программ медицинской реабилитации в соответствии с существующими клиническими рекомендациями, протоколами, стандартами, навыками оценки эффективности и безопасности медицинской реабилитации, навыками определения показаний для направления на МСЭ при наличии стойких нарушений функций организма</w:t>
            </w:r>
          </w:p>
        </w:tc>
        <w:tc>
          <w:tcPr>
            <w:tcW w:w="3100" w:type="dxa"/>
            <w:noWrap/>
          </w:tcPr>
          <w:p>
            <w:pPr/>
            <w:r>
              <w:rPr/>
              <w:t xml:space="preserve">ПК-4.1. Проводит экспертизу временной нетрудоспособности и работу в составе врачебной комиссии, осуществляющей экспертизу временной нетрудоспособности;</w:t>
            </w:r>
          </w:p>
          <w:p/>
          <w:p>
            <w:pPr/>
            <w:r>
              <w:rPr/>
              <w:t xml:space="preserve">ПК-4.2. Подготавливает необходимую медицинскую документацию для осуществления медико-социальной экспертизы в федеральных государственных учреждениях медико-социальной экспертизы;</w:t>
            </w:r>
          </w:p>
          <w:p/>
          <w:p>
            <w:pPr/>
            <w:r>
              <w:rPr/>
              <w:t xml:space="preserve">ПК-4.3. Выполняет мероприятия медицинской реабилитации пациента, в том числе при реализации индивидуальной программы реабилитации или абилитации инвалидов,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ПК-4.4. Направляет пациента, нуждающегося в медицинской реабилитации, к врачу-специалисту для назначения и проведения мероприятий медицинской реабилитации, в том числе при реализации индивидуальной программы реабилитации или абилитации инвалидов, для назначения и проведения санаторно-курортного лечения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ПК-4.5.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ПК-4.6. Направляет пациента, имеющего стойкое нарушение функций организма, обусловленное заболеваниями, последствиями травм или дефектами, на медико-социальную экспертизу.</w:t>
            </w:r>
          </w:p>
        </w:tc>
      </w:tr>
      <w:tr>
        <w:trPr/>
        <w:tc>
          <w:tcPr>
            <w:tcW w:w="2500" w:type="dxa"/>
            <w:noWrap/>
          </w:tcPr>
          <w:p>
            <w:pPr>
              <w:jc w:val="numTab"/>
              <w:ind w:left="0" w:right="0" w:firstLine="0" w:hanging="0"/>
            </w:pPr>
            <w:r>
              <w:rPr/>
              <w:t xml:space="preserve">ПК-6
Начальный</w:t>
            </w:r>
          </w:p>
        </w:tc>
        <w:tc>
          <w:tcPr>
            <w:tcW w:w="4000" w:type="dxa"/>
            <w:noWrap/>
          </w:tcPr>
          <w:p>
            <w:pPr>
              <w:jc w:val="numTab"/>
              <w:ind w:left="0" w:right="0" w:firstLine="0" w:hanging="0"/>
            </w:pPr>
            <w:r>
              <w:rPr/>
              <w:t xml:space="preserve">Способность и готовность к ведению медицинской документации и организации деятельности находящегося в распоряжении среднего медицинского персонала</w:t>
            </w:r>
            <w:br/>
            <w:br/>
            <w:r>
              <w:rPr>
                <w:b w:val="1"/>
                <w:bCs w:val="1"/>
              </w:rPr>
              <w:t xml:space="preserve">Комментарий:</w:t>
            </w:r>
            <w:br/>
            <w:r>
              <w:rPr/>
              <w:t xml:space="preserve">Знать принципы анализа показателей заболеваемости, инвалидности и смертности для характеристики здоровья прикрепленного населения; принципы ведения медицинской документации, в т.ч. в электронном виде; принципы внутреннего контроля качества и безопасности медицинской деятельности
Уметь анализировать показатели заболеваемости, инвалидности и смертности для характеристики здоровья прикрепленного населения; оформлять медицинскую документацию, в т.ч. в электронном виде; проводить внутренний контроль качества и безопасности медицинской деятельности
Владеть навыками анализа показателей заболеваемости, инвалидности и смертности для характеристики здоровья прикрепленного населения; навыками ведения медицинской документации, в т.ч. в электронном виде; навыками проведения внутреннего контроля качества и безопасности медицинской деятельности</w:t>
            </w:r>
          </w:p>
        </w:tc>
        <w:tc>
          <w:tcPr>
            <w:tcW w:w="3100" w:type="dxa"/>
            <w:noWrap/>
          </w:tcPr>
          <w:p>
            <w:pPr/>
            <w:r>
              <w:rPr/>
              <w:t xml:space="preserve">ПК-6.1. Составление плана работы и отчета о своей работе, оформление паспорта врачебного (терапевтического) участка;</w:t>
            </w:r>
          </w:p>
          <w:p/>
          <w:p>
            <w:pPr/>
            <w:r>
              <w:rPr/>
              <w:t xml:space="preserve">ПК-6.2. Проведение анализа показателей заболеваемости, инвалидности и смертности для характеристики здоровья прикрепленного населения;</w:t>
            </w:r>
          </w:p>
          <w:p/>
          <w:p>
            <w:pPr/>
            <w:r>
              <w:rPr/>
              <w:t xml:space="preserve">ПК-6.3. Ведение медицинской документации, в том числе в электронном виде;</w:t>
            </w:r>
          </w:p>
          <w:p/>
          <w:p>
            <w:pPr/>
            <w:r>
              <w:rPr/>
              <w:t xml:space="preserve">ПК-6.4. Контроль выполнения должностных обязанностей медицинской сестрой участковой и иными находящимися в распоряжении медицинскими работниками;</w:t>
            </w:r>
          </w:p>
          <w:p/>
          <w:p>
            <w:pPr/>
            <w:r>
              <w:rPr/>
              <w:t xml:space="preserve">ПК-6.5. Обеспечение внутреннего контроля качества и безопасности медицинской деятельности в пределах должностных обязанностей.</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Медицинская реабилитация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основы лечебной физкультуры и ее роль в системе медицинской реабилитации. Врачебный контроль при проведении занятий лечебной физкультуры</w:t>
            </w:r>
          </w:p>
        </w:tc>
        <w:tc>
          <w:tcPr>
            <w:noWrap/>
          </w:tcPr>
          <w:p>
            <w:pPr>
              <w:jc w:val="left"/>
              <w:ind w:left="0" w:right="0" w:firstLine="0" w:hanging="0"/>
            </w:pPr>
            <w:r>
              <w:rPr/>
              <w:t xml:space="preserve">52</w:t>
            </w:r>
          </w:p>
        </w:tc>
        <w:tc>
          <w:tcPr>
            <w:noWrap/>
          </w:tcPr>
          <w:p>
            <w:pPr>
              <w:jc w:val="left"/>
              <w:ind w:left="0" w:right="0" w:firstLine="0" w:hanging="0"/>
            </w:pPr>
            <w:r>
              <w:rPr/>
              <w:t xml:space="preserve">4</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Основы физиотерапии. Лечебное применение естественных и преформированных факторов в системе медицинской реабилитации</w:t>
            </w:r>
          </w:p>
        </w:tc>
        <w:tc>
          <w:tcPr>
            <w:noWrap/>
          </w:tcPr>
          <w:p>
            <w:pPr>
              <w:jc w:val="left"/>
              <w:ind w:left="0" w:right="0" w:firstLine="0" w:hanging="0"/>
            </w:pPr>
            <w:r>
              <w:rPr/>
              <w:t xml:space="preserve">28</w:t>
            </w:r>
          </w:p>
        </w:tc>
        <w:tc>
          <w:tcPr>
            <w:noWrap/>
          </w:tcPr>
          <w:p>
            <w:pPr>
              <w:jc w:val="left"/>
              <w:ind w:left="0" w:right="0" w:firstLine="0" w:hanging="0"/>
            </w:pPr>
            <w:r>
              <w:rPr/>
              <w:t xml:space="preserve">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Общие вопросы медицинской реабилитации. Методы и средства медицинской реабилитации</w:t>
            </w:r>
          </w:p>
        </w:tc>
        <w:tc>
          <w:tcPr>
            <w:noWrap/>
          </w:tcPr>
          <w:p>
            <w:pPr>
              <w:jc w:val="left"/>
              <w:ind w:left="0" w:right="0" w:firstLine="0" w:hanging="0"/>
            </w:pPr>
            <w:r>
              <w:rPr/>
              <w:t xml:space="preserve">20</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14</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Общие основы и роль лечебной физкультуры в системе медицинской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Организация и проведение врачебного контроля при занятиях лечебной физкультурой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Общие вопросы физиотерапии. Основные принципы применения физиотерапевтических факторов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в медицинскую реабилитацию. Международная классификация функционирования как базовый инструмент медицинской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Современная модель и порядок организации медицинской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Мультидисциплинарная реабилитационная команда: от реабилитационного диагноза к достижению цели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Современные технологии, применяемые в медицинской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Лечебный массаж: физиологические механизмы воздействия, общие правила, основные виды и приемы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Медицинская реабилитация и лечебная физкультура при заболеваниях центральной и периферической нервной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Физическая реабилитация и лечебная физкультура при заболеваниях (травмах) опорно-двигательного аппарата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Физическая реабилитация и лечебная физкультура при заболеваниях сердечно-сосудистой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Физическая реабилитация и лечебная физкультура при заболеваниях органов дыхания.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Физическая реабилитация и лечебная физкультура при заболеваниях органов желудочно-кишечного тракта и нарушениях обмена веществ. </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Методы лечебного применения физиотерапевтических факторов постоянного и переменного тока, импульсной электротерапии.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Методы лечебного применения физиотерапевтических факторов высокочастотной, ультравысокочастотной и сверхвысокочастотной терапии, магнитотерапии.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Методы лечебного применения физиотерапевтических факторов оптической природы. Бальнеотерапия и пелоидотерапия.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Организационные основы медицинской реабилитации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40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Подготовиться к занятиям: прорешать предложенные ситуационные задачи по теме, выполнить тестовые задания, выучить лекционный материал, прочитать предложенную учебную литературу</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Подготовиться к занятиям: прорешать предложенные ситуационные задачи по теме, выполнить тестовые задания, выучить лекционный материал, прочитать предложенную учебную литературу.</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Подготовиться к занятиям: выполнить тестовые задания, выучить лекционный материал, прочитать предложенную учебную литературу.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54</w:t>
            </w:r>
          </w:p>
        </w:tc>
        <w:tc>
          <w:tcPr>
            <w:noWrap/>
          </w:tcPr>
          <w:p>
            <w:pPr>
              <w:jc w:val="left"/>
              <w:ind w:left="0" w:right="0" w:firstLine="0" w:hanging="0"/>
            </w:pPr>
            <w:r>
              <w:rPr/>
              <w:t xml:space="preserve">54</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Лекционно-практические технологии (проблемная лекция, практические занятия, сопровождающиеся показом визуального материала)</w:t>
      </w:r>
    </w:p>
    <w:p>
      <w:pPr/>
      <w:r>
        <w:rPr/>
        <w:t xml:space="preserve">Решение тестов.</w:t>
      </w:r>
    </w:p>
    <w:p>
      <w:pPr/>
      <w:r>
        <w:rPr/>
        <w:t xml:space="preserve">Решение ситуационных задач</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w:t>
      </w:r>
    </w:p>
    <w:p>
      <w:pPr/>
      <w:r>
        <w:rPr/>
        <w:t xml:space="preserve">Оценочные средства для текущего контроля.</w:t>
      </w:r>
    </w:p>
    <w:p>
      <w:pPr/>
      <w:r>
        <w:rPr/>
        <w:t xml:space="preserve">Тест</w:t>
      </w:r>
    </w:p>
    <w:p>
      <w:pPr/>
      <w:r>
        <w:rPr>
          <w:u w:val="single"/>
        </w:rPr>
        <w:t xml:space="preserve">Пример тестового задания:</w:t>
      </w:r>
    </w:p>
    <w:p>
      <w:pPr/>
      <w:r>
        <w:rPr/>
        <w:t xml:space="preserve">Выберите один ответ</w:t>
      </w:r>
    </w:p>
    <w:p>
      <w:pPr/>
      <w:r>
        <w:rPr/>
        <w:t xml:space="preserve">Что считать субмаксимальной (подпороговой) физической нагрузкой для пациента:</w:t>
      </w:r>
    </w:p>
    <w:p>
      <w:pPr/>
      <w:r>
        <w:rPr/>
        <w:t xml:space="preserve">                                  </w:t>
      </w:r>
      <w:r>
        <w:rPr/>
        <w:t xml:space="preserve"> 1) 50%;</w:t>
      </w:r>
    </w:p>
    <w:p>
      <w:pPr/>
      <w:r>
        <w:rPr/>
        <w:t xml:space="preserve">                                  </w:t>
      </w:r>
      <w:r>
        <w:rPr/>
        <w:t xml:space="preserve"> 2) 75%</w:t>
      </w:r>
    </w:p>
    <w:p>
      <w:pPr/>
      <w:r>
        <w:rPr/>
        <w:t xml:space="preserve">                                  </w:t>
      </w:r>
      <w:r>
        <w:rPr/>
        <w:t xml:space="preserve"> 3) 83%</w:t>
      </w:r>
    </w:p>
    <w:p>
      <w:pPr/>
      <w:r>
        <w:rPr/>
        <w:t xml:space="preserve">                                  </w:t>
      </w:r>
      <w:r>
        <w:rPr/>
        <w:t xml:space="preserve"> 4) 90%</w:t>
      </w:r>
    </w:p>
    <w:p>
      <w:pPr/>
      <w:r>
        <w:rPr/>
        <w:t xml:space="preserve">                                  </w:t>
      </w:r>
      <w:r>
        <w:rPr/>
        <w:t xml:space="preserve"> 5) 95% от максимальной (пороговой)</w:t>
      </w:r>
    </w:p>
    <w:p>
      <w:pPr/>
      <w:r>
        <w:rPr>
          <w:u w:val="single"/>
        </w:rPr>
        <w:t xml:space="preserve">Критерии оценивания теста:</w:t>
      </w:r>
    </w:p>
    <w:p>
      <w:pPr/>
      <w:r>
        <w:rPr>
          <w:b w:val="1"/>
          <w:bCs w:val="1"/>
          <w:i w:val="1"/>
          <w:iCs w:val="1"/>
        </w:rPr>
        <w:t xml:space="preserve">«отлично» </w:t>
      </w:r>
      <w:r>
        <w:rPr/>
        <w:t xml:space="preserve">– правильных ответов 91-100%.</w:t>
      </w:r>
    </w:p>
    <w:p>
      <w:pPr/>
      <w:r>
        <w:rPr>
          <w:b w:val="1"/>
          <w:bCs w:val="1"/>
          <w:i w:val="1"/>
          <w:iCs w:val="1"/>
        </w:rPr>
        <w:t xml:space="preserve">«хорошо» </w:t>
      </w:r>
      <w:r>
        <w:rPr/>
        <w:t xml:space="preserve">– правильных ответов 81-90%.</w:t>
      </w:r>
    </w:p>
    <w:p>
      <w:pPr/>
      <w:r>
        <w:rPr>
          <w:b w:val="1"/>
          <w:bCs w:val="1"/>
          <w:i w:val="1"/>
          <w:iCs w:val="1"/>
        </w:rPr>
        <w:t xml:space="preserve">«удовлетворительно» </w:t>
      </w:r>
      <w:r>
        <w:rPr/>
        <w:t xml:space="preserve">– правильных ответов 71-79%.</w:t>
      </w:r>
    </w:p>
    <w:p>
      <w:pPr/>
      <w:r>
        <w:rPr>
          <w:b w:val="1"/>
          <w:bCs w:val="1"/>
          <w:i w:val="1"/>
          <w:iCs w:val="1"/>
        </w:rPr>
        <w:t xml:space="preserve">«неудовлетворительно» </w:t>
      </w:r>
      <w:r>
        <w:rPr/>
        <w:t xml:space="preserve">– правильных ответов менее 70%.</w:t>
      </w:r>
    </w:p>
    <w:p/>
    <w:p>
      <w:pPr/>
      <w:r>
        <w:rPr/>
        <w:t xml:space="preserve">Кейс-задача</w:t>
      </w:r>
    </w:p>
    <w:p>
      <w:pPr/>
      <w:r>
        <w:rPr>
          <w:u w:val="single"/>
        </w:rPr>
        <w:t xml:space="preserve">Пример ситуационной задачи</w:t>
      </w:r>
    </w:p>
    <w:p>
      <w:pPr/>
      <w:r>
        <w:rPr/>
        <w:t xml:space="preserve">Больная А., 72 лет с диагнозом: ОНМК. Ишемический инсульт в бассейне левой СМА. Правосторонний глубокий гемипарез, моторная афазия (давность инсульта 3 дня). ИБС. Стенокардия напряжения 2 ФК. Гипертоническая болезнь III стадии, АГ 1 степени, риск 4. Сахарный диабет 2 типа.</w:t>
      </w:r>
    </w:p>
    <w:p>
      <w:pPr/>
      <w:r>
        <w:rPr/>
        <w:t xml:space="preserve">Вопросы: 1. На каком этапе медицинской реабилитации находится данный пациент? 2. Перечислите этапы медицинской реабилитации при инсульте. 3. Перечислите специалистов мультидисциплинарной бригады, необходимых на данном этапе реабилитации. 4. Перечислите методы медицинской реабилитации, необходимые на данном этапе. 5. Определите оптимальное положение больного в кровати. В чем заключается «золотое правило» позиционирования больного с инсультом? 6. В чем заключается вторичная профилактика инсульта для данного пациента?</w:t>
      </w:r>
    </w:p>
    <w:p>
      <w:pPr/>
      <w:r>
        <w:rPr>
          <w:u w:val="single"/>
        </w:rPr>
        <w:t xml:space="preserve">Критерий оценки задачи</w:t>
      </w:r>
      <w:r>
        <w:rPr/>
        <w:t xml:space="preserve"> - задача решена правильно (если студент правильно ответил на вопросы к ситуационной задаче) или неправильно (ответ студента неполный, неточный).</w:t>
      </w:r>
    </w:p>
    <w:p/>
    <w:p>
      <w:pPr/>
      <w:r>
        <w:rPr/>
        <w:t xml:space="preserve">5.2. Промежуточная аттестация проводится в виде:</w:t>
      </w:r>
    </w:p>
    <w:p/>
    <w:p>
      <w:pPr/>
      <w:r>
        <w:rPr/>
        <w:t xml:space="preserve">Зачет</w:t>
      </w:r>
    </w:p>
    <w:p>
      <w:pPr/>
      <w:r>
        <w:rPr/>
        <w:t xml:space="preserve">К зачету допускается студент, который регулярно посещал практические занятия и лекции, во время собеседований получал оценки выше «неудовлетворительно», получал по тестам на занятиях оценку выше «неудовлетворительно», а при получении оценки «неудовлетворительно» решил тест повторно и исправил ошибки, правильно решал ситуационные задачи, а в случае неправильного решения при обсуждении на занятии объяснил задачу повторно с правильным ответом.</w:t>
      </w:r>
    </w:p>
    <w:p>
      <w:pPr/>
      <w:r>
        <w:rPr/>
        <w:t xml:space="preserve">Зачет проводится в виде тестирования. Студенту предоставляется итоговый тест из 60 вопросов, в который включены тестовые задания из всех разделов дисциплины.</w:t>
      </w:r>
    </w:p>
    <w:p>
      <w:pPr/>
      <w:r>
        <w:rPr>
          <w:b w:val="1"/>
          <w:bCs w:val="1"/>
        </w:rPr>
        <w:t xml:space="preserve">«Зачтено»</w:t>
      </w:r>
      <w:r>
        <w:rPr/>
        <w:t xml:space="preserve"> выставляется обучающемуся, если количество правильных ответов в итоговом тесте 70% и более.</w:t>
      </w:r>
    </w:p>
    <w:p>
      <w:pPr/>
      <w:r>
        <w:rPr/>
        <w:t xml:space="preserve"> </w:t>
      </w:r>
    </w:p>
    <w:p>
      <w:pPr/>
      <w:r>
        <w:rPr>
          <w:b w:val="1"/>
          <w:bCs w:val="1"/>
        </w:rPr>
        <w:t xml:space="preserve">«Не зачтено»</w:t>
      </w:r>
      <w:r>
        <w:rPr/>
        <w:t xml:space="preserve"> выставляется обучающемуся, если он был не допущен к зачету по результатам текущего контроля, или вследствие пропусков практических занятий, а так же если итоговый тест решен с результатом менее 70% правильных ответов.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Обучение по данной дисциплине включает лекции и практические занятия, во время которых проходит текущий контроль знаний в виде решения тестов и ситуационных задач, промежуточная аттестация в виде зачета.</w:t>
      </w:r>
    </w:p>
    <w:p>
      <w:pPr/>
      <w:r>
        <w:rPr/>
        <w:t xml:space="preserve">К зачету допускается студент, который регулярно посещал практические занятия и лекции, во время собеседований получал оценки выше «неудовлетворительно», получал по тестам на занятиях оценку выше «неудовлетворительно», а при получении оценки «неудовлетворительно» решил тест повторно и исправил ошибки, правильно решал ситуационные задачи, а в случае неправильного решения при обсуждении на занятии объяснил задачу повторно с правильным ответом.</w:t>
      </w:r>
    </w:p>
    <w:p>
      <w:pPr/>
      <w:r>
        <w:rPr/>
        <w:t xml:space="preserve">Зачет в виде тестирования.</w:t>
      </w:r>
    </w:p>
    <w:p>
      <w:pPr/>
      <w:r>
        <w:rPr/>
        <w:t xml:space="preserve">При подготовке к практическим занятиям необходимо ознакомиться с рекомендованной литературой</w:t>
      </w:r>
    </w:p>
    <w:p>
      <w:pPr/>
      <w:r>
        <w:rPr/>
        <w:t xml:space="preserve">Для обучения по данной дисциплине создан электронный ресурс на платформе moodle2.petrsu.ru, который содержит презентации лекций, методические материалы для практических занятий, фонд оценочных средств (тесты, ситуационные задачи)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проведения лекций и занятий по дисциплине составлен план лекций, подготовлены планы занятий.</w:t>
      </w:r>
    </w:p>
    <w:p>
      <w:pPr/>
      <w:r>
        <w:rPr/>
        <w:t xml:space="preserve">Создан электронный ресурс на платформе moodle2.petrsu.ru. В нем размещены презентации лекций, методические рекомендации для проведения занятий, тесты по всем разделам дисциплины, ситуационные задачи, список рекомендуемой литературы и дополнительные материалы для подготовки. В этом же ресурсе проводится итоговое тестирование.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Медицинская реабилитация : учебник / под ред. А. В. Епифанова, Е. Е. Ачкасова, В. А. Епифанова. - 2-е изд., испр. и доп. - Москва : ГЭОТАР-Медиа, 2020. - 736 с. - Текст : электронный // ЭБС «Консультант студента» : студенческая  электронная библиотека. — Москва, [2012].</w:t>
      </w:r>
      <w:r>
        <w:rPr/>
        <w:t xml:space="preserve">  </w:t>
      </w:r>
      <w:r>
        <w:rPr/>
        <w:t xml:space="preserve">-  URL : </w:t>
      </w:r>
      <w:hyperlink r:id="rId7" w:history="1">
        <w:r>
          <w:rPr/>
          <w:t xml:space="preserve">https://www.studentlibrary.ru/book/ISBN9785970448434.html </w:t>
        </w:r>
      </w:hyperlink>
      <w:r>
        <w:rPr/>
        <w:t xml:space="preserve">(дата обращения: 16.11.2021).</w:t>
      </w:r>
    </w:p>
    <w:p>
      <w:pPr/>
      <w:r>
        <w:rPr/>
        <w:t xml:space="preserve">2. Пономаренко, Г. Н. Медицинская реабилитация / Г. Н. Пономаренко. - 2-е изд. , перераб. и доп. - Москва : ГЭОТАР-Медиа, 2021. - 368 с.  - Текст : электронный // ЭБС «Консультант студента» : студенческая  электронная библиотека. — Москва, [2012].   - URL : </w:t>
      </w:r>
      <w:hyperlink r:id="rId8" w:history="1">
        <w:r>
          <w:rPr/>
          <w:t xml:space="preserve">https://www.studentlibrary.ru/book/ISBN9785970459454.html </w:t>
        </w:r>
      </w:hyperlink>
      <w:r>
        <w:rPr/>
        <w:t xml:space="preserve"> (дата обращения: 16.11.2021).</w:t>
      </w:r>
    </w:p>
    <w:p>
      <w:pPr>
        <w:jc w:val="both"/>
        <w:ind w:left="0" w:right="0" w:firstLine="570" w:hanging="0"/>
        <w:spacing w:before="240" w:after="240"/>
      </w:pPr>
      <w:r>
        <w:rPr>
          <w:b w:val="1"/>
          <w:bCs w:val="1"/>
        </w:rPr>
        <w:t xml:space="preserve">8.2. Дополнительная литература:</w:t>
      </w:r>
    </w:p>
    <w:p>
      <w:pPr>
        <w:numPr>
          <w:ilvl w:val="0"/>
          <w:numId w:val="1"/>
        </w:numPr>
      </w:pPr>
      <w:r>
        <w:rPr/>
        <w:t xml:space="preserve">Александров В.В.  Основы восстановительной медицины и физиотерапии / В.В.  Александров - М. : ГЭОТАР-Медиа, 2018. - 208 с - Текст : электронный // ЭБС «Консультант студента» : студенческая  электронная библиотека. — Москва, [2012]. - URL:   </w:t>
      </w:r>
      <w:hyperlink r:id="rId9" w:history="1">
        <w:r>
          <w:rPr/>
          <w:t xml:space="preserve">http://www.studentlibrary.ru/book/ISBN9785970440575.html</w:t>
        </w:r>
      </w:hyperlink>
      <w:r>
        <w:rPr/>
        <w:t xml:space="preserve"> (дата обращения: 18.05.2020). </w:t>
      </w:r>
    </w:p>
    <w:p>
      <w:pPr>
        <w:numPr>
          <w:ilvl w:val="0"/>
          <w:numId w:val="1"/>
        </w:numPr>
      </w:pPr>
      <w:r>
        <w:rPr/>
        <w:t xml:space="preserve">Гурьянова, Е. А. Вопросы медицинской реабилитации : учебное пособие  / Е. А. Гурьянова, О. А. Тихоплав. – Москва ; Берлин : Директ-Медиа, 2020. – 293 с. - Текст : электронный.//Университетская библиотека ONLINE.-Издательство «Директ-Медиа». —Москва, cop. 2001—2021. URL: </w:t>
      </w:r>
      <w:hyperlink r:id="rId10" w:history="1">
        <w:r>
          <w:rPr/>
          <w:t xml:space="preserve">https://biblioclub.ru/index.php?page=book&amp;id=599355</w:t>
        </w:r>
      </w:hyperlink>
      <w:r>
        <w:rPr/>
        <w:t xml:space="preserve"> (дата обращения: 16.11.2021).</w:t>
      </w:r>
    </w:p>
    <w:p>
      <w:pPr>
        <w:numPr>
          <w:ilvl w:val="0"/>
          <w:numId w:val="1"/>
        </w:numPr>
      </w:pPr>
      <w:r>
        <w:rPr/>
        <w:t xml:space="preserve">Епифанов В.А. Лечебная физическая культура  / В.А. Епифанов, А.В. Епифанов - М. : ГЭОТАР-Медиа, 2017. - 656 с. - Текст : электронный // ЭБС «Консультант студента» : студенческая  электронная библиотека. — Москва, [2012]. -  URL:   </w:t>
      </w:r>
      <w:hyperlink r:id="rId11" w:history="1">
        <w:r>
          <w:rPr/>
          <w:t xml:space="preserve">http://www.studentlibrary.ru/book/ISBN9785970442579.html</w:t>
        </w:r>
      </w:hyperlink>
      <w:r>
        <w:rPr/>
        <w:t xml:space="preserve"> (дата обращения: 18.05.2020). </w:t>
      </w:r>
    </w:p>
    <w:p>
      <w:pPr>
        <w:numPr>
          <w:ilvl w:val="0"/>
          <w:numId w:val="1"/>
        </w:numPr>
      </w:pPr>
      <w:r>
        <w:rPr/>
        <w:t xml:space="preserve">Ильина, И. В.  Медицинская реабилитация : учебник для вузов / И. В. Ильина. — Москва : Издательство Юрайт, 2021. — 276 с. —— Текст : электронный // Юрайт : электронная библиотека. — Москва.— URL: </w:t>
      </w:r>
      <w:hyperlink r:id="rId12" w:history="1">
        <w:r>
          <w:rPr/>
          <w:t xml:space="preserve">https://urait.ru/bcode/469975</w:t>
        </w:r>
      </w:hyperlink>
      <w:r>
        <w:rPr/>
        <w:t xml:space="preserve"> (дата обращения: 18.11.2021)</w:t>
      </w:r>
    </w:p>
    <w:p>
      <w:pPr>
        <w:numPr>
          <w:ilvl w:val="0"/>
          <w:numId w:val="1"/>
        </w:numPr>
      </w:pPr>
      <w:r>
        <w:rPr/>
        <w:t xml:space="preserve">Ильина, И. В.  Медицинская реабилитация. Практикум : учебное пособие для вузов / И. В. Ильина. — Москва : Издательство Юрайт, 2021. — 393 с.  — Текст : электронный // Юрайт : электронная библиотека. — Москва. — URL: </w:t>
      </w:r>
      <w:hyperlink r:id="rId13" w:history="1">
        <w:r>
          <w:rPr/>
          <w:t xml:space="preserve">https://urait.ru/bcode/471794</w:t>
        </w:r>
      </w:hyperlink>
      <w:r>
        <w:rPr/>
        <w:t xml:space="preserve"> (дата обращения: 18.11.2021).</w:t>
      </w:r>
    </w:p>
    <w:p>
      <w:pPr>
        <w:numPr>
          <w:ilvl w:val="0"/>
          <w:numId w:val="1"/>
        </w:numPr>
      </w:pPr>
      <w:r>
        <w:rPr/>
        <w:t xml:space="preserve">Медицинская реабилитация. Руководство к практическим занятиям : учебное пособие / под ред. Г. Н. Пономаренко. - Москва : ГЭОТАР-Медиа, 2021. - 240 с. -. - Текст : электронный // ЭБС «Консультант студента» : студенческая  электронная библиотека. — Москва, [2012]. - URL : </w:t>
      </w:r>
      <w:hyperlink r:id="rId14" w:history="1">
        <w:r>
          <w:rPr/>
          <w:t xml:space="preserve">https://www.studentlibrary.ru/book/ISBN9785970460238.html</w:t>
        </w:r>
      </w:hyperlink>
      <w:r>
        <w:rPr/>
        <w:t xml:space="preserve">  (дата обращения: 16.11.2021).</w:t>
      </w:r>
    </w:p>
    <w:p>
      <w:pPr>
        <w:numPr>
          <w:ilvl w:val="0"/>
          <w:numId w:val="1"/>
        </w:numPr>
      </w:pPr>
      <w:r>
        <w:rPr/>
        <w:t xml:space="preserve">Медицинская реабилитация : учебно-методическое пособие для обучающихся по направлению подготовки специалитета «Лечебное дело» / [С. А. Давыдов [и др.] ; М-во науки и высш. образования Рос. Федерации, Федер. гос. бюджет. образоват. учреждение высш. образования Петрозав. гос. ун-т. — Электрон.  кн.-Петрозаводск : Изд-во ПетрГУ, 2019. — 92 с. -  Текст : электронный // eLibrary.karelia.ru : электронная библиотека  Республики Карелия.— Петрозаводск, cop. 1998–2021. —URL:</w:t>
      </w:r>
      <w:hyperlink r:id="rId15" w:history="1">
        <w:r>
          <w:rPr/>
          <w:t xml:space="preserve">http://elibrary.karelia.ru/book.shtml?id=32336</w:t>
        </w:r>
      </w:hyperlink>
      <w:r>
        <w:rPr/>
        <w:t xml:space="preserve"> (29.05.2020)</w:t>
      </w:r>
    </w:p>
    <w:p>
      <w:pPr>
        <w:jc w:val="both"/>
        <w:ind w:left="0" w:right="0" w:firstLine="570" w:hanging="0"/>
        <w:spacing w:before="240" w:after="240"/>
      </w:pPr>
      <w:r>
        <w:rPr>
          <w:b w:val="1"/>
          <w:bCs w:val="1"/>
        </w:rPr>
        <w:t xml:space="preserve">8.3. Программное обеспечение и Интернет-ресурсы:</w:t>
      </w:r>
    </w:p>
    <w:p>
      <w:pPr/>
      <w:hyperlink r:id="rId16" w:history="1">
        <w:r>
          <w:rPr/>
          <w:t xml:space="preserve">http://www.rosmedlib.ru</w:t>
        </w:r>
      </w:hyperlink>
    </w:p>
    <w:p>
      <w:pPr/>
      <w:hyperlink r:id="rId17" w:history="1">
        <w:r>
          <w:rPr/>
          <w:t xml:space="preserve">https://www.studentlibrary.ru</w:t>
        </w:r>
      </w:hyperlink>
    </w:p>
    <w:p>
      <w:pPr/>
      <w:hyperlink r:id="rId18" w:history="1">
        <w:r>
          <w:rPr/>
          <w:t xml:space="preserve">http://elibrary.karelia.ru</w:t>
        </w:r>
      </w:hyperlink>
    </w:p>
    <w:p>
      <w:pPr/>
      <w:hyperlink r:id="rId19" w:history="1">
        <w:r>
          <w:rPr/>
          <w:t xml:space="preserve">https://urait.ru</w:t>
        </w:r>
      </w:hyperlink>
    </w:p>
    <w:p>
      <w:pPr/>
      <w:hyperlink r:id="rId10" w:history="1">
        <w:r>
          <w:rPr/>
          <w:t xml:space="preserve">https://biblioclub.ru</w:t>
        </w:r>
      </w:hyperlink>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Электронный ресурс "Медицинская реабилитация" на платформе moodle2.petrsu.ru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B8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19D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entlibrary.ru/book/ISBN9785970448434.html" TargetMode="External"/><Relationship Id="rId8" Type="http://schemas.openxmlformats.org/officeDocument/2006/relationships/hyperlink" Target="https://www.studentlibrary.ru/book/ISBN9785970459454.html" TargetMode="External"/><Relationship Id="rId9" Type="http://schemas.openxmlformats.org/officeDocument/2006/relationships/hyperlink" Target="http://www.studentlibrary.ru/book/ISBN9785970440575.html" TargetMode="External"/><Relationship Id="rId10" Type="http://schemas.openxmlformats.org/officeDocument/2006/relationships/hyperlink" Target="https://biblioclub.ru/index.php?page=book&amp;id=599355" TargetMode="External"/><Relationship Id="rId11" Type="http://schemas.openxmlformats.org/officeDocument/2006/relationships/hyperlink" Target="http://www.studentlibrary.ru/book/ISBN9785970442579.html" TargetMode="External"/><Relationship Id="rId12" Type="http://schemas.openxmlformats.org/officeDocument/2006/relationships/hyperlink" Target="https://urait.ru/bcode/469975" TargetMode="External"/><Relationship Id="rId13" Type="http://schemas.openxmlformats.org/officeDocument/2006/relationships/hyperlink" Target="https://urait.ru/bcode/471794" TargetMode="External"/><Relationship Id="rId14" Type="http://schemas.openxmlformats.org/officeDocument/2006/relationships/hyperlink" Target="https://www.studentlibrary.ru/book/ISBN9785970460238.html" TargetMode="External"/><Relationship Id="rId15" Type="http://schemas.openxmlformats.org/officeDocument/2006/relationships/hyperlink" Target="http://elibrary.karelia.ru/book.shtml?id=32336#t20c" TargetMode="External"/><Relationship Id="rId16" Type="http://schemas.openxmlformats.org/officeDocument/2006/relationships/hyperlink" Target="http://www.rosmedlib.ru/book/ISBN9785970438725.html" TargetMode="External"/><Relationship Id="rId17" Type="http://schemas.openxmlformats.org/officeDocument/2006/relationships/hyperlink" Target="https://www.studentlibrary.ru/book/ISBN9785970458679.html" TargetMode="External"/><Relationship Id="rId18" Type="http://schemas.openxmlformats.org/officeDocument/2006/relationships/hyperlink" Target="http://elibrary.karelia.ru/book.shtml?id=29096" TargetMode="External"/><Relationship Id="rId19" Type="http://schemas.openxmlformats.org/officeDocument/2006/relationships/hyperlink" Target="https://urait.ru/bcode/468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2026-04-23T20:44:13+03:00</dcterms:created>
  <dcterms:modified xsi:type="dcterms:W3CDTF">2026-04-23T20:44:13+03:00</dcterms:modified>
</cp:coreProperties>
</file>

<file path=docProps/custom.xml><?xml version="1.0" encoding="utf-8"?>
<Properties xmlns="http://schemas.openxmlformats.org/officeDocument/2006/custom-properties" xmlns:vt="http://schemas.openxmlformats.org/officeDocument/2006/docPropsVTypes"/>
</file>