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ТЕСТИРОВАНИЯ ИНТЕГРАЛЬНЫХ СХЕМ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директор, Дизайн-центр разработки и прототипирования микроэлектронных систем ПетрГУ; заместитель начальника, отдел научных и образовательных программ; и.о. заведующего кафедрой, кафедра физики твердого тела,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организацию выполнения работ по проектированию аналогового сложнофункциональногоблока (СФ-блока)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Читает и интерпретирует требования системного уровня, спецификацию, документацию по разработке и внедрению сложнофункциональных блоков;</w:t>
            </w:r>
          </w:p>
          <w:p/>
          <w:p>
            <w:pPr/>
            <w:r>
              <w:rPr/>
              <w:t xml:space="preserve">ПК-1.2. Анализирует функциональные возможности и способы использования программных пакетов системы автоматизированного проектирования микроэлектроники на главных этапах процессов проектирования аналогового СФ-блоков;</w:t>
            </w:r>
          </w:p>
          <w:p/>
          <w:p>
            <w:pPr/>
            <w:r>
              <w:rPr/>
              <w:t xml:space="preserve">ПК-1.3. Проектирует аналоговые системы на базе принципа модульности;</w:t>
            </w:r>
          </w:p>
          <w:p/>
          <w:p>
            <w:pPr/>
            <w:r>
              <w:rPr/>
              <w:t xml:space="preserve">ПК-1.4. Знает характеристики процесса аналогового проектирования, методы и этапы проектирования, особенности представления схем на различных этапах проектирования, принципы построения физических и поведенческих моделей, их применимость к конкретным процессам и приборам;</w:t>
            </w:r>
          </w:p>
          <w:p/>
          <w:p>
            <w:pPr/>
            <w:r>
              <w:rPr/>
              <w:t xml:space="preserve">ПК-1.5. Знает характеристики современных систем автоматизированного проектирования микроэлектроники и методы решения задач технологического и схемотехнического проектирования СФ-блока;</w:t>
            </w:r>
          </w:p>
          <w:p/>
          <w:p>
            <w:pPr/>
            <w:r>
              <w:rPr/>
              <w:t xml:space="preserve">ПК-1.6. Определяет области применения и особенности использования аналоговых устройств.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тестирования интегральных схем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061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2026-04-23T17:19:38+03:00</dcterms:created>
  <dcterms:modified xsi:type="dcterms:W3CDTF">2026-04-23T17:19:38+03:00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