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зарубежной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ЭКСТРЕМИЗМ И ТЕРРОРИЗМ: ТЕОРИЯ И ПРАКТИКА ПРОТИВОДЕЙСТВИЯ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участвовать в организации управленческих процессов в органах государственной и муниципальной власти и управления, в аппаратах политических партий, общественно-политических объединений, бизнес-структурах, международных организациях, СМИ</w:t>
            </w:r>
          </w:p>
        </w:tc>
        <w:tc>
          <w:tcPr>
            <w:tcW w:w="3100" w:type="dxa"/>
            <w:noWrap/>
          </w:tcPr>
          <w:p>
            <w:pPr/>
            <w:r>
              <w:rPr/>
              <w:t xml:space="preserve">ПК-1.1. знает особенности организации управления и процесса принятия решений в организациях различных типов</w:t>
            </w:r>
          </w:p>
          <w:p/>
          <w:p>
            <w:pPr/>
            <w:r>
              <w:rPr/>
              <w:t xml:space="preserve">ПК-1.2. умеет организовывать и проводить под руководством опытного сотрудника мероприятия общественно-политической направленности</w:t>
            </w:r>
          </w:p>
          <w:p/>
          <w:p>
            <w:pPr/>
            <w:r>
              <w:rPr/>
              <w:t xml:space="preserve">ПК-1.3. владеет навыками подготовки проектов официальных документов, в том числе аналитических докладов, презентаций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Экстремизм и терроризм: теория и практика противодействия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Методологические вопросы определения  понятий  экстремизм и терроризм</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доклад</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Государственный террор и терроризм против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доклад</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Правовые основы экстремизма и терроризма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Причины возникновения и классификация современного экстремизма и терроризма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Международный терроризм: сущность, формы и методы </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Личностное измерение  террора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доклад</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Экстремизм и терроризм в глобальной сети  Интернет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доклад</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Организация системы противодействия и профилактики  экстремизма и терроризма</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Доклад, коллоквиум</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Экстремизм и терроризм как социально-политическое  явление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Государственный террор: история и современные формы. Терроризм глазами террористов.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Нормативно - правовое определение экстремизма и терроризма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Причины возникновения экстремизма и терроризма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1.	Современные проявления экстремизма в сфере межэтнических и межрелигиозных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Специфика личности экстремиста и террориста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Система противодействия и профилактики экстремистских проявлений и терроризма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Проблемы и подходы институционализации исследований экстремизма и терроризма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Правовые основы и организация противодействия и профилактики экстремизма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Современный экстремизм: проблемы классификации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Структура и типология  терроризма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Сетевые структуры террористов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Основные виды, стратегии деятельности и тактики террористических организаций.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Социально-философский анализ экстремистов и террористов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Информационные технологии в деятельности террористических  организаций.	Информационное противодействие экстремистской идеологии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Основные направления деятельности органов государственной власти по организации противодействия  терроризму.	Формы и методы по противодействию терроризма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Проблемы понятийно-категориального аппарата исследований экстремизма и терроризма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эволюции терроризма  во второй половине 20 в  начале 21 веков. Террористические 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Преступления экстремистской направленности в системе  посягательств  на основы конституционного строя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Специфика экстремистского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Экстремистские сообщества: вопросы квалификации.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Террористические аспекты глобализации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Религиозный  фундаменатизм как идеология  террора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Психологический портрет  террориста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Характерные особенности  террористического дискурса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Репрезентация информационно-коммуникативных технологий террора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Коммуникативное воздействие  террора на массовое сознание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Алгоритм действий по противодействию террористической угрозе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технологии проблемного обучения: дискуссия; обсуждение; самостоятельная постановка обучающимися проблемных вопросов и поиск на них ответов. Основной целью технологии проблемного обучения является научить обучающихся нестандартно мыслить, творчески усваивая получаемые знания. Обучающимся, кроме вопросов к семинарским занятиям, предлагается подготовить сообщения по теме семинара.</w:t>
      </w:r>
    </w:p>
    <w:p>
      <w:pPr/>
      <w:r>
        <w:rPr>
          <w:b w:val="1"/>
          <w:bCs w:val="1"/>
        </w:rPr>
        <w:t xml:space="preserve"> </w:t>
      </w:r>
      <w:r>
        <w:rPr/>
        <w:t xml:space="preserve">В рамках освоения дисциплины встреча с сотрудниками  Центра по противодействию  экстремизма МВД по РК .</w:t>
      </w:r>
    </w:p>
    <w:p>
      <w:pPr/>
      <w:r>
        <w:rPr/>
        <w:t xml:space="preserve">Основные образовательные технологии: </w:t>
      </w:r>
    </w:p>
    <w:p>
      <w:pPr/>
      <w:r>
        <w:rPr>
          <w:i w:val="1"/>
          <w:iCs w:val="1"/>
        </w:rPr>
        <w:t xml:space="preserve">Лекции с презентацией слайдов, видео фрагменты с использованием интернет ресурсов, на практических  занятиях, </w:t>
      </w:r>
    </w:p>
    <w:p>
      <w:pPr/>
      <w:r>
        <w:rPr>
          <w:i w:val="1"/>
          <w:iCs w:val="1"/>
        </w:rPr>
        <w:t xml:space="preserve"> разбор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коллоквиум.</w:t>
      </w:r>
    </w:p>
    <w:p>
      <w:pPr/>
      <w:r>
        <w:rPr/>
        <w:t xml:space="preserve">Оценочные средства для текущего контроля.</w:t>
      </w:r>
    </w:p>
    <w:p>
      <w:pPr/>
      <w:r>
        <w:rPr/>
        <w:t xml:space="preserve">Доклад, сообщение</w:t>
      </w:r>
    </w:p>
    <w:p>
      <w:pPr/>
      <w:r>
        <w:rPr>
          <w:b w:val="1"/>
          <w:bCs w:val="1"/>
        </w:rPr>
        <w:t xml:space="preserve">Примеры  тем  докладов:</w:t>
      </w:r>
    </w:p>
    <w:p>
      <w:pPr>
        <w:numPr>
          <w:ilvl w:val="0"/>
          <w:numId w:val="1"/>
        </w:numPr>
      </w:pPr>
      <w:r>
        <w:rPr/>
        <w:t xml:space="preserve">Соотношение понятий  радикализм, экстремизм и терроризма</w:t>
      </w:r>
    </w:p>
    <w:p>
      <w:pPr>
        <w:numPr>
          <w:ilvl w:val="0"/>
          <w:numId w:val="1"/>
        </w:numPr>
      </w:pPr>
      <w:r>
        <w:rPr/>
        <w:t xml:space="preserve"> Радикализм и экстремизм  как основания террора и терроризма в современном мире</w:t>
      </w:r>
    </w:p>
    <w:p>
      <w:pPr>
        <w:numPr>
          <w:ilvl w:val="0"/>
          <w:numId w:val="1"/>
        </w:numPr>
      </w:pPr>
      <w:r>
        <w:rPr/>
        <w:t xml:space="preserve">Генезис и эволюция терроризма как социально-политического явления</w:t>
      </w:r>
    </w:p>
    <w:p>
      <w:pPr>
        <w:numPr>
          <w:ilvl w:val="0"/>
          <w:numId w:val="1"/>
        </w:numPr>
      </w:pPr>
      <w:r>
        <w:rPr/>
        <w:t xml:space="preserve">Психологические  основы экстремизма  и терроризма</w:t>
      </w:r>
    </w:p>
    <w:p>
      <w:pPr>
        <w:numPr>
          <w:ilvl w:val="0"/>
          <w:numId w:val="1"/>
        </w:numPr>
      </w:pPr>
      <w:r>
        <w:rPr/>
        <w:t xml:space="preserve">Преступления  экстремистской направленности в системе  посягательств  на основы конституционного  строя государства</w:t>
      </w:r>
    </w:p>
    <w:p>
      <w:pPr>
        <w:numPr>
          <w:ilvl w:val="0"/>
          <w:numId w:val="1"/>
        </w:numPr>
      </w:pPr>
      <w:r>
        <w:rPr/>
        <w:t xml:space="preserve">Специфика экстремистского  поведения</w:t>
      </w:r>
    </w:p>
    <w:p>
      <w:pPr>
        <w:numPr>
          <w:ilvl w:val="0"/>
          <w:numId w:val="1"/>
        </w:numPr>
      </w:pPr>
      <w:r>
        <w:rPr/>
        <w:t xml:space="preserve"> Государственный терроризм  в истории и в современном мире</w:t>
      </w:r>
    </w:p>
    <w:p>
      <w:pPr>
        <w:numPr>
          <w:ilvl w:val="0"/>
          <w:numId w:val="1"/>
        </w:numPr>
      </w:pPr>
      <w:r>
        <w:rPr/>
        <w:t xml:space="preserve">Основные террористические  организации  в современном мире</w:t>
      </w:r>
    </w:p>
    <w:p>
      <w:pPr>
        <w:numPr>
          <w:ilvl w:val="0"/>
          <w:numId w:val="1"/>
        </w:numPr>
      </w:pPr>
      <w:r>
        <w:rPr/>
        <w:t xml:space="preserve">Современный терроризм: методологические подходы.</w:t>
      </w:r>
    </w:p>
    <w:p>
      <w:pPr>
        <w:numPr>
          <w:ilvl w:val="0"/>
          <w:numId w:val="1"/>
        </w:numPr>
      </w:pPr>
      <w:r>
        <w:rPr/>
        <w:t xml:space="preserve">СМИ и терроризм.</w:t>
      </w:r>
    </w:p>
    <w:p>
      <w:pPr>
        <w:numPr>
          <w:ilvl w:val="0"/>
          <w:numId w:val="1"/>
        </w:numPr>
      </w:pPr>
      <w:r>
        <w:rPr/>
        <w:t xml:space="preserve">Терроризм как форма политической коммуникации.</w:t>
      </w:r>
    </w:p>
    <w:p>
      <w:pPr>
        <w:numPr>
          <w:ilvl w:val="0"/>
          <w:numId w:val="1"/>
        </w:numPr>
      </w:pPr>
      <w:r>
        <w:rPr/>
        <w:t xml:space="preserve">«Старый» и «новый» терроризм.</w:t>
      </w:r>
    </w:p>
    <w:p>
      <w:pPr>
        <w:numPr>
          <w:ilvl w:val="0"/>
          <w:numId w:val="1"/>
        </w:numPr>
      </w:pPr>
      <w:r>
        <w:rPr/>
        <w:t xml:space="preserve">Религиозно-политический конфликт в современном мире (Ближний Восток, Ирландия, Индия).</w:t>
      </w:r>
    </w:p>
    <w:p>
      <w:pPr>
        <w:numPr>
          <w:ilvl w:val="0"/>
          <w:numId w:val="1"/>
        </w:numPr>
      </w:pPr>
      <w:r>
        <w:rPr/>
        <w:t xml:space="preserve">Внутренний терроризм в «благополучных» обществах.</w:t>
      </w:r>
    </w:p>
    <w:p>
      <w:pPr>
        <w:numPr>
          <w:ilvl w:val="0"/>
          <w:numId w:val="1"/>
        </w:numPr>
      </w:pPr>
      <w:r>
        <w:rPr/>
        <w:t xml:space="preserve">Этнонациональный конфликт и терроризм (ЭТА, Рабочая партия Курдистана, Тигры освобождения Тамил-Илама,ИРА).</w:t>
      </w:r>
    </w:p>
    <w:p>
      <w:pPr>
        <w:numPr>
          <w:ilvl w:val="0"/>
          <w:numId w:val="1"/>
        </w:numPr>
      </w:pPr>
      <w:r>
        <w:rPr/>
        <w:t xml:space="preserve">«Левые» и «правые» в международном терроризме.</w:t>
      </w:r>
    </w:p>
    <w:p>
      <w:pPr>
        <w:numPr>
          <w:ilvl w:val="0"/>
          <w:numId w:val="1"/>
        </w:numPr>
      </w:pPr>
      <w:r>
        <w:rPr/>
        <w:t xml:space="preserve">Терроризм и геополитика.</w:t>
      </w:r>
    </w:p>
    <w:p>
      <w:pPr>
        <w:numPr>
          <w:ilvl w:val="0"/>
          <w:numId w:val="1"/>
        </w:numPr>
      </w:pPr>
      <w:r>
        <w:rPr/>
        <w:t xml:space="preserve">Демократия и терроризм.</w:t>
      </w:r>
    </w:p>
    <w:p>
      <w:pPr>
        <w:numPr>
          <w:ilvl w:val="0"/>
          <w:numId w:val="1"/>
        </w:numPr>
      </w:pPr>
      <w:r>
        <w:rPr/>
        <w:t xml:space="preserve">Терроризм в современной России: внутренний и глобальный аспекты.</w:t>
      </w:r>
    </w:p>
    <w:p>
      <w:pPr>
        <w:numPr>
          <w:ilvl w:val="0"/>
          <w:numId w:val="1"/>
        </w:numPr>
      </w:pPr>
      <w:r>
        <w:rPr/>
        <w:t xml:space="preserve">Мировая антитеррористическая коалиция и ее перспективы после войны в Ираке</w:t>
      </w:r>
    </w:p>
    <w:p>
      <w:pPr>
        <w:numPr>
          <w:ilvl w:val="0"/>
          <w:numId w:val="1"/>
        </w:numPr>
      </w:pPr>
      <w:r>
        <w:rPr/>
        <w:t xml:space="preserve"> Политико-правовое  обеспечение  противодействия  современному терроризму</w:t>
      </w:r>
    </w:p>
    <w:p>
      <w:pPr>
        <w:numPr>
          <w:ilvl w:val="0"/>
          <w:numId w:val="1"/>
        </w:numPr>
      </w:pPr>
      <w:r>
        <w:rPr/>
        <w:t xml:space="preserve"> Международный опыт противодействия терроризму</w:t>
      </w:r>
    </w:p>
    <w:p>
      <w:pPr>
        <w:numPr>
          <w:ilvl w:val="0"/>
          <w:numId w:val="1"/>
        </w:numPr>
      </w:pPr>
      <w:r>
        <w:rPr/>
        <w:t xml:space="preserve">Государственная система  противодействия терроризму в Российской Федерации</w:t>
      </w:r>
    </w:p>
    <w:p>
      <w:pPr>
        <w:numPr>
          <w:ilvl w:val="0"/>
          <w:numId w:val="1"/>
        </w:numPr>
      </w:pPr>
      <w:r>
        <w:rPr/>
        <w:t xml:space="preserve">Информационное противодействие  экстремистской идеологии</w:t>
      </w:r>
    </w:p>
    <w:p/>
    <w:p>
      <w:pPr/>
      <w:r>
        <w:rPr/>
        <w:t xml:space="preserve">Коллоквиум</w:t>
      </w:r>
    </w:p>
    <w:p>
      <w:pPr/>
      <w:r>
        <w:rPr>
          <w:u w:val="single"/>
        </w:rPr>
        <w:t xml:space="preserve">Темы и вопросы, выносимые  на обсуждения:</w:t>
      </w:r>
    </w:p>
    <w:p>
      <w:pPr/>
      <w:r>
        <w:rPr>
          <w:b w:val="1"/>
          <w:bCs w:val="1"/>
        </w:rPr>
        <w:t xml:space="preserve">Методологические вопросы</w:t>
      </w:r>
      <w:r>
        <w:rPr>
          <w:b w:val="1"/>
          <w:bCs w:val="1"/>
          <w:i w:val="1"/>
          <w:iCs w:val="1"/>
        </w:rPr>
        <w:t xml:space="preserve"> определения</w:t>
      </w:r>
      <w:r>
        <w:rPr>
          <w:b w:val="1"/>
          <w:bCs w:val="1"/>
        </w:rPr>
        <w:t xml:space="preserve"> понятий экстремизм и терроризм.</w:t>
      </w:r>
      <w:r>
        <w:rPr>
          <w:b w:val="1"/>
          <w:bCs w:val="1"/>
          <w:u w:val="single"/>
        </w:rPr>
        <w:t xml:space="preserve"> Проблемы и подходы институционализации исследований экстремизма и терроризма</w:t>
      </w:r>
    </w:p>
    <w:p>
      <w:pPr>
        <w:numPr>
          <w:ilvl w:val="0"/>
          <w:numId w:val="2"/>
        </w:numPr>
      </w:pPr>
      <w:r>
        <w:rPr/>
        <w:t xml:space="preserve">Экстремизм как угроза национальной безопасности и целостности современного государства</w:t>
      </w:r>
    </w:p>
    <w:p>
      <w:pPr>
        <w:numPr>
          <w:ilvl w:val="0"/>
          <w:numId w:val="2"/>
        </w:numPr>
      </w:pPr>
      <w:r>
        <w:rPr/>
        <w:t xml:space="preserve">Проблема определения понятия экстремизм.</w:t>
      </w:r>
    </w:p>
    <w:p>
      <w:pPr>
        <w:numPr>
          <w:ilvl w:val="0"/>
          <w:numId w:val="2"/>
        </w:numPr>
      </w:pPr>
      <w:r>
        <w:rPr/>
        <w:t xml:space="preserve">Определение экстремизма в отечественной и зарубежной литературе</w:t>
      </w:r>
    </w:p>
    <w:p>
      <w:pPr>
        <w:numPr>
          <w:ilvl w:val="0"/>
          <w:numId w:val="2"/>
        </w:numPr>
      </w:pPr>
      <w:r>
        <w:rPr/>
        <w:t xml:space="preserve">Соотношение понятий протест, провокация, агрессия , экстремизм, радикализм, терроризм</w:t>
      </w:r>
    </w:p>
    <w:p>
      <w:pPr>
        <w:numPr>
          <w:ilvl w:val="0"/>
          <w:numId w:val="2"/>
        </w:numPr>
      </w:pPr>
      <w:r>
        <w:rPr/>
        <w:t xml:space="preserve">Классификация определений терроризма и их особенности</w:t>
      </w:r>
    </w:p>
    <w:p>
      <w:pPr/>
      <w:r>
        <w:rPr>
          <w:b w:val="1"/>
          <w:bCs w:val="1"/>
        </w:rPr>
        <w:t xml:space="preserve">Причины возникновения и классификация современного экстремизма и терроризма. </w:t>
      </w:r>
      <w:r>
        <w:rPr>
          <w:b w:val="1"/>
          <w:bCs w:val="1"/>
          <w:u w:val="single"/>
        </w:rPr>
        <w:t xml:space="preserve">Современный экстремизм: проблемы классификации</w:t>
      </w:r>
    </w:p>
    <w:p>
      <w:pPr>
        <w:numPr>
          <w:ilvl w:val="0"/>
          <w:numId w:val="3"/>
        </w:numPr>
      </w:pPr>
      <w:r>
        <w:rPr/>
        <w:t xml:space="preserve">Причины возникновения и формы проявления экстремизма</w:t>
      </w:r>
    </w:p>
    <w:p>
      <w:pPr>
        <w:numPr>
          <w:ilvl w:val="0"/>
          <w:numId w:val="3"/>
        </w:numPr>
      </w:pPr>
      <w:r>
        <w:rPr/>
        <w:t xml:space="preserve">«Addressing extremism» («Обращаясь к экстремизму»), Питером Т. Коулманом и А. Бартоли</w:t>
      </w:r>
    </w:p>
    <w:p>
      <w:pPr>
        <w:numPr>
          <w:ilvl w:val="0"/>
          <w:numId w:val="3"/>
        </w:numPr>
      </w:pPr>
      <w:r>
        <w:rPr/>
        <w:t xml:space="preserve">Виды экстремизма</w:t>
      </w:r>
    </w:p>
    <w:p>
      <w:pPr>
        <w:numPr>
          <w:ilvl w:val="0"/>
          <w:numId w:val="3"/>
        </w:numPr>
      </w:pPr>
      <w:r>
        <w:rPr/>
        <w:t xml:space="preserve">Способы совершения преступлений экстремистской направленности</w:t>
      </w:r>
    </w:p>
    <w:p>
      <w:pPr/>
      <w:r>
        <w:rPr>
          <w:b w:val="1"/>
          <w:bCs w:val="1"/>
        </w:rPr>
        <w:t xml:space="preserve">Причины возникновения и классификация современного экстремизма и терроризма. </w:t>
      </w:r>
      <w:r>
        <w:rPr>
          <w:b w:val="1"/>
          <w:bCs w:val="1"/>
          <w:u w:val="single"/>
        </w:rPr>
        <w:t xml:space="preserve">Структура и типология терроризма</w:t>
      </w:r>
    </w:p>
    <w:p>
      <w:pPr>
        <w:numPr>
          <w:ilvl w:val="0"/>
          <w:numId w:val="4"/>
        </w:numPr>
      </w:pPr>
      <w:r>
        <w:rPr/>
        <w:t xml:space="preserve">Причины и принципы терроризма</w:t>
      </w:r>
    </w:p>
    <w:p>
      <w:pPr>
        <w:numPr>
          <w:ilvl w:val="0"/>
          <w:numId w:val="4"/>
        </w:numPr>
      </w:pPr>
      <w:r>
        <w:rPr/>
        <w:t xml:space="preserve">Виды терроризма</w:t>
      </w:r>
    </w:p>
    <w:p>
      <w:pPr>
        <w:numPr>
          <w:ilvl w:val="0"/>
          <w:numId w:val="4"/>
        </w:numPr>
      </w:pPr>
      <w:r>
        <w:rPr/>
        <w:t xml:space="preserve">Организационная структура современного терроризма</w:t>
      </w:r>
    </w:p>
    <w:p>
      <w:pPr/>
      <w:r>
        <w:rPr>
          <w:b w:val="1"/>
          <w:bCs w:val="1"/>
        </w:rPr>
        <w:t xml:space="preserve">Правовые основы экстремизма и терроризма. </w:t>
      </w:r>
      <w:r>
        <w:rPr>
          <w:b w:val="1"/>
          <w:bCs w:val="1"/>
          <w:u w:val="single"/>
        </w:rPr>
        <w:t xml:space="preserve">Правовые основы и организация противодействия и профилактики экстремизма</w:t>
      </w:r>
    </w:p>
    <w:p>
      <w:pPr>
        <w:numPr>
          <w:ilvl w:val="0"/>
          <w:numId w:val="5"/>
        </w:numPr>
      </w:pPr>
      <w:r>
        <w:rPr/>
        <w:t xml:space="preserve">Методологические сложности политического и правового определения терроризма</w:t>
      </w:r>
    </w:p>
    <w:p>
      <w:pPr>
        <w:numPr>
          <w:ilvl w:val="0"/>
          <w:numId w:val="5"/>
        </w:numPr>
      </w:pPr>
      <w:r>
        <w:rPr/>
        <w:t xml:space="preserve">Юридическое анализ терроризма</w:t>
      </w:r>
    </w:p>
    <w:p>
      <w:pPr>
        <w:numPr>
          <w:ilvl w:val="0"/>
          <w:numId w:val="5"/>
        </w:numPr>
      </w:pPr>
      <w:r>
        <w:rPr/>
        <w:t xml:space="preserve">Преступления террористической направленности в системе посягательств на основы конституционного строя государства</w:t>
      </w:r>
    </w:p>
    <w:p>
      <w:pPr>
        <w:numPr>
          <w:ilvl w:val="0"/>
          <w:numId w:val="5"/>
        </w:numPr>
      </w:pPr>
      <w:r>
        <w:rPr/>
        <w:t xml:space="preserve">Правовые основы и организация противодействия и профилактики экстремизма</w:t>
      </w:r>
    </w:p>
    <w:p>
      <w:pPr>
        <w:numPr>
          <w:ilvl w:val="0"/>
          <w:numId w:val="5"/>
        </w:numPr>
      </w:pPr>
      <w:r>
        <w:rPr/>
        <w:t xml:space="preserve">Квалификация терроризма по УК России и отграничение его от смежных составов</w:t>
      </w:r>
    </w:p>
    <w:p/>
    <w:p>
      <w:pPr/>
      <w:r>
        <w:rPr/>
        <w:t xml:space="preserve">5.2. Промежуточная аттестация проводится в виде:</w:t>
      </w:r>
    </w:p>
    <w:p/>
    <w:p>
      <w:pPr/>
      <w:r>
        <w:rPr/>
        <w:t xml:space="preserve">Зачет</w:t>
      </w:r>
    </w:p>
    <w:p>
      <w:pPr/>
      <w:r>
        <w:rPr/>
        <w:t xml:space="preserve">Вопросы к зачету:</w:t>
      </w:r>
    </w:p>
    <w:p>
      <w:pPr>
        <w:numPr>
          <w:ilvl w:val="0"/>
          <w:numId w:val="6"/>
        </w:numPr>
      </w:pPr>
      <w:r>
        <w:rPr/>
        <w:t xml:space="preserve">Определение экстремизма в отечественной и зарубежной литературе.</w:t>
      </w:r>
    </w:p>
    <w:p>
      <w:pPr>
        <w:numPr>
          <w:ilvl w:val="0"/>
          <w:numId w:val="6"/>
        </w:numPr>
      </w:pPr>
      <w:r>
        <w:rPr/>
        <w:t xml:space="preserve">Соотношение понятий экстремизм, радикализм , терроризм</w:t>
      </w:r>
    </w:p>
    <w:p>
      <w:pPr>
        <w:numPr>
          <w:ilvl w:val="0"/>
          <w:numId w:val="6"/>
        </w:numPr>
      </w:pPr>
      <w:r>
        <w:rPr/>
        <w:t xml:space="preserve">Политический экстремизм как социальное явление и его сущность</w:t>
      </w:r>
    </w:p>
    <w:p>
      <w:pPr>
        <w:numPr>
          <w:ilvl w:val="0"/>
          <w:numId w:val="6"/>
        </w:numPr>
      </w:pPr>
      <w:r>
        <w:rPr/>
        <w:t xml:space="preserve">Методологические основы определение понятия терроризм</w:t>
      </w:r>
    </w:p>
    <w:p>
      <w:pPr>
        <w:numPr>
          <w:ilvl w:val="0"/>
          <w:numId w:val="6"/>
        </w:numPr>
      </w:pPr>
      <w:r>
        <w:rPr/>
        <w:t xml:space="preserve">Методологические сложности политического и правового определения терроризма</w:t>
      </w:r>
    </w:p>
    <w:p>
      <w:pPr>
        <w:numPr>
          <w:ilvl w:val="0"/>
          <w:numId w:val="6"/>
        </w:numPr>
      </w:pPr>
      <w:r>
        <w:rPr/>
        <w:t xml:space="preserve">Формы и виды экстремизма и терроризма</w:t>
      </w:r>
    </w:p>
    <w:p>
      <w:pPr>
        <w:numPr>
          <w:ilvl w:val="0"/>
          <w:numId w:val="6"/>
        </w:numPr>
      </w:pPr>
      <w:r>
        <w:rPr/>
        <w:t xml:space="preserve">История возникновения и эволюция терроризма</w:t>
      </w:r>
    </w:p>
    <w:p>
      <w:pPr>
        <w:numPr>
          <w:ilvl w:val="0"/>
          <w:numId w:val="6"/>
        </w:numPr>
      </w:pPr>
      <w:r>
        <w:rPr/>
        <w:t xml:space="preserve">Юридическое определение терроризма.</w:t>
      </w:r>
    </w:p>
    <w:p>
      <w:pPr>
        <w:numPr>
          <w:ilvl w:val="0"/>
          <w:numId w:val="6"/>
        </w:numPr>
      </w:pPr>
      <w:r>
        <w:rPr/>
        <w:t xml:space="preserve">Причины терроризма</w:t>
      </w:r>
    </w:p>
    <w:p>
      <w:pPr>
        <w:numPr>
          <w:ilvl w:val="0"/>
          <w:numId w:val="6"/>
        </w:numPr>
      </w:pPr>
      <w:r>
        <w:rPr/>
        <w:t xml:space="preserve">Личность террориста</w:t>
      </w:r>
    </w:p>
    <w:p>
      <w:pPr>
        <w:numPr>
          <w:ilvl w:val="0"/>
          <w:numId w:val="6"/>
        </w:numPr>
      </w:pPr>
      <w:r>
        <w:rPr/>
        <w:t xml:space="preserve">Индивидуальное и групповое поведение террористов.</w:t>
      </w:r>
    </w:p>
    <w:p>
      <w:pPr>
        <w:numPr>
          <w:ilvl w:val="0"/>
          <w:numId w:val="6"/>
        </w:numPr>
      </w:pPr>
      <w:r>
        <w:rPr/>
        <w:t xml:space="preserve">Психологические типы террористов.</w:t>
      </w:r>
    </w:p>
    <w:p>
      <w:pPr>
        <w:numPr>
          <w:ilvl w:val="0"/>
          <w:numId w:val="6"/>
        </w:numPr>
      </w:pPr>
      <w:r>
        <w:rPr/>
        <w:t xml:space="preserve">Психологический портрет террориста.</w:t>
      </w:r>
    </w:p>
    <w:p>
      <w:pPr>
        <w:numPr>
          <w:ilvl w:val="0"/>
          <w:numId w:val="6"/>
        </w:numPr>
      </w:pPr>
      <w:r>
        <w:rPr/>
        <w:t xml:space="preserve">Структурно-логическая схема понятия «терроризм»</w:t>
      </w:r>
    </w:p>
    <w:p>
      <w:pPr>
        <w:numPr>
          <w:ilvl w:val="0"/>
          <w:numId w:val="6"/>
        </w:numPr>
      </w:pPr>
      <w:r>
        <w:rPr/>
        <w:t xml:space="preserve">Типовая характеристика  субъектов террористических действий</w:t>
      </w:r>
    </w:p>
    <w:p>
      <w:pPr>
        <w:numPr>
          <w:ilvl w:val="0"/>
          <w:numId w:val="6"/>
        </w:numPr>
      </w:pPr>
      <w:r>
        <w:rPr/>
        <w:t xml:space="preserve">Типовая характеристика  используемых средств для проведения  террористических  актов</w:t>
      </w:r>
    </w:p>
    <w:p>
      <w:pPr>
        <w:numPr>
          <w:ilvl w:val="0"/>
          <w:numId w:val="6"/>
        </w:numPr>
      </w:pPr>
      <w:r>
        <w:rPr/>
        <w:t xml:space="preserve">Типовая характеристика  объектов  террористического воздействия.</w:t>
      </w:r>
    </w:p>
    <w:p>
      <w:pPr>
        <w:numPr>
          <w:ilvl w:val="0"/>
          <w:numId w:val="6"/>
        </w:numPr>
      </w:pPr>
      <w:r>
        <w:rPr/>
        <w:t xml:space="preserve">Типологии терроризма, их сильные и слабые стороны.</w:t>
      </w:r>
    </w:p>
    <w:p>
      <w:pPr>
        <w:numPr>
          <w:ilvl w:val="0"/>
          <w:numId w:val="6"/>
        </w:numPr>
      </w:pPr>
      <w:r>
        <w:rPr/>
        <w:t xml:space="preserve">Мультипликаторы терроризма (СМИ, транснациональные связи, современные технологии и др.)</w:t>
      </w:r>
    </w:p>
    <w:p>
      <w:pPr>
        <w:numPr>
          <w:ilvl w:val="0"/>
          <w:numId w:val="6"/>
        </w:numPr>
      </w:pPr>
      <w:r>
        <w:rPr/>
        <w:t xml:space="preserve">Организационная структура террористических групп.</w:t>
      </w:r>
    </w:p>
    <w:p>
      <w:pPr>
        <w:numPr>
          <w:ilvl w:val="0"/>
          <w:numId w:val="6"/>
        </w:numPr>
      </w:pPr>
      <w:r>
        <w:rPr/>
        <w:t xml:space="preserve">Организационная структура террористических групп.</w:t>
      </w:r>
    </w:p>
    <w:p>
      <w:pPr>
        <w:numPr>
          <w:ilvl w:val="0"/>
          <w:numId w:val="6"/>
        </w:numPr>
      </w:pPr>
      <w:r>
        <w:rPr/>
        <w:t xml:space="preserve">Международный опыт противодействия экстремизму</w:t>
      </w:r>
    </w:p>
    <w:p>
      <w:pPr>
        <w:numPr>
          <w:ilvl w:val="0"/>
          <w:numId w:val="6"/>
        </w:numPr>
      </w:pPr>
      <w:r>
        <w:rPr/>
        <w:t xml:space="preserve">Формы и методы по противодействию терроризма</w:t>
      </w:r>
    </w:p>
    <w:p>
      <w:pPr>
        <w:numPr>
          <w:ilvl w:val="0"/>
          <w:numId w:val="6"/>
        </w:numPr>
      </w:pPr>
      <w:r>
        <w:rPr/>
        <w:t xml:space="preserve">Меры предупреждения экстремизма и терроризма</w:t>
      </w:r>
    </w:p>
    <w:p>
      <w:pPr>
        <w:numPr>
          <w:ilvl w:val="0"/>
          <w:numId w:val="6"/>
        </w:numPr>
      </w:pPr>
      <w:r>
        <w:rPr/>
        <w:t xml:space="preserve">Специальные субъекты в системе предупредительного воздействия на экстремизм и терроризм</w:t>
      </w:r>
    </w:p>
    <w:p>
      <w:pPr>
        <w:numPr>
          <w:ilvl w:val="0"/>
          <w:numId w:val="6"/>
        </w:numPr>
      </w:pPr>
      <w:r>
        <w:rPr/>
        <w:t xml:space="preserve">Основные направления противодействия терроризму</w:t>
      </w:r>
    </w:p>
    <w:p>
      <w:pPr>
        <w:numPr>
          <w:ilvl w:val="0"/>
          <w:numId w:val="6"/>
        </w:numPr>
      </w:pPr>
      <w:r>
        <w:rPr/>
        <w:t xml:space="preserve">Основные направления деятельности органов государственной власти по организации противодействия  терроризму</w:t>
      </w:r>
    </w:p>
    <w:p>
      <w:pPr>
        <w:numPr>
          <w:ilvl w:val="0"/>
          <w:numId w:val="6"/>
        </w:numPr>
      </w:pPr>
      <w:r>
        <w:rPr/>
        <w:t xml:space="preserve">Алгоритм совместных действий правоохранительных органов и органов исполнительной власти в случае возникновения угрозы террористического акта</w:t>
      </w:r>
    </w:p>
    <w:p>
      <w:pPr>
        <w:numPr>
          <w:ilvl w:val="0"/>
          <w:numId w:val="6"/>
        </w:numPr>
      </w:pPr>
      <w:r>
        <w:rPr/>
        <w:t xml:space="preserve">Деятельность национального антитеррористического комитета</w:t>
      </w:r>
    </w:p>
    <w:p>
      <w:pPr>
        <w:numPr>
          <w:ilvl w:val="0"/>
          <w:numId w:val="6"/>
        </w:numPr>
      </w:pPr>
      <w:r>
        <w:rPr/>
        <w:t xml:space="preserve">Субъекты антитеррористической деятельности</w:t>
      </w:r>
    </w:p>
    <w:p>
      <w:pPr>
        <w:numPr>
          <w:ilvl w:val="0"/>
          <w:numId w:val="6"/>
        </w:numPr>
      </w:pPr>
      <w:r>
        <w:rPr/>
        <w:t xml:space="preserve">Меры предупреждения террористического акта</w:t>
      </w:r>
    </w:p>
    <w:p>
      <w:pPr>
        <w:numPr>
          <w:ilvl w:val="0"/>
          <w:numId w:val="6"/>
        </w:numPr>
      </w:pPr>
      <w:r>
        <w:rPr/>
        <w:t xml:space="preserve">Действия ответственных лиц при террористической угрозе</w:t>
      </w:r>
    </w:p>
    <w:p>
      <w:pPr>
        <w:numPr>
          <w:ilvl w:val="0"/>
          <w:numId w:val="6"/>
        </w:numPr>
      </w:pPr>
      <w:r>
        <w:rPr/>
        <w:t xml:space="preserve">Рекомендации по поведению в при нападении или угрозе нападения ( в местах скопления людей, на транспорте  и пр.)</w:t>
      </w:r>
    </w:p>
    <w:p>
      <w:pPr>
        <w:numPr>
          <w:ilvl w:val="0"/>
          <w:numId w:val="6"/>
        </w:numPr>
      </w:pPr>
      <w:r>
        <w:rPr/>
        <w:t xml:space="preserve">Формы информационного противодействия терроризму</w:t>
      </w:r>
    </w:p>
    <w:p>
      <w:pPr>
        <w:numPr>
          <w:ilvl w:val="0"/>
          <w:numId w:val="6"/>
        </w:numPr>
      </w:pPr>
      <w:r>
        <w:rPr/>
        <w:t xml:space="preserve">Основные направления и приоритетные проблемы профилактики терроризма</w:t>
      </w:r>
    </w:p>
    <w:p>
      <w:pPr>
        <w:numPr>
          <w:ilvl w:val="0"/>
          <w:numId w:val="6"/>
        </w:numPr>
      </w:pPr>
      <w:r>
        <w:rPr/>
        <w:t xml:space="preserve">Организация системы противодействия и профилактики  экстремизма и терроризма</w:t>
      </w:r>
    </w:p>
    <w:p>
      <w:pPr>
        <w:numPr>
          <w:ilvl w:val="0"/>
          <w:numId w:val="6"/>
        </w:numPr>
      </w:pPr>
      <w:r>
        <w:rPr/>
        <w:t xml:space="preserve">Источники получения информации о конфликтах или их предпосылках</w:t>
      </w:r>
    </w:p>
    <w:p>
      <w:pPr>
        <w:numPr>
          <w:ilvl w:val="0"/>
          <w:numId w:val="6"/>
        </w:numPr>
      </w:pPr>
      <w:r>
        <w:rPr/>
        <w:t xml:space="preserve">Мероприятия при ликвидации  террористической угрозы (террористического акта)</w:t>
      </w:r>
    </w:p>
    <w:p>
      <w:pPr>
        <w:numPr>
          <w:ilvl w:val="0"/>
          <w:numId w:val="6"/>
        </w:numPr>
      </w:pPr>
      <w:r>
        <w:rPr/>
        <w:t xml:space="preserve">Мероприятия по противодействию террористическому акту.</w:t>
      </w:r>
    </w:p>
    <w:p>
      <w:pPr>
        <w:numPr>
          <w:ilvl w:val="0"/>
          <w:numId w:val="6"/>
        </w:numPr>
      </w:pPr>
      <w:r>
        <w:rPr/>
        <w:t xml:space="preserve">Рекомендации по поведению  при террористической угрозе.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Освоение дисциплины «Экстремизм и терроризм: теория и практика противодействия» предполагает помимо аудиторной также и самостоятельную работу студента.</w:t>
      </w:r>
    </w:p>
    <w:p>
      <w:pPr/>
      <w:r>
        <w:rPr/>
        <w:t xml:space="preserve">Основными видами аудиторной работы студентов являются лекции и практические занятия.</w:t>
      </w:r>
    </w:p>
    <w:p>
      <w:pPr/>
      <w:r>
        <w:rPr>
          <w:b w:val="1"/>
          <w:bCs w:val="1"/>
        </w:rPr>
        <w:t xml:space="preserve">В ходе лекций</w:t>
      </w:r>
      <w:r>
        <w:rPr/>
        <w:t xml:space="preserve"> преподаватель излагает и разъясняет основные, наиболее сложные понятия темы, а также связанные с ней теоретические и практические проблемы, даёт рекомендации на практическое занятие и указания на самостоятельную работу.</w:t>
      </w:r>
    </w:p>
    <w:p>
      <w:pPr/>
      <w:r>
        <w:rPr>
          <w:b w:val="1"/>
          <w:bCs w:val="1"/>
        </w:rPr>
        <w:t xml:space="preserve">Практические занятия</w:t>
      </w:r>
      <w:r>
        <w:rPr/>
        <w:t xml:space="preserve"> завершают изучение  тем учебной дисциплины. Они служат для закрепления изученного материала, развития умений и навыков подготовки сообщений по проблематике, приобретения опыта устных публичных выступлений, ведения дискуссии, аргументации и защиты выдвигаемых положений, а также для контроля преподавателем степени подготовленности студентов по изучаемой дисциплине.</w:t>
      </w:r>
    </w:p>
    <w:p>
      <w:pPr/>
      <w:r>
        <w:rPr>
          <w:u w:val="single"/>
        </w:rPr>
        <w:t xml:space="preserve">Практическое занятие</w:t>
      </w:r>
      <w:r>
        <w:rPr/>
        <w:t xml:space="preserve"> предполагает свободный обмен мнениями по избранной тематике.</w:t>
      </w:r>
    </w:p>
    <w:p>
      <w:pPr/>
      <w:r>
        <w:rPr/>
        <w:t xml:space="preserve">Он начинается со вступительного слова преподавателя, формулирующего цель занятия и характеризующего его основную проблематику. Затем, как правило, заслушиваются сообщения студентов.</w:t>
      </w:r>
    </w:p>
    <w:p>
      <w:pPr/>
      <w:r>
        <w:rPr/>
        <w:t xml:space="preserve">Обсуждение сообщения совмещается с рассмотрением намеченных вопросов.</w:t>
      </w:r>
    </w:p>
    <w:p>
      <w:pPr/>
      <w:r>
        <w:rPr>
          <w:b w:val="1"/>
          <w:bCs w:val="1"/>
        </w:rPr>
        <w:t xml:space="preserve">Сообщения</w:t>
      </w:r>
      <w:r>
        <w:rPr/>
        <w:t xml:space="preserve">, предполагающие анализ публикаций по отдельным вопросам практического занятия, заслушиваются обычно в середине занятия.</w:t>
      </w:r>
    </w:p>
    <w:p>
      <w:pPr/>
      <w:r>
        <w:rPr>
          <w:u w:val="single"/>
        </w:rPr>
        <w:t xml:space="preserve">Поощряется </w:t>
      </w:r>
      <w:r>
        <w:rPr/>
        <w:t xml:space="preserve">выдвижение и обсуждение альтернативных мнений. В заключительном слове преподаватель подводит итоги обсуждения и объявляет оценки выступавшим студентам. В целях контроля подготовленности студентов и привития им навыков краткого письменного изложения своих мыслей преподаватель в ходе практических занятий может осуществлять текущий контроль знаний в виде тестовых заданий.</w:t>
      </w:r>
    </w:p>
    <w:p>
      <w:pPr/>
      <w:r>
        <w:rPr>
          <w:b w:val="1"/>
          <w:bCs w:val="1"/>
        </w:rPr>
        <w:t xml:space="preserve">При подготовке к практическому занятию</w:t>
      </w:r>
      <w:r>
        <w:rPr/>
        <w:t xml:space="preserve"> студенты имеют возможность воспользоваться консультациями преподавателя. Вопросы для обсуждения, тематика сообщений, литература для подготовки к практическим занятиям указаны в настоящих рекомендациях. Кроме указанных тем студенты вправе, по согласованию с преподавателем, избирать и другие интересующие их темы.</w:t>
      </w:r>
    </w:p>
    <w:p>
      <w:pPr/>
      <w:r>
        <w:rPr>
          <w:b w:val="1"/>
          <w:bCs w:val="1"/>
        </w:rPr>
        <w:t xml:space="preserve">Качество учебной работы студентов</w:t>
      </w:r>
      <w:r>
        <w:rPr/>
        <w:t xml:space="preserve"> преподаватель оценивает в конце практического занятия, выставляя в рабочий журнал текущие оценки. Студент имеет право ознакомиться с ними.</w:t>
      </w:r>
    </w:p>
    <w:p>
      <w:pPr/>
      <w:r>
        <w:rPr>
          <w:b w:val="1"/>
          <w:bCs w:val="1"/>
        </w:rPr>
        <w:t xml:space="preserve">Одна из эффективных форм освоения учебного материала</w:t>
      </w:r>
      <w:r>
        <w:rPr/>
        <w:t xml:space="preserve"> – это подготовка </w:t>
      </w:r>
      <w:r>
        <w:rPr>
          <w:b w:val="1"/>
          <w:bCs w:val="1"/>
          <w:u w:val="single"/>
        </w:rPr>
        <w:t xml:space="preserve">сообщений. </w:t>
      </w:r>
    </w:p>
    <w:p>
      <w:pPr/>
      <w:r>
        <w:rPr>
          <w:b w:val="1"/>
          <w:bCs w:val="1"/>
        </w:rPr>
        <w:t xml:space="preserve">Сообщение</w:t>
      </w:r>
      <w:r>
        <w:rPr/>
        <w:t xml:space="preserve"> – это самостоятельная работа, анализирующая          и обобщающая публикации по заданной тематике, предполагающая выработку и обоснование собственной позиции автора в отношении рассматриваемых вопросов. Подготовка сообщения – достаточно кропотливый труд. Его написанию предшествует изучение широкого круга  первоисточников, монографий, статей, обобщение личных наблюдений. Работа над сообщением способствует развитию самостоятельного, творческого мышления, учит применять  знания на практике при анализе актуальных социальных и правовых проблем. Рекомендуемое время сообщения – 10-12 минут.</w:t>
      </w:r>
    </w:p>
    <w:p>
      <w:pPr/>
      <w:r>
        <w:rPr/>
        <w:t xml:space="preserve">В процессе работы студенты могут воспользоваться консультациями преподавателя. Место и время консультаций определяется  учебно-методическим отделом.</w:t>
      </w:r>
    </w:p>
    <w:p>
      <w:pPr/>
      <w:r>
        <w:rPr/>
        <w:t xml:space="preserve"> </w:t>
      </w:r>
    </w:p>
    <w:p>
      <w:pPr/>
      <w:r>
        <w:rPr/>
        <w:t xml:space="preserve">Одним из основных видов деятельности студента является </w:t>
      </w:r>
      <w:r>
        <w:rPr>
          <w:b w:val="1"/>
          <w:bCs w:val="1"/>
          <w:u w:val="single"/>
        </w:rPr>
        <w:t xml:space="preserve">самостоятельная работа.</w:t>
      </w:r>
    </w:p>
    <w:p>
      <w:pPr/>
      <w:r>
        <w:rPr>
          <w:b w:val="1"/>
          <w:bCs w:val="1"/>
        </w:rPr>
        <w:t xml:space="preserve">Самостоятельная работа</w:t>
      </w:r>
      <w:r>
        <w:rPr/>
        <w:t xml:space="preserve"> - планируемая учебная, учебно-исследовательская, научно-</w:t>
      </w:r>
    </w:p>
    <w:p>
      <w:pPr/>
      <w:r>
        <w:rPr/>
        <w:t xml:space="preserve">исследовательская работа обучающихся, выполняемая во внеаудиторное (аудиторное)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 работой обучающихся).</w:t>
      </w:r>
    </w:p>
    <w:p>
      <w:pPr/>
      <w:r>
        <w:rPr>
          <w:b w:val="1"/>
          <w:bCs w:val="1"/>
        </w:rPr>
        <w:t xml:space="preserve">Самостоятельная работа</w:t>
      </w:r>
      <w:r>
        <w:rPr/>
        <w:t xml:space="preserve">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pPr/>
      <w:r>
        <w:rPr>
          <w:b w:val="1"/>
          <w:bCs w:val="1"/>
        </w:rPr>
        <w:t xml:space="preserve">Задачами СР являются</w:t>
      </w:r>
      <w:r>
        <w:rPr/>
        <w:t xml:space="preserve">:</w:t>
      </w:r>
    </w:p>
    <w:p>
      <w:pPr/>
      <w:r>
        <w:rPr/>
        <w:t xml:space="preserve">-    систематизация и закрепление полученных теоретических знаний и практических умений обучающихся;</w:t>
      </w:r>
    </w:p>
    <w:p>
      <w:pPr/>
      <w:r>
        <w:rPr/>
        <w:t xml:space="preserve">-    углубление и расширение теоретических знаний;</w:t>
      </w:r>
    </w:p>
    <w:p>
      <w:pPr/>
      <w:r>
        <w:rPr/>
        <w:t xml:space="preserve">-    формирование умений использовать нормативную, правовую, справочную документацию и специальную литературу;</w:t>
      </w:r>
    </w:p>
    <w:p>
      <w:pPr/>
      <w:r>
        <w:rPr/>
        <w:t xml:space="preserve">-    развитие познавательных способностей и активности обучающихся: творческой инициативы, самостоятельности, ответственности и организованности;</w:t>
      </w:r>
    </w:p>
    <w:p>
      <w:pPr/>
      <w:r>
        <w:rPr/>
        <w:t xml:space="preserve">-    формирование самостоятельности мышления, способностей к саморазвитию, самосовершенствованию и самореализации;</w:t>
      </w:r>
    </w:p>
    <w:p>
      <w:pPr/>
      <w:r>
        <w:rPr/>
        <w:t xml:space="preserve">-    развитие исследовательских умений;</w:t>
      </w:r>
    </w:p>
    <w:p>
      <w:pPr/>
      <w:r>
        <w:rPr/>
        <w:t xml:space="preserve">-    использование материала, собранного и полученного в ходе самостоятельных занятий, на практических занятиях, при написании курсовых  работ, для эффективной подготовки к итоговым зачетам и экзаменам.</w:t>
      </w:r>
    </w:p>
    <w:p>
      <w:pPr/>
      <w:r>
        <w:rPr/>
        <w:t xml:space="preserve">-    образовательном процессе Института выделяется два вида самостоятельной работы - аудиторная, под руководством преподавателя, и внеаудиторная. Тесная взаимосвязь этих видов работ предусматривает дифференциацию и эффективность результатов ее выполнения и зависит от организации, содержания, логики учебного процесса (межпредметных связей, перспективных знаний и др.):</w:t>
      </w:r>
    </w:p>
    <w:p>
      <w:pPr/>
      <w:r>
        <w:rPr>
          <w:b w:val="1"/>
          <w:bCs w:val="1"/>
        </w:rPr>
        <w:t xml:space="preserve">Аудиторная самостоятельная работа </w:t>
      </w:r>
      <w:r>
        <w:rPr/>
        <w:t xml:space="preserve">по дисциплине выполняется на учебных занятиях под непосредственным руководством преподавателя и по его заданию.</w:t>
      </w:r>
    </w:p>
    <w:p>
      <w:pPr/>
      <w:r>
        <w:rPr>
          <w:b w:val="1"/>
          <w:bCs w:val="1"/>
        </w:rPr>
        <w:t xml:space="preserve">Внеаудиторная самостоятельная работа</w:t>
      </w:r>
      <w:r>
        <w:rPr/>
        <w:t xml:space="preserve"> выполняется обучающимся по заданию преподавателя, но без его непосредственного участия.</w:t>
      </w:r>
    </w:p>
    <w:p>
      <w:pPr/>
      <w:r>
        <w:rPr>
          <w:b w:val="1"/>
          <w:bCs w:val="1"/>
        </w:rPr>
        <w:t xml:space="preserve">Основными видами самостоятельной работы</w:t>
      </w:r>
      <w:r>
        <w:rPr/>
        <w:t xml:space="preserve"> без участия преподавателей являются:</w:t>
      </w:r>
    </w:p>
    <w:p>
      <w:pPr/>
      <w:r>
        <w:rPr/>
        <w:t xml:space="preserve">-    формирование и усвоение содержания конспекта лекций на базе рекомендованной лектором учебной литературы, включая информационные образовательные ресурсы (электронные учебники, электронные библиотеки и др.);</w:t>
      </w:r>
    </w:p>
    <w:p>
      <w:pPr/>
      <w:r>
        <w:rPr/>
        <w:t xml:space="preserve">-    написание рефератов;</w:t>
      </w:r>
    </w:p>
    <w:p>
      <w:pPr/>
      <w:r>
        <w:rPr/>
        <w:t xml:space="preserve">-    подготовка к семинарам , их оформление;</w:t>
      </w:r>
    </w:p>
    <w:p>
      <w:pPr/>
      <w:r>
        <w:rPr/>
        <w:t xml:space="preserve">-    составление аннотированного списка статей из соответствующих журналов по отраслям знаний (педагогических, психологических, методических и др.);</w:t>
      </w:r>
    </w:p>
    <w:p>
      <w:pPr/>
      <w:r>
        <w:rPr/>
        <w:t xml:space="preserve">-    подготовка рецензий на статью, пособие;</w:t>
      </w:r>
    </w:p>
    <w:p>
      <w:pPr/>
      <w:r>
        <w:rPr/>
        <w:t xml:space="preserve">-    выполнение микроисследований;</w:t>
      </w:r>
    </w:p>
    <w:p>
      <w:pPr/>
      <w:r>
        <w:rPr/>
        <w:t xml:space="preserve">-    подготовка практических разработок;</w:t>
      </w:r>
    </w:p>
    <w:p>
      <w:pPr/>
      <w:r>
        <w:rPr/>
        <w:t xml:space="preserve">-    выполнение домашних заданий в виде решения отдельных задач, проведения типовых расчетов, расчетно-компьютерных и индивидуальных работ по отдельным разделам содержания дисциплин и т.д.;</w:t>
      </w:r>
    </w:p>
    <w:p>
      <w:pPr/>
      <w:r>
        <w:rPr/>
        <w:t xml:space="preserve">-    компьютерный текущий самоконтроль и контроль успеваемости на базе электронных обучающих и аттестующих тестов</w:t>
      </w:r>
    </w:p>
    <w:p>
      <w:pPr/>
      <w:r>
        <w:rPr>
          <w:u w:val="single"/>
        </w:rPr>
        <w:t xml:space="preserve">Таким образом, самостоятельная работа</w:t>
      </w:r>
      <w:r>
        <w:rPr/>
        <w:t xml:space="preserve"> включает в себя изучение лекционного материала, учебников и учебных пособий, первоисточников, подготовку сообщений, выступления на групповых занятиях, выполнение индивидуальных заданий преподавателя.</w:t>
      </w:r>
    </w:p>
    <w:p>
      <w:pPr/>
      <w:r>
        <w:rPr/>
        <w:t xml:space="preserve"> </w:t>
      </w:r>
      <w:r>
        <w:rPr>
          <w:b w:val="1"/>
          <w:bCs w:val="1"/>
        </w:rPr>
        <w:t xml:space="preserve">Подготовительный этап.</w:t>
      </w:r>
      <w:r>
        <w:rPr/>
        <w:t xml:space="preserve"> По зачислению на очередной курс следует провести подготовку к началу обучения. Эта подготовка в самом общем включает несколько необходимых пунктов.</w:t>
      </w:r>
    </w:p>
    <w:p>
      <w:pPr/>
      <w:r>
        <w:rPr/>
        <w:t xml:space="preserve">1) Следует убедиться в наличии необходимых методических указаний и программ по каждому предмету и ясного понимания требований, предъявляемых программами учебных дисциплин. При необходимости надлежит получить на кафедре необходимые указания и консультации, контрольные вопросы для изучения дисциплины.</w:t>
      </w:r>
    </w:p>
    <w:p>
      <w:pPr/>
      <w:r>
        <w:rPr/>
        <w:t xml:space="preserve">2)  Необходимо создать (рационально и эмоционально) максимально высокий уровень мотивации к последовательному и планомерному изучению дисциплины.</w:t>
      </w:r>
    </w:p>
    <w:p>
      <w:pPr/>
      <w:r>
        <w:rPr/>
        <w:t xml:space="preserve">3)  Необходимо изучить список рекомендованной основной и дополнительной литературы и убедиться в её наличии у себя дома или в библиотеке в бумажном или электронном виде.</w:t>
      </w:r>
    </w:p>
    <w:p>
      <w:pPr/>
      <w:r>
        <w:rPr/>
        <w:t xml:space="preserve">4)  Необходимо иметь «под рукой» специальные и универсальные словари и энциклопедии, для того, чтобы постоянно уточнять значения используемых терминов и понятий. Пользование словарями и справочниками необходимо сделать привычкой. Опыт показывает, что неудовлетворительное усвоение предмета зачастую коренится в неточном, смутном или неправильном понимании и употреблении понятийного аппарата.</w:t>
      </w:r>
    </w:p>
    <w:p>
      <w:pPr/>
      <w:r>
        <w:rPr/>
        <w:t xml:space="preserve">5)  Желательно в самом начале периода обучения возможно тщательнее спланировать время, отводимое на самостоятельную работу с источниками и литературой по дисциплине, представить этот план в наглядной форме (график работы с датами) и в дальнейшем его придерживаться, не допуская срывов графика индивидуальной работы и аврала в предсессионный период.</w:t>
      </w:r>
    </w:p>
    <w:p>
      <w:pPr/>
      <w:r>
        <w:rPr/>
        <w:t xml:space="preserve">Пренебрежение этим пунктом приводит к переутомлению и резкому снижению качества усвоения учебного материала.</w:t>
      </w:r>
    </w:p>
    <w:p>
      <w:pPr/>
      <w:r>
        <w:rPr>
          <w:b w:val="1"/>
          <w:bCs w:val="1"/>
        </w:rPr>
        <w:t xml:space="preserve">Основные разделы и темы курса самостоятельной работы:</w:t>
      </w:r>
    </w:p>
    <w:p>
      <w:pPr>
        <w:numPr>
          <w:ilvl w:val="0"/>
          <w:numId w:val="7"/>
        </w:numPr>
      </w:pPr>
      <w:r>
        <w:rPr/>
        <w:t xml:space="preserve">Проблемы понятийно-категориального аппарата исследований экстремизма и терроризма</w:t>
      </w:r>
    </w:p>
    <w:p>
      <w:pPr>
        <w:numPr>
          <w:ilvl w:val="0"/>
          <w:numId w:val="7"/>
        </w:numPr>
      </w:pPr>
      <w:r>
        <w:rPr/>
        <w:t xml:space="preserve">Государственный террор и терроризм против государства.</w:t>
      </w:r>
    </w:p>
    <w:p>
      <w:pPr>
        <w:numPr>
          <w:ilvl w:val="0"/>
          <w:numId w:val="7"/>
        </w:numPr>
      </w:pPr>
      <w:r>
        <w:rPr/>
        <w:t xml:space="preserve">История эволюции терроризма во второй половине 20 в начале 21 веков. Террористические организации</w:t>
      </w:r>
    </w:p>
    <w:p>
      <w:pPr>
        <w:numPr>
          <w:ilvl w:val="0"/>
          <w:numId w:val="7"/>
        </w:numPr>
      </w:pPr>
      <w:r>
        <w:rPr/>
        <w:t xml:space="preserve">Преступления экстремистской направленности в системе посягательств на основы конституционного строя государства</w:t>
      </w:r>
    </w:p>
    <w:p>
      <w:pPr>
        <w:numPr>
          <w:ilvl w:val="0"/>
          <w:numId w:val="7"/>
        </w:numPr>
      </w:pPr>
      <w:r>
        <w:rPr/>
        <w:t xml:space="preserve">Специфика экстремистского поведения</w:t>
      </w:r>
    </w:p>
    <w:p>
      <w:pPr>
        <w:numPr>
          <w:ilvl w:val="0"/>
          <w:numId w:val="7"/>
        </w:numPr>
      </w:pPr>
      <w:r>
        <w:rPr/>
        <w:t xml:space="preserve">Экстремистские сообщества: вопросы квалификации.</w:t>
      </w:r>
    </w:p>
    <w:p>
      <w:pPr>
        <w:numPr>
          <w:ilvl w:val="0"/>
          <w:numId w:val="7"/>
        </w:numPr>
      </w:pPr>
      <w:r>
        <w:rPr/>
        <w:t xml:space="preserve">Террористические аспекты глобализации</w:t>
      </w:r>
    </w:p>
    <w:p>
      <w:pPr>
        <w:numPr>
          <w:ilvl w:val="0"/>
          <w:numId w:val="7"/>
        </w:numPr>
      </w:pPr>
      <w:r>
        <w:rPr/>
        <w:t xml:space="preserve">Религиозный фундаментализм как идеология террора</w:t>
      </w:r>
    </w:p>
    <w:p>
      <w:pPr>
        <w:numPr>
          <w:ilvl w:val="0"/>
          <w:numId w:val="7"/>
        </w:numPr>
      </w:pPr>
      <w:r>
        <w:rPr/>
        <w:t xml:space="preserve">Психологический портрет террориста</w:t>
      </w:r>
    </w:p>
    <w:p>
      <w:pPr>
        <w:numPr>
          <w:ilvl w:val="0"/>
          <w:numId w:val="7"/>
        </w:numPr>
      </w:pPr>
      <w:r>
        <w:rPr/>
        <w:t xml:space="preserve">Характерные особенности террористического дискурса</w:t>
      </w:r>
    </w:p>
    <w:p>
      <w:pPr>
        <w:numPr>
          <w:ilvl w:val="0"/>
          <w:numId w:val="7"/>
        </w:numPr>
      </w:pPr>
      <w:r>
        <w:rPr/>
        <w:t xml:space="preserve">Репрезентация информационно-коммуникативных технологий террора</w:t>
      </w:r>
    </w:p>
    <w:p>
      <w:pPr>
        <w:numPr>
          <w:ilvl w:val="0"/>
          <w:numId w:val="7"/>
        </w:numPr>
      </w:pPr>
      <w:r>
        <w:rPr/>
        <w:t xml:space="preserve">Коммуникативное воздействие террора на массовое сознание</w:t>
      </w:r>
    </w:p>
    <w:p>
      <w:pPr>
        <w:numPr>
          <w:ilvl w:val="0"/>
          <w:numId w:val="7"/>
        </w:numPr>
      </w:pPr>
      <w:r>
        <w:rPr/>
        <w:t xml:space="preserve">Законодательство и программных документов в сфере противодействия терроризму.</w:t>
      </w:r>
    </w:p>
    <w:p>
      <w:pPr>
        <w:numPr>
          <w:ilvl w:val="0"/>
          <w:numId w:val="7"/>
        </w:numPr>
      </w:pPr>
      <w:r>
        <w:rPr/>
        <w:t xml:space="preserve">Анализ деятельности силовых структур в сфере противодействия терроризму.</w:t>
      </w:r>
    </w:p>
    <w:p>
      <w:pPr>
        <w:numPr>
          <w:ilvl w:val="0"/>
          <w:numId w:val="7"/>
        </w:numPr>
      </w:pPr>
      <w:r>
        <w:rPr/>
        <w:t xml:space="preserve"> Насильственных и ненасильственных методов в политике противодействия терроризму.</w:t>
      </w:r>
    </w:p>
    <w:p>
      <w:pPr>
        <w:numPr>
          <w:ilvl w:val="0"/>
          <w:numId w:val="7"/>
        </w:numPr>
      </w:pPr>
      <w:r>
        <w:rPr/>
        <w:t xml:space="preserve">Деятельность институтов политической системы, структур гражданского общества в сфере противодействия терроризму.</w:t>
      </w:r>
    </w:p>
    <w:p>
      <w:pPr>
        <w:numPr>
          <w:ilvl w:val="0"/>
          <w:numId w:val="7"/>
        </w:numPr>
      </w:pPr>
      <w:r>
        <w:rPr/>
        <w:t xml:space="preserve">Опыт проведения политики противодействия терроризму за рубежом, в России и Карелии.</w:t>
      </w:r>
    </w:p>
    <w:p>
      <w:pPr>
        <w:numPr>
          <w:ilvl w:val="0"/>
          <w:numId w:val="7"/>
        </w:numPr>
      </w:pPr>
      <w:r>
        <w:rPr/>
        <w:t xml:space="preserve">Социально-экономических аспекты политики противодействия терроризму.</w:t>
      </w:r>
    </w:p>
    <w:p>
      <w:pPr>
        <w:numPr>
          <w:ilvl w:val="0"/>
          <w:numId w:val="7"/>
        </w:numPr>
      </w:pPr>
      <w:r>
        <w:rPr/>
        <w:t xml:space="preserve">Вопросы по  формированию эффективной политики противодействия и профилактики терроризма в Российской федерации.</w:t>
      </w:r>
    </w:p>
    <w:p>
      <w:pPr>
        <w:numPr>
          <w:ilvl w:val="0"/>
          <w:numId w:val="7"/>
        </w:numPr>
      </w:pPr>
      <w:r>
        <w:rPr/>
        <w:t xml:space="preserve">Алгоритм действий по противодействию террористической угрозе и поведения   в период и после совершенных террористических актов</w:t>
      </w:r>
    </w:p>
    <w:p>
      <w:pPr/>
      <w:r>
        <w:rPr/>
        <w:t xml:space="preserve"> </w:t>
      </w:r>
      <w:r>
        <w:rPr>
          <w:b w:val="1"/>
          <w:bCs w:val="1"/>
        </w:rPr>
        <w:t xml:space="preserve">Некоторые общие рекомендации по изучению литературы.</w:t>
      </w:r>
    </w:p>
    <w:p>
      <w:pPr/>
      <w:r>
        <w:rPr/>
        <w:t xml:space="preserve"> </w:t>
      </w:r>
    </w:p>
    <w:p>
      <w:pPr/>
      <w:r>
        <w:rPr/>
        <w:t xml:space="preserve">1) Всю учебную литературу желательно изучать «под конспект». Чтение литературы, не сопровождаемое конспектированием, даже пусть самым кратким – крайне бесполезная работа. Цель написания конспекта по дисциплине – сформировать навыки по поиску, отбору, анализу и формулированию учебного материала. Эти навыки обязательны для любого специалиста с высшим образованием независимо от выбранной специальности, а тем более это важно для юриста, который работает с текстами (правовыми документами).</w:t>
      </w:r>
    </w:p>
    <w:p>
      <w:pPr/>
      <w:r>
        <w:rPr/>
        <w:t xml:space="preserve">2)  Написание конспекта должно быть творческим – нужно не переписывать текст из источников, но пытаться кратко излагать своими словами содержание ответа, при этом максимально структурируя его и используя символы и условные обозначения. Копирование и заучивание неосмысленного текста трудоёмко и по большому счёту не имеет большой познавательной и практической ценности.</w:t>
      </w:r>
    </w:p>
    <w:p>
      <w:pPr/>
      <w:r>
        <w:rPr/>
        <w:t xml:space="preserve">3)  При написании конспекта используется тетрадь, поля в которой обязательны. Страницы нумеруются, каждый новый вопрос начинается с нового листа, для каждого экзаменационного вопроса отводится 1-2 страницы конспекта. Общая тетрадь позволяет создавать конспекты «блоками». Поскольку часть вопросов в этих дисциплинах отчасти перекрывается, отчасти дополняя друг друга, в ряде случаев бывает достаточно сослаться на соответствующие страницы конспекта, а не переписывать их заново. На полях размещается вся вспомогательная информация – ссылки, вопросы, условные обозначения и т.д.</w:t>
      </w:r>
    </w:p>
    <w:p>
      <w:pPr/>
      <w:r>
        <w:rPr/>
        <w:t xml:space="preserve">4)  В идеале должен получиться полный конспект по программе , с выделенными определениями, узловыми пунктами, примерами, неясными моментами, проставленными на полях вопросами.</w:t>
      </w:r>
    </w:p>
    <w:p>
      <w:pPr/>
      <w:r>
        <w:rPr/>
        <w:t xml:space="preserve">5)  При работе над конспектом обязательно выявляются и отмечаются трудные для самостоятельного изучения вопросы, с которыми уместно обратиться к преподавателю при посещении установочных лекций и консультаций, либо в индивидуальном порядке.</w:t>
      </w:r>
    </w:p>
    <w:p>
      <w:pPr/>
      <w:r>
        <w:rPr/>
        <w:t xml:space="preserve">6)  При чтении учебной и научной литературы всегда следить за точным полным   пониманием значения терминов   и   содержания   понятий, используемых в тексте. Постоянно следует уточнять значения по словарям или энциклопедиям, при необходимости их записывать.</w:t>
      </w:r>
    </w:p>
    <w:p>
      <w:pPr/>
      <w:r>
        <w:rPr/>
        <w:t xml:space="preserve">7) При написании учебного конспекта обязательно указывать все прорабатываемые источники с указанием автора, названия, даты и места издания, а также с указанием использованных страниц.</w:t>
      </w:r>
    </w:p>
    <w:p>
      <w:pPr/>
      <w:r>
        <w:rPr/>
        <w:t xml:space="preserve">Чтение учебника.</w:t>
      </w:r>
    </w:p>
    <w:p>
      <w:pPr/>
      <w:r>
        <w:rPr/>
        <w:t xml:space="preserve"> Необходимо помнить, что работа с учебником – только начальный этап изучения дисциплины.</w:t>
      </w:r>
    </w:p>
    <w:p>
      <w:pPr/>
      <w:r>
        <w:rPr/>
        <w:t xml:space="preserve">1) Учебник ориентирует в основных понятиях и категориях дисциплины, даёт частичные сведения об истории их возникновения и включения в научный оборот.</w:t>
      </w:r>
    </w:p>
    <w:p>
      <w:pPr/>
      <w:r>
        <w:rPr/>
        <w:t xml:space="preserve">2)  Учебник очерчивает круг обязательных знаний по предмету, не претендуя на раскрытие и подробное доказательство логики их происхождения.</w:t>
      </w:r>
    </w:p>
    <w:p>
      <w:pPr/>
      <w:r>
        <w:rPr/>
        <w:t xml:space="preserve">3)  Учебник предназначен не для заучивания, а для ориентации в проблемном поле учебной дисциплины. Из-за краткости изложения в учебнике иногда может оказаться непонятным тот или иной раздел или пункт.</w:t>
      </w:r>
    </w:p>
    <w:p>
      <w:pPr/>
      <w:r>
        <w:rPr/>
        <w:t xml:space="preserve">4)  Отдельные пункты и даже разделы учебной программы могут отсутствовать в тексте учебника.</w:t>
      </w:r>
    </w:p>
    <w:p>
      <w:pPr/>
      <w:r>
        <w:rPr/>
        <w:t xml:space="preserve">Чтение учебника может быть сплошным и выборочным (чтение отдельных глав или разделов). Чтение должно быть вдумчивым, внимательным, при чтении не следует торопиться. Эффективность учебного труда зависит от скорости чтения.</w:t>
      </w:r>
    </w:p>
    <w:p>
      <w:pPr/>
      <w:r>
        <w:rPr/>
        <w:t xml:space="preserve">При чтении могут встретиться непонятные слова, термины и определения.</w:t>
      </w:r>
    </w:p>
    <w:p>
      <w:pPr/>
      <w:r>
        <w:rPr/>
        <w:t xml:space="preserve">В этих случаях следует обратиться к справочнику или соответствующему словарю. Не следует при чтении пропускать сноски и примечания, т.к. в них разъясняются отдельные места, дополняются сжато изложенные в тексте положения.</w:t>
      </w:r>
    </w:p>
    <w:p>
      <w:pPr/>
      <w:r>
        <w:rPr/>
        <w:t xml:space="preserve">При чтении необходимо выделить основную мысль, представить прочитанное как единое целое. Это легче сделать, если студент при чтении каждого параграфа (раздела) сам себе ответит на вопросы, о чем говорится в данной части текста, чем сказанное подтверждается или поясняется.</w:t>
      </w:r>
    </w:p>
    <w:p>
      <w:pPr/>
      <w:r>
        <w:rPr/>
        <w:t xml:space="preserve"> Чтение рекомендованной дополнительной научной литературы – это одна из важных частей самостоятельной учебы студента, которая обеспечивает глубокое и прочное усвоение дисциплины. Некоторые соображения:</w:t>
      </w:r>
    </w:p>
    <w:p>
      <w:pPr/>
      <w:r>
        <w:rPr/>
        <w:t xml:space="preserve">Самостоятельное изучение и конспектирование рекомендованной литературы обычно приводит к знанию ответов на все вопросы, выносимые на экзамен.</w:t>
      </w:r>
    </w:p>
    <w:p>
      <w:pPr/>
      <w:r>
        <w:rPr/>
        <w:t xml:space="preserve">Чтение и конспектирование литературы осуществляется не по принципу «книга за книгой», а «вопрос за вопросом» в соответствии с программой курса, при этом выделяются различные подходы к освещению одного и того же вопроса у различных авторов.</w:t>
      </w:r>
    </w:p>
    <w:p>
      <w:pPr/>
      <w:r>
        <w:rPr/>
        <w:t xml:space="preserve">1)  Изучение научной литературы должно сопровождаться поиском и фиксацией примеров, иллюстрирующих то или иное теоретическое положение.</w:t>
      </w:r>
    </w:p>
    <w:p>
      <w:pPr/>
      <w:r>
        <w:rPr/>
        <w:t xml:space="preserve">2)  При изучении дополнительной научной литературы особое внимание нужно уделить проработке проблемно ориентированных заданий практических занятий, включенных в программу или в текст учебника или пособия.</w:t>
      </w:r>
    </w:p>
    <w:p>
      <w:pPr/>
      <w:r>
        <w:rPr/>
        <w:t xml:space="preserve">Заключительным этапом изучения учебника, книги или статьи является запись, конспектирование прочитанного. Конспект позволяет быстро восстановить в памяти содержание прочитанной книги. Кроме того, процесс конспектирования организует мысль, которая побуждает читающего к обдумыванию, к активному мышлению, улучшает качество усвоения и запоминания. Запись способствует выработке ясно, чётко и лаконично формулировать и излагать мысль. Запись следует вести сжато и обязательно своими словами.</w:t>
      </w:r>
    </w:p>
    <w:p>
      <w:pPr/>
      <w:r>
        <w:rPr>
          <w:b w:val="1"/>
          <w:bCs w:val="1"/>
        </w:rPr>
        <w:t xml:space="preserve">Существуют три основные формы записи прочитанного: план, тезисы ,конспект.</w:t>
      </w:r>
    </w:p>
    <w:p>
      <w:pPr/>
      <w:r>
        <w:rPr>
          <w:b w:val="1"/>
          <w:bCs w:val="1"/>
        </w:rPr>
        <w:t xml:space="preserve">План</w:t>
      </w:r>
      <w:r>
        <w:rPr/>
        <w:t xml:space="preserve"> – самая короткая форма записи прочитанного. Различают план простой и развёрнутый. Простой план включает перечень заголовков или вопросов, о которых говорится в главе (параграфе или статье), расположенных в том же порядке, что и в книге. Развёрнутый план – это такой план, в котором каждый вопрос разбит на подвопросы.</w:t>
      </w:r>
    </w:p>
    <w:p>
      <w:pPr/>
      <w:r>
        <w:rPr>
          <w:b w:val="1"/>
          <w:bCs w:val="1"/>
        </w:rPr>
        <w:t xml:space="preserve">Тезисы</w:t>
      </w:r>
      <w:r>
        <w:rPr/>
        <w:t xml:space="preserve">    представляют  собой  запись  основных  положений  и  идей, изложенных в книге или статье, и являются более полным раскрытием плана.</w:t>
      </w:r>
    </w:p>
    <w:p>
      <w:pPr/>
      <w:r>
        <w:rPr>
          <w:b w:val="1"/>
          <w:bCs w:val="1"/>
        </w:rPr>
        <w:t xml:space="preserve">Конспект</w:t>
      </w:r>
      <w:r>
        <w:rPr/>
        <w:t xml:space="preserve"> – это сжатое логически связанное изложение прочитанного материала. В конспекте помещаются не только главные положения книги, но и аргументы (цифры, примеры, таблицы и т.д.).</w:t>
      </w:r>
    </w:p>
    <w:p>
      <w:pPr/>
      <w:r>
        <w:rPr>
          <w:b w:val="1"/>
          <w:bCs w:val="1"/>
        </w:rPr>
        <w:t xml:space="preserve">Таким образом, самостоятельная работа</w:t>
      </w:r>
      <w:r>
        <w:rPr/>
        <w:t xml:space="preserve"> студентов является одним из видов учебных занятий и она в значительной мере определяет успех обучения в институте. </w:t>
      </w:r>
      <w:r>
        <w:rPr>
          <w:u w:val="single"/>
        </w:rPr>
        <w:t xml:space="preserve">Самостоятельная работа</w:t>
      </w:r>
      <w:r>
        <w:rPr/>
        <w:t xml:space="preserve"> способствует приобретению глубоких и прочных знаний по дисциплине, вырабатывает умение ориентироваться в огромном потоке информации и дает навыки работы с учебной и научной литературой.</w:t>
      </w:r>
    </w:p>
    <w:p>
      <w:pPr/>
      <w:r>
        <w:rPr>
          <w:u w:val="single"/>
        </w:rPr>
        <w:t xml:space="preserve">Самостоятельная работа</w:t>
      </w:r>
      <w:r>
        <w:rPr/>
        <w:t xml:space="preserve"> приучает делать обобщения и выводы, вырабатывает умение логично излагать изучаемый материал, формирует у студентов творческий подход, способствует использованию полученных знаний для разнообразных практических задач, развивает самостоятельность в принятии решений. Особую роль в этом процессе играет умение самостоятельно изучать оригинальные тексты.</w:t>
      </w:r>
    </w:p>
    <w:p>
      <w:pPr/>
      <w:r>
        <w:rPr/>
        <w:t xml:space="preserve">Методика самостоятельной работы предварительно разъясняется преподавателем и в последующем может уточняться с учетом индивидуальных особенностей студентов. Время и место самостоятельной работы выбираются студентами по своему усмотрению с учетом рекомендаций преподавателя.</w:t>
      </w:r>
    </w:p>
    <w:p>
      <w:pPr/>
      <w:r>
        <w:rPr>
          <w:u w:val="single"/>
        </w:rPr>
        <w:t xml:space="preserve">Самостоятельную работу над дисциплиной следует начинать с изучения программы</w:t>
      </w:r>
      <w:r>
        <w:rPr/>
        <w:t xml:space="preserve">, которая содержит основные требования к знаниям, умениям и навыкам обучаемых. Следует обязательно вспомнить рекомендации преподавателя, данные в ходе установочных занятий. Затем следует приступать к изучению отдельных разделов и тем в порядке, предусмотренном программой.</w:t>
      </w:r>
    </w:p>
    <w:p>
      <w:pPr/>
      <w:r>
        <w:rPr/>
        <w:t xml:space="preserve">Получив представление об основном содержании раздела, темы, необходимо изучить материал с помощью учебника.</w:t>
      </w:r>
    </w:p>
    <w:p>
      <w:pPr/>
      <w:r>
        <w:rPr/>
        <w:t xml:space="preserve">Целесообразно составить краткий конспект или схему, отображающую смысл и связи основных понятий данного раздела и включенных в него тем. Затем, как показывает опыт, полезно изучить выдержки из учебника. При желании можно составить их краткий конспект.</w:t>
      </w:r>
    </w:p>
    <w:p>
      <w:pPr/>
      <w:r>
        <w:rPr/>
        <w:t xml:space="preserve">Обязательно следует записывать возникшие вопросы, на которые не удалось ответить самостоятельно.</w:t>
      </w:r>
    </w:p>
    <w:p>
      <w:pPr/>
      <w:r>
        <w:rPr>
          <w:b w:val="1"/>
          <w:bCs w:val="1"/>
        </w:rPr>
        <w:t xml:space="preserve">Для подготовки к ответам на семинарских занятиях</w:t>
      </w:r>
      <w:r>
        <w:rPr/>
        <w:t xml:space="preserve">, выступлениям с докладами и участию в диспутах необходимо изучение соответствующих темам курса разделов учебников, справочников, словарей, а также дополнительной научной литературы и первоисточников.</w:t>
      </w:r>
    </w:p>
    <w:p>
      <w:pPr/>
      <w:r>
        <w:rPr/>
        <w:t xml:space="preserve"> По каждой теме как минимум 1 произведение из списков дополнительной научной литературы и первоисточников должно быть законспектировано и конспект представлен для проверки преподавателю.</w:t>
      </w:r>
    </w:p>
    <w:p>
      <w:pPr/>
      <w:r>
        <w:rPr/>
        <w:t xml:space="preserve"> Кроме того, к концу курса обучения студентом должен быть написан и представлен для проверки реферат (примерные темы указаны в Рабочей программе).</w:t>
      </w:r>
    </w:p>
    <w:p>
      <w:pPr/>
      <w:r>
        <w:rPr>
          <w:b w:val="1"/>
          <w:bCs w:val="1"/>
        </w:rPr>
        <w:t xml:space="preserve"> </w:t>
      </w:r>
      <w:r>
        <w:rPr>
          <w:b w:val="1"/>
          <w:bCs w:val="1"/>
          <w:i w:val="1"/>
          <w:iCs w:val="1"/>
        </w:rPr>
        <w:t xml:space="preserve">Темы и вопросы семинарских занятий:</w:t>
      </w:r>
    </w:p>
    <w:p>
      <w:pPr/>
      <w:r>
        <w:rPr/>
        <w:t xml:space="preserve">Методологические вопросы</w:t>
      </w:r>
      <w:r>
        <w:rPr>
          <w:i w:val="1"/>
          <w:iCs w:val="1"/>
        </w:rPr>
        <w:t xml:space="preserve"> определения</w:t>
      </w:r>
      <w:r>
        <w:rPr/>
        <w:t xml:space="preserve"> понятий экстремизм и терроризм.</w:t>
      </w:r>
      <w:r>
        <w:rPr>
          <w:u w:val="single"/>
        </w:rPr>
        <w:t xml:space="preserve"> Проблемы и подходы институционализации исследований экстремизма и терроризма</w:t>
      </w:r>
    </w:p>
    <w:p>
      <w:pPr>
        <w:numPr>
          <w:ilvl w:val="0"/>
          <w:numId w:val="8"/>
        </w:numPr>
      </w:pPr>
      <w:r>
        <w:rPr/>
        <w:t xml:space="preserve">Экстремизм как угроза национальной безопасности и целостности современного государства</w:t>
      </w:r>
    </w:p>
    <w:p>
      <w:pPr>
        <w:numPr>
          <w:ilvl w:val="0"/>
          <w:numId w:val="8"/>
        </w:numPr>
      </w:pPr>
      <w:r>
        <w:rPr/>
        <w:t xml:space="preserve">Проблема определения понятия экстремизм.</w:t>
      </w:r>
    </w:p>
    <w:p>
      <w:pPr>
        <w:numPr>
          <w:ilvl w:val="0"/>
          <w:numId w:val="8"/>
        </w:numPr>
      </w:pPr>
      <w:r>
        <w:rPr/>
        <w:t xml:space="preserve">Определение экстремизма в отечественной и зарубежной литературе</w:t>
      </w:r>
    </w:p>
    <w:p>
      <w:pPr>
        <w:numPr>
          <w:ilvl w:val="0"/>
          <w:numId w:val="8"/>
        </w:numPr>
      </w:pPr>
      <w:r>
        <w:rPr/>
        <w:t xml:space="preserve">Соотношение понятий протест, провокация, агрессия , экстремизм, радикализм, терроризм</w:t>
      </w:r>
    </w:p>
    <w:p>
      <w:pPr>
        <w:numPr>
          <w:ilvl w:val="0"/>
          <w:numId w:val="8"/>
        </w:numPr>
      </w:pPr>
      <w:r>
        <w:rPr/>
        <w:t xml:space="preserve">Классификация определений терроризма и их особенности</w:t>
      </w:r>
    </w:p>
    <w:p>
      <w:pPr/>
      <w:r>
        <w:rPr/>
        <w:t xml:space="preserve">Причины возникновения и классификация современного экстремизма и терроризма. </w:t>
      </w:r>
      <w:r>
        <w:rPr>
          <w:u w:val="single"/>
        </w:rPr>
        <w:t xml:space="preserve">Современный экстремизм: проблемы классификации</w:t>
      </w:r>
    </w:p>
    <w:p>
      <w:pPr>
        <w:numPr>
          <w:ilvl w:val="0"/>
          <w:numId w:val="9"/>
        </w:numPr>
      </w:pPr>
      <w:r>
        <w:rPr/>
        <w:t xml:space="preserve">Причины возникновения и формы проявления экстремизма</w:t>
      </w:r>
    </w:p>
    <w:p>
      <w:pPr>
        <w:numPr>
          <w:ilvl w:val="0"/>
          <w:numId w:val="9"/>
        </w:numPr>
      </w:pPr>
      <w:r>
        <w:rPr/>
        <w:t xml:space="preserve">«Addressing extremism» («Обращаясь к экстремизму»), Питером Т. Коулманом и А. Бартоли</w:t>
      </w:r>
    </w:p>
    <w:p>
      <w:pPr>
        <w:numPr>
          <w:ilvl w:val="0"/>
          <w:numId w:val="9"/>
        </w:numPr>
      </w:pPr>
      <w:r>
        <w:rPr/>
        <w:t xml:space="preserve">Виды экстремизма</w:t>
      </w:r>
    </w:p>
    <w:p>
      <w:pPr>
        <w:numPr>
          <w:ilvl w:val="0"/>
          <w:numId w:val="9"/>
        </w:numPr>
      </w:pPr>
      <w:r>
        <w:rPr/>
        <w:t xml:space="preserve">Способы совершения преступлений экстремистской направленности</w:t>
      </w:r>
    </w:p>
    <w:p>
      <w:pPr/>
      <w:r>
        <w:rPr/>
        <w:t xml:space="preserve">Причины возникновения и классификация современного экстремизма и терроризма. </w:t>
      </w:r>
      <w:r>
        <w:rPr>
          <w:u w:val="single"/>
        </w:rPr>
        <w:t xml:space="preserve">Структура и типология терроризма</w:t>
      </w:r>
    </w:p>
    <w:p>
      <w:pPr>
        <w:numPr>
          <w:ilvl w:val="0"/>
          <w:numId w:val="10"/>
        </w:numPr>
      </w:pPr>
      <w:r>
        <w:rPr/>
        <w:t xml:space="preserve">Причины и принципы терроризма</w:t>
      </w:r>
    </w:p>
    <w:p>
      <w:pPr>
        <w:numPr>
          <w:ilvl w:val="0"/>
          <w:numId w:val="10"/>
        </w:numPr>
      </w:pPr>
      <w:r>
        <w:rPr/>
        <w:t xml:space="preserve">Виды терроризма</w:t>
      </w:r>
    </w:p>
    <w:p>
      <w:pPr>
        <w:numPr>
          <w:ilvl w:val="0"/>
          <w:numId w:val="10"/>
        </w:numPr>
      </w:pPr>
      <w:r>
        <w:rPr/>
        <w:t xml:space="preserve">Организационная структура современного терроризма</w:t>
      </w:r>
    </w:p>
    <w:p>
      <w:pPr/>
      <w:r>
        <w:rPr/>
        <w:t xml:space="preserve">Правовые основы экстремизма и терроризма. </w:t>
      </w:r>
      <w:r>
        <w:rPr>
          <w:u w:val="single"/>
        </w:rPr>
        <w:t xml:space="preserve">Правовые основы и организация противодействия и профилактики экстремизма</w:t>
      </w:r>
    </w:p>
    <w:p>
      <w:pPr>
        <w:numPr>
          <w:ilvl w:val="0"/>
          <w:numId w:val="11"/>
        </w:numPr>
      </w:pPr>
      <w:r>
        <w:rPr/>
        <w:t xml:space="preserve">Методологические сложности политического и правового определения терроризма</w:t>
      </w:r>
    </w:p>
    <w:p>
      <w:pPr>
        <w:numPr>
          <w:ilvl w:val="0"/>
          <w:numId w:val="11"/>
        </w:numPr>
      </w:pPr>
      <w:r>
        <w:rPr/>
        <w:t xml:space="preserve">Юридическое анализ терроризма</w:t>
      </w:r>
    </w:p>
    <w:p>
      <w:pPr>
        <w:numPr>
          <w:ilvl w:val="0"/>
          <w:numId w:val="11"/>
        </w:numPr>
      </w:pPr>
      <w:r>
        <w:rPr/>
        <w:t xml:space="preserve">Преступления террористической направленности в системе посягательств на основы конституционного строя государства</w:t>
      </w:r>
    </w:p>
    <w:p>
      <w:pPr>
        <w:numPr>
          <w:ilvl w:val="0"/>
          <w:numId w:val="11"/>
        </w:numPr>
      </w:pPr>
      <w:r>
        <w:rPr/>
        <w:t xml:space="preserve">Правовые основы и организация противодействия и профилактики экстремизма</w:t>
      </w:r>
    </w:p>
    <w:p>
      <w:pPr>
        <w:numPr>
          <w:ilvl w:val="0"/>
          <w:numId w:val="11"/>
        </w:numPr>
      </w:pPr>
      <w:r>
        <w:rPr/>
        <w:t xml:space="preserve">Квалификация терроризма по УК России и отграничение его от смежных составов</w:t>
      </w:r>
    </w:p>
    <w:p>
      <w:pPr/>
      <w:r>
        <w:rPr/>
        <w:t xml:space="preserve">Международный терроризм: сущность, формы и методы </w:t>
      </w:r>
      <w:r>
        <w:rPr>
          <w:u w:val="single"/>
        </w:rPr>
        <w:t xml:space="preserve">. Сетевые структуры террористов</w:t>
      </w:r>
    </w:p>
    <w:p>
      <w:pPr>
        <w:numPr>
          <w:ilvl w:val="0"/>
          <w:numId w:val="12"/>
        </w:numPr>
      </w:pPr>
      <w:r>
        <w:rPr/>
        <w:t xml:space="preserve">Террористическая деятельность в глобализирующемся мире</w:t>
      </w:r>
    </w:p>
    <w:p>
      <w:pPr>
        <w:numPr>
          <w:ilvl w:val="0"/>
          <w:numId w:val="12"/>
        </w:numPr>
      </w:pPr>
      <w:r>
        <w:rPr/>
        <w:t xml:space="preserve">Основные террористические организации в современном  мире</w:t>
      </w:r>
    </w:p>
    <w:p>
      <w:pPr>
        <w:numPr>
          <w:ilvl w:val="0"/>
          <w:numId w:val="12"/>
        </w:numPr>
      </w:pPr>
      <w:r>
        <w:rPr/>
        <w:t xml:space="preserve">Структуры террористической организации</w:t>
      </w:r>
    </w:p>
    <w:p>
      <w:pPr>
        <w:numPr>
          <w:ilvl w:val="0"/>
          <w:numId w:val="12"/>
        </w:numPr>
      </w:pPr>
      <w:r>
        <w:rPr/>
        <w:t xml:space="preserve">Эволюция т сетей современного терроризма</w:t>
      </w:r>
    </w:p>
    <w:p>
      <w:pPr/>
      <w:r>
        <w:rPr/>
        <w:t xml:space="preserve">Международный терроризм: сущность, формы и методы . </w:t>
      </w:r>
      <w:r>
        <w:rPr>
          <w:u w:val="single"/>
        </w:rPr>
        <w:t xml:space="preserve">Основные виды, стратегии деятельности и тактики террористических организаций.</w:t>
      </w:r>
    </w:p>
    <w:p>
      <w:pPr>
        <w:numPr>
          <w:ilvl w:val="0"/>
          <w:numId w:val="13"/>
        </w:numPr>
      </w:pPr>
      <w:r>
        <w:rPr/>
        <w:t xml:space="preserve">Формы проявления терроризма.</w:t>
      </w:r>
    </w:p>
    <w:p>
      <w:pPr>
        <w:numPr>
          <w:ilvl w:val="0"/>
          <w:numId w:val="13"/>
        </w:numPr>
      </w:pPr>
      <w:r>
        <w:rPr/>
        <w:t xml:space="preserve">Тактики и методы публичных действий экстремистов и террористов</w:t>
      </w:r>
    </w:p>
    <w:p>
      <w:pPr/>
      <w:r>
        <w:rPr>
          <w:u w:val="single"/>
        </w:rPr>
        <w:t xml:space="preserve">Личностное измерение террора. Социально-философский анализ экстремистов и террористов</w:t>
      </w:r>
    </w:p>
    <w:p>
      <w:pPr>
        <w:numPr>
          <w:ilvl w:val="0"/>
          <w:numId w:val="14"/>
        </w:numPr>
      </w:pPr>
      <w:r>
        <w:rPr/>
        <w:t xml:space="preserve">Личность террориста</w:t>
      </w:r>
    </w:p>
    <w:p>
      <w:pPr>
        <w:numPr>
          <w:ilvl w:val="0"/>
          <w:numId w:val="14"/>
        </w:numPr>
      </w:pPr>
      <w:r>
        <w:rPr/>
        <w:t xml:space="preserve">Индивидуальное и групповое поведение террористов.</w:t>
      </w:r>
    </w:p>
    <w:p>
      <w:pPr>
        <w:numPr>
          <w:ilvl w:val="0"/>
          <w:numId w:val="14"/>
        </w:numPr>
      </w:pPr>
      <w:r>
        <w:rPr/>
        <w:t xml:space="preserve">Психологические типы террористов</w:t>
      </w:r>
    </w:p>
    <w:p>
      <w:pPr/>
      <w:r>
        <w:rPr>
          <w:u w:val="single"/>
        </w:rPr>
        <w:t xml:space="preserve">Экстремизм и терроризм в глобальной сети Интернет. Информационные технологии в деятельности террористических организаций. Информационное противодействие экстремистской идеологии</w:t>
      </w:r>
    </w:p>
    <w:p>
      <w:pPr>
        <w:numPr>
          <w:ilvl w:val="0"/>
          <w:numId w:val="15"/>
        </w:numPr>
      </w:pPr>
      <w:r>
        <w:rPr/>
        <w:t xml:space="preserve">Информационные технологии в деятельности террористических организаций</w:t>
      </w:r>
    </w:p>
    <w:p>
      <w:pPr>
        <w:numPr>
          <w:ilvl w:val="0"/>
          <w:numId w:val="15"/>
        </w:numPr>
      </w:pPr>
      <w:r>
        <w:rPr/>
        <w:t xml:space="preserve">Информационное противодействие экстремистской идеологии</w:t>
      </w:r>
    </w:p>
    <w:p>
      <w:pPr/>
      <w:r>
        <w:rPr>
          <w:u w:val="single"/>
        </w:rPr>
        <w:t xml:space="preserve">Организация системы противодействия и профилактики экстремизма и терроризма. Основные направления деятельности органов государственной власти по организации противодействия терроризму. Формы и методы по противодействию терроризма</w:t>
      </w:r>
    </w:p>
    <w:p>
      <w:pPr>
        <w:numPr>
          <w:ilvl w:val="0"/>
          <w:numId w:val="16"/>
        </w:numPr>
      </w:pPr>
      <w:r>
        <w:rPr/>
        <w:t xml:space="preserve">Концепция противодействия терроризму</w:t>
      </w:r>
    </w:p>
    <w:p>
      <w:pPr>
        <w:numPr>
          <w:ilvl w:val="0"/>
          <w:numId w:val="16"/>
        </w:numPr>
      </w:pPr>
      <w:r>
        <w:rPr/>
        <w:t xml:space="preserve">Международный опыт противодействия экстремизму</w:t>
      </w:r>
    </w:p>
    <w:p>
      <w:pPr>
        <w:numPr>
          <w:ilvl w:val="0"/>
          <w:numId w:val="16"/>
        </w:numPr>
      </w:pPr>
      <w:r>
        <w:rPr/>
        <w:t xml:space="preserve">Основные направления деятельности органов государственной власти по организации противодействия терроризму</w:t>
      </w:r>
    </w:p>
    <w:p>
      <w:pPr>
        <w:numPr>
          <w:ilvl w:val="0"/>
          <w:numId w:val="16"/>
        </w:numPr>
      </w:pPr>
      <w:r>
        <w:rPr/>
        <w:t xml:space="preserve">Формы и методы по противодействию терроризма</w:t>
      </w:r>
    </w:p>
    <w:p>
      <w:pPr>
        <w:numPr>
          <w:ilvl w:val="0"/>
          <w:numId w:val="16"/>
        </w:numPr>
      </w:pPr>
      <w:r>
        <w:rPr/>
        <w:t xml:space="preserve">Организация системы противодействия и профилактики экстремизма и терроризма</w:t>
      </w:r>
    </w:p>
    <w:p>
      <w:pPr/>
      <w:r>
        <w:rPr>
          <w:b w:val="1"/>
          <w:bCs w:val="1"/>
        </w:rPr>
        <w:t xml:space="preserve">Подготовка к промежуточной аттестации</w:t>
      </w:r>
      <w:r>
        <w:rPr/>
        <w:t xml:space="preserve">.</w:t>
      </w:r>
    </w:p>
    <w:p>
      <w:pPr/>
      <w:r>
        <w:rPr/>
        <w:t xml:space="preserve">Изучение дисциплины  заканчивается  аттестацией, которая проводится по всему её содержанию. Форма  аттестации - зачет. Порядок проведения зачета может быть различным: ответ по вопросам или/и тестирование.</w:t>
      </w:r>
    </w:p>
    <w:p>
      <w:pPr/>
      <w:r>
        <w:rPr/>
        <w:t xml:space="preserve">Порядок проведения зачета обычно проводится в форме устного ответа (в том числе решении тестовых заданий, защиты рефератов по избранной теме).</w:t>
      </w:r>
    </w:p>
    <w:p>
      <w:pPr/>
      <w:r>
        <w:rPr/>
        <w:t xml:space="preserve">К промежуточной аттестации допускаются студенты, которые систематически, в течение всего семестра работали на занятиях и показали уверенные знания по вопросам, выносившимся на групповые занятия.</w:t>
      </w:r>
    </w:p>
    <w:p>
      <w:pPr/>
      <w:r>
        <w:rPr/>
        <w:t xml:space="preserve">Непосредственная подготовка к аттестации  осуществляется по вопросам, представленным в данном пособии. Тщательно изучите формулировку каждого вопроса, вникните в его суть, составьте план ответа. Обычно план подготовки включает в себя:</w:t>
      </w:r>
    </w:p>
    <w:p>
      <w:pPr/>
      <w:r>
        <w:rPr/>
        <w:t xml:space="preserve">- показ  теоретической  и  практической  значимости  рассматриваемого вопроса;</w:t>
      </w:r>
    </w:p>
    <w:p>
      <w:pPr/>
      <w:r>
        <w:rPr/>
        <w:t xml:space="preserve">- обзор освещения вопроса в истории научной мысли;</w:t>
      </w:r>
    </w:p>
    <w:p>
      <w:pPr/>
      <w:r>
        <w:rPr/>
        <w:t xml:space="preserve">- определение сущности рассматриваемого предмета;</w:t>
      </w:r>
    </w:p>
    <w:p>
      <w:pPr/>
      <w:r>
        <w:rPr/>
        <w:t xml:space="preserve">- показ основных элементов содержания и структуры предмета рассмотрения;</w:t>
      </w:r>
    </w:p>
    <w:p>
      <w:pPr/>
      <w:r>
        <w:rPr/>
        <w:t xml:space="preserve">- выяснение факторов, логики и перспектив эволюции предмета;</w:t>
      </w:r>
    </w:p>
    <w:p>
      <w:pPr/>
      <w:r>
        <w:rPr/>
        <w:t xml:space="preserve">- показ роли и значения рассматриваемого материала для практической деятельности юриста.</w:t>
      </w:r>
    </w:p>
    <w:p>
      <w:pPr/>
      <w:r>
        <w:rPr/>
        <w:t xml:space="preserve">План ответа желательно развернуть, приложив к нему ссылки на первоисточники с характерными цитатами. Необходимо отметить для себя пробелы в знаниях, которые следует ликвидировать в ходе подготовки, для чего следует обратиться за консультацией к преподавателю.</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17"/>
        </w:numPr>
      </w:pPr>
      <w:r>
        <w:rPr/>
        <w:t xml:space="preserve">Целью учебной дисциплины «Экстремизм и терроризм: теория и практика противодействия» является приобретение студентами необходимых знаний и навыков в анализе причин и условий, способствующих появлению и росту терроризма и противодействию ему.</w:t>
      </w:r>
    </w:p>
    <w:p>
      <w:pPr>
        <w:numPr>
          <w:ilvl w:val="0"/>
          <w:numId w:val="17"/>
        </w:numPr>
      </w:pPr>
      <w:r>
        <w:rPr/>
        <w:t xml:space="preserve">В ходе освоения программы дисциплины особое внимание обратить  на изучение истории становления, эволюции экстремизма и терроризма  в мире и в России его видов.</w:t>
      </w:r>
    </w:p>
    <w:p>
      <w:pPr>
        <w:numPr>
          <w:ilvl w:val="0"/>
          <w:numId w:val="17"/>
        </w:numPr>
      </w:pPr>
      <w:r>
        <w:rPr/>
        <w:t xml:space="preserve">В ходе практических занятий разобрать:</w:t>
      </w:r>
    </w:p>
    <w:p>
      <w:pPr>
        <w:numPr>
          <w:ilvl w:val="0"/>
          <w:numId w:val="17"/>
        </w:numPr>
      </w:pPr>
      <w:r>
        <w:rPr/>
        <w:t xml:space="preserve">сущность и виды террористической угрозы. Анализ взаимосвязи терроризма с социальными и экономическими, религиозного фундаментализма, глобализма и др. проблемами общества и мировой политики. А также такими явлениями, как наркотрафик, коррупция и другими видами организованной преступности.</w:t>
      </w:r>
    </w:p>
    <w:p>
      <w:pPr>
        <w:numPr>
          <w:ilvl w:val="0"/>
          <w:numId w:val="17"/>
        </w:numPr>
      </w:pPr>
      <w:r>
        <w:rPr/>
        <w:t xml:space="preserve">Рассмотреть условия и причины, способствующих появлению и развитию терроризма.</w:t>
      </w:r>
    </w:p>
    <w:p>
      <w:pPr>
        <w:numPr>
          <w:ilvl w:val="0"/>
          <w:numId w:val="17"/>
        </w:numPr>
      </w:pPr>
      <w:r>
        <w:rPr/>
        <w:t xml:space="preserve">Влияние развития информационных технологий на распространение терроризма.</w:t>
      </w:r>
    </w:p>
    <w:p>
      <w:pPr/>
      <w:r>
        <w:rPr>
          <w:b w:val="1"/>
          <w:bCs w:val="1"/>
        </w:rPr>
        <w:t xml:space="preserve">В ходе самостоятельной работы  </w:t>
      </w:r>
      <w:r>
        <w:rPr/>
        <w:t xml:space="preserve">\обратить внимание студентов</w:t>
      </w:r>
    </w:p>
    <w:p>
      <w:pPr>
        <w:numPr>
          <w:ilvl w:val="0"/>
          <w:numId w:val="18"/>
        </w:numPr>
      </w:pPr>
      <w:r>
        <w:rPr/>
        <w:t xml:space="preserve">на изучение основ законодательства и программных документов в сфере противодействия терроризму.</w:t>
      </w:r>
    </w:p>
    <w:p>
      <w:pPr>
        <w:numPr>
          <w:ilvl w:val="0"/>
          <w:numId w:val="18"/>
        </w:numPr>
      </w:pPr>
      <w:r>
        <w:rPr/>
        <w:t xml:space="preserve">анализ деятельности силовых структур в сфере противодействия терроризму.</w:t>
      </w:r>
    </w:p>
    <w:p>
      <w:pPr>
        <w:numPr>
          <w:ilvl w:val="0"/>
          <w:numId w:val="18"/>
        </w:numPr>
      </w:pPr>
      <w:r>
        <w:rPr/>
        <w:t xml:space="preserve">изучение роли насильственных и ненасильственных методов в политике противодействия терроризму.</w:t>
      </w:r>
    </w:p>
    <w:p>
      <w:pPr>
        <w:numPr>
          <w:ilvl w:val="0"/>
          <w:numId w:val="18"/>
        </w:numPr>
      </w:pPr>
      <w:r>
        <w:rPr/>
        <w:t xml:space="preserve">изучение деятельности институтов политической системы, структур гражданского общества в сфере противодействия терроризму.</w:t>
      </w:r>
    </w:p>
    <w:p>
      <w:pPr>
        <w:numPr>
          <w:ilvl w:val="0"/>
          <w:numId w:val="18"/>
        </w:numPr>
      </w:pPr>
      <w:r>
        <w:rPr/>
        <w:t xml:space="preserve">обобщение положительного опыта проведения политики противодействия терроризму за рубежом.</w:t>
      </w:r>
    </w:p>
    <w:p>
      <w:pPr>
        <w:numPr>
          <w:ilvl w:val="0"/>
          <w:numId w:val="18"/>
        </w:numPr>
      </w:pPr>
      <w:r>
        <w:rPr/>
        <w:t xml:space="preserve">изучение социально-экономических аспектов проведения политики противодействия терроризму.</w:t>
      </w:r>
    </w:p>
    <w:p>
      <w:pPr>
        <w:numPr>
          <w:ilvl w:val="0"/>
          <w:numId w:val="18"/>
        </w:numPr>
      </w:pPr>
      <w:r>
        <w:rPr/>
        <w:t xml:space="preserve">изучение основных проблем формирования эффективной политики противодействия и профилактики терроризму в Российской Федерации.</w:t>
      </w:r>
    </w:p>
    <w:p>
      <w:pPr/>
      <w:r>
        <w:rPr/>
        <w:t xml:space="preserve">В ходе освоения дисциплины студент должен:знать сущность терроризма и экстремизма . Основные их виды: национализма, шовинизма, расизма, фашизма, сепаратизма и терроризма;знать основы государственной и международной системы противодействия терроризму;знать основные проблемы формирования политики противодействия терроризму в Российской Федерации;уметь проводить анализ и выявлять экстремистских и террористических настроений в среде различных социальных групп;уметь предложить рекомендации по противодействию терроризму.</w:t>
      </w:r>
    </w:p>
    <w:p>
      <w:pPr/>
      <w:r>
        <w:rPr/>
        <w:t xml:space="preserve"> Изучение дисциплины способствует углублению знаний в сфере  генезиса, развития  и урегулирования социальных конфликтов, понимания глобальных экономических и политических рисков, теории и практик региональной, национальной и международной безопасности, государственной политики противодействия терроризму и экстремизму в информационной среде…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Антитеррор: Практикум для горожанина : сборник / сост. с.«. Редакция. - Москва : Европа, 2005. - 117 с. - (Войны). - ISBN 978-5-9739-0003-7 ; То же [Электронный ресурс]. - URL: </w:t>
      </w:r>
      <w:hyperlink r:id="rId7" w:history="1">
        <w:r>
          <w:rPr/>
          <w:t xml:space="preserve">http://biblioclub.ru/index.php?page=book&amp;id=44815 </w:t>
        </w:r>
      </w:hyperlink>
    </w:p>
    <w:p>
      <w:pPr/>
      <w:r>
        <w:rPr/>
        <w:t xml:space="preserve">Мун, Д.В. Террор и мы: почему существует терроризм и зачем идут в террористы / Д.В. Мун, В.В. Попета, П.Е. Смолков. - Москва ; Берлин : Директмедиа Паблишинг, 2018. - 390 с. : ил. - (Библиотека безопасности жизнедеятельности). - Библиогр. в кн. - ISBN 978-5-4475-9752-8 ; То же [Электронный ресурс]. - URL: </w:t>
      </w:r>
      <w:hyperlink r:id="rId8" w:history="1">
        <w:r>
          <w:rPr/>
          <w:t xml:space="preserve">http://biblioclub.ru/index.php?page=book&amp;id=49388</w:t>
        </w:r>
      </w:hyperlink>
    </w:p>
    <w:p>
      <w:pPr/>
      <w:r>
        <w:rPr/>
        <w:t xml:space="preserve">П</w:t>
      </w:r>
      <w:r>
        <w:rPr/>
        <w:t xml:space="preserve">олитический экстремизм в современном мире : учебное пособие / авт.-сост. Е.В. Галкина, Е.С. Гундарь ; Министерство образования и науки РФ, Федеральное государственное автономное образовательное учреждение высшего образования «Северо-Кавказский федеральный университет». - Ставрополь : СКФУ, 2017. - 113 с. - Библиогр. в кн. ; То же [Электронный ресурс]. - URL: </w:t>
      </w:r>
      <w:hyperlink r:id="rId9" w:history="1">
        <w:r>
          <w:rPr/>
          <w:t xml:space="preserve">http://biblioclub.ru/index.php?page=book&amp;id=467194</w:t>
        </w:r>
      </w:hyperlink>
    </w:p>
    <w:p>
      <w:pPr/>
      <w:r>
        <w:rPr/>
        <w:t xml:space="preserve">Праворадикальные и экстремистские политические партии и движения современной Европы : учебник для вузов / И.Н. Барыгин, Р.С. Тарасенко, С.В. Протасенко и др. ; отв. ред. И.Н. Барыгин ; науч. ред. Н.В. Еремина, С.В. Протасенко. - Санкт-Петербург : Петрополис, 2011. - 673 с. : табл. - Библиогр. в кн. - ISBN 978-5-9676-0345-7 ; То же [Электронный ресурс]. - URL: </w:t>
      </w:r>
      <w:hyperlink r:id="rId10" w:history="1">
        <w:r>
          <w:rPr/>
          <w:t xml:space="preserve">http://biblioclub.ru/index.php?page=book&amp;id=255092</w:t>
        </w:r>
      </w:hyperlink>
    </w:p>
    <w:p>
      <w:pPr/>
      <w:r>
        <w:rPr/>
        <w:t xml:space="preserve">Кафтан В.В. Террор и антитеррор в условиях глобализации: учебник / В.В. Кафтан.- М.: КНОРУС, 2018.-400с. ( 1 экземпляр  в библиотеки кафедры для подготовки докладов и сообщений)</w:t>
      </w:r>
    </w:p>
    <w:p>
      <w:pPr>
        <w:jc w:val="both"/>
        <w:ind w:left="0" w:right="0" w:firstLine="570" w:hanging="0"/>
        <w:spacing w:before="240" w:after="240"/>
      </w:pPr>
      <w:r>
        <w:rPr>
          <w:b w:val="1"/>
          <w:bCs w:val="1"/>
        </w:rPr>
        <w:t xml:space="preserve">8.2. Дополнительная литература:</w:t>
      </w:r>
    </w:p>
    <w:p>
      <w:pPr/>
      <w:r>
        <w:rPr>
          <w:b w:val="1"/>
          <w:bCs w:val="1"/>
        </w:rPr>
        <w:t xml:space="preserve">Документы и нормативные материалы </w:t>
      </w:r>
    </w:p>
    <w:p>
      <w:pPr>
        <w:pStyle w:val="Heading4"/>
      </w:pPr>
      <w:r>
        <w:rPr/>
        <w:t xml:space="preserve">Основные нормативные правовые акты в сфере противодействия терроризму и экстремизму </w:t>
      </w:r>
      <w:hyperlink r:id="rId11" w:history="1">
        <w:r>
          <w:rPr/>
          <w:t xml:space="preserve">https://petrsu.ru/page/socio/protivodeistvie-terrorizmu-i-ekstre/osnovnye-normativnye-pravovye-akty-</w:t>
        </w:r>
      </w:hyperlink>
      <w:r>
        <w:rPr/>
        <w:t xml:space="preserve"> </w:t>
      </w:r>
    </w:p>
    <w:p>
      <w:pPr>
        <w:numPr>
          <w:ilvl w:val="0"/>
          <w:numId w:val="19"/>
        </w:numPr>
      </w:pPr>
      <w:r>
        <w:rPr/>
        <w:t xml:space="preserve">«Европейская конвенция о пресечении терроризма» (27 января 1977 г.);</w:t>
      </w:r>
    </w:p>
    <w:p>
      <w:pPr>
        <w:numPr>
          <w:ilvl w:val="0"/>
          <w:numId w:val="19"/>
        </w:numPr>
      </w:pPr>
      <w:r>
        <w:rPr/>
        <w:t xml:space="preserve">Резолюция Генеральной Ассамблеи ООН «Декларация о мерах по ликвидации международного терроризма» (9 декабря 1994 г.);</w:t>
      </w:r>
    </w:p>
    <w:p>
      <w:pPr>
        <w:numPr>
          <w:ilvl w:val="0"/>
          <w:numId w:val="19"/>
        </w:numPr>
      </w:pPr>
      <w:r>
        <w:rPr/>
        <w:t xml:space="preserve">Резолюция Генеральной Ассамблеи ООН «Декларация по вопросам о борьбе с терроризмом» (20 января 2003 г.).</w:t>
      </w:r>
    </w:p>
    <w:p>
      <w:pPr>
        <w:numPr>
          <w:ilvl w:val="0"/>
          <w:numId w:val="19"/>
        </w:numPr>
      </w:pPr>
      <w:r>
        <w:rPr/>
        <w:t xml:space="preserve">Шанхайская конвенция о борьбе с терроризмом, сепаратизмом и экстремизмом» от 15 июня 2001 г</w:t>
      </w:r>
    </w:p>
    <w:p>
      <w:pPr>
        <w:numPr>
          <w:ilvl w:val="0"/>
          <w:numId w:val="19"/>
        </w:numPr>
      </w:pPr>
      <w:r>
        <w:rPr/>
        <w:t xml:space="preserve">Декларация ООН о правах лиц, принадлежащих к национальным или этническим, религиозным и языковым меньшинствам. Принята Комиссией по правам человека на ее 48 сессии в 1992 г.</w:t>
      </w:r>
    </w:p>
    <w:p>
      <w:pPr>
        <w:numPr>
          <w:ilvl w:val="0"/>
          <w:numId w:val="19"/>
        </w:numPr>
      </w:pPr>
      <w:r>
        <w:rPr/>
        <w:t xml:space="preserve">Конституция Российской Федерации. 1993.</w:t>
      </w:r>
    </w:p>
    <w:p>
      <w:pPr>
        <w:numPr>
          <w:ilvl w:val="0"/>
          <w:numId w:val="19"/>
        </w:numPr>
      </w:pPr>
      <w:r>
        <w:rPr/>
        <w:t xml:space="preserve">Закон РФ РФ «О борьбе с терроризмом» (25 июля 1998 г. № 130-ФЗ);</w:t>
      </w:r>
    </w:p>
    <w:p>
      <w:pPr>
        <w:numPr>
          <w:ilvl w:val="0"/>
          <w:numId w:val="19"/>
        </w:numPr>
      </w:pPr>
      <w:r>
        <w:rPr/>
        <w:t xml:space="preserve">Закон РФ «О противодействии терроризму» (6 марта 2006 г№ 35-ФЗ..).</w:t>
      </w:r>
    </w:p>
    <w:p>
      <w:pPr>
        <w:numPr>
          <w:ilvl w:val="0"/>
          <w:numId w:val="19"/>
        </w:numPr>
      </w:pPr>
      <w:r>
        <w:rPr/>
        <w:t xml:space="preserve">Закон РФ «О безопасности» от 5.03.1992 г. № 2446-1 (с изм. и доп., вне-сенными Законом РФ от 25.12.92 № 4235-1.</w:t>
      </w:r>
    </w:p>
    <w:p>
      <w:pPr>
        <w:numPr>
          <w:ilvl w:val="0"/>
          <w:numId w:val="19"/>
        </w:numPr>
      </w:pPr>
      <w:r>
        <w:rPr/>
        <w:t xml:space="preserve">Закон РФ «О противодействии экстремистской деятельности» от 25 июля 2002 г. № 114-ФЗ.</w:t>
      </w:r>
    </w:p>
    <w:p>
      <w:pPr>
        <w:numPr>
          <w:ilvl w:val="0"/>
          <w:numId w:val="19"/>
        </w:numPr>
      </w:pPr>
      <w:r>
        <w:rPr/>
        <w:t xml:space="preserve">Закон РФ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«О противодействии террористической деятельности» № 112-ФЗ.</w:t>
      </w:r>
    </w:p>
    <w:p>
      <w:pPr>
        <w:numPr>
          <w:ilvl w:val="0"/>
          <w:numId w:val="19"/>
        </w:numPr>
      </w:pPr>
      <w:r>
        <w:rPr/>
        <w:t xml:space="preserve">Закон РФ «О внесении изменений в статьи 1 и 15 Федерального закона «О противодействии экстремистской деятельности» от 14 июля 2006 г.</w:t>
      </w:r>
    </w:p>
    <w:p>
      <w:pPr>
        <w:numPr>
          <w:ilvl w:val="0"/>
          <w:numId w:val="19"/>
        </w:numPr>
      </w:pPr>
      <w:r>
        <w:rPr/>
        <w:t xml:space="preserve">Закон РФ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 от 24 июля 2007 г. № 211-ФЗ.</w:t>
      </w:r>
    </w:p>
    <w:p>
      <w:pPr>
        <w:numPr>
          <w:ilvl w:val="0"/>
          <w:numId w:val="19"/>
        </w:numPr>
      </w:pPr>
      <w:r>
        <w:rPr/>
        <w:t xml:space="preserve">Постановление Правительства РФ «О мерах по противодействию терроризму» (15 сентября 1999 г.);</w:t>
      </w:r>
    </w:p>
    <w:p>
      <w:pPr>
        <w:numPr>
          <w:ilvl w:val="0"/>
          <w:numId w:val="19"/>
        </w:numPr>
      </w:pPr>
      <w:r>
        <w:rPr/>
        <w:t xml:space="preserve">Указ Президента РФ «О мерах по противодействию терроризму» (17 февраля 2006 г.);</w:t>
      </w:r>
    </w:p>
    <w:p>
      <w:pPr>
        <w:numPr>
          <w:ilvl w:val="0"/>
          <w:numId w:val="19"/>
        </w:numPr>
      </w:pPr>
      <w:r>
        <w:rPr/>
        <w:t xml:space="preserve">Стратегия национальной безопасности Российской Федерации до 2020 года. Утверждена Указом Президента Российской Федерации  от 12 мая 2009 г. № 537.</w:t>
      </w:r>
    </w:p>
    <w:p>
      <w:pPr/>
      <w:r>
        <w:rPr>
          <w:b w:val="1"/>
          <w:bCs w:val="1"/>
        </w:rPr>
        <w:t xml:space="preserve">Справочная литература</w:t>
      </w:r>
    </w:p>
    <w:p>
      <w:pPr>
        <w:numPr>
          <w:ilvl w:val="0"/>
          <w:numId w:val="20"/>
        </w:numPr>
      </w:pPr>
      <w:r>
        <w:rPr>
          <w:b w:val="1"/>
          <w:bCs w:val="1"/>
        </w:rPr>
        <w:t xml:space="preserve"> </w:t>
      </w:r>
      <w:r>
        <w:rPr/>
        <w:t xml:space="preserve">Большой энциклопедический словарь. М.-СПб., 1997.</w:t>
      </w:r>
    </w:p>
    <w:p>
      <w:pPr>
        <w:numPr>
          <w:ilvl w:val="0"/>
          <w:numId w:val="20"/>
        </w:numPr>
      </w:pPr>
      <w:r>
        <w:rPr/>
        <w:t xml:space="preserve">Булыко А.Н. Большой словарь иностранных слов. /А.Н. Булыко– М.: Мартин, – – 703с.</w:t>
      </w:r>
    </w:p>
    <w:p>
      <w:pPr>
        <w:numPr>
          <w:ilvl w:val="0"/>
          <w:numId w:val="20"/>
        </w:numPr>
      </w:pPr>
      <w:r>
        <w:rPr/>
        <w:t xml:space="preserve">Кузнецова С.А. Большой толковый словарь русского языка. СПб. 2000г.</w:t>
      </w:r>
    </w:p>
    <w:p>
      <w:pPr>
        <w:numPr>
          <w:ilvl w:val="0"/>
          <w:numId w:val="20"/>
        </w:numPr>
      </w:pPr>
      <w:r>
        <w:rPr/>
        <w:t xml:space="preserve">Латино-русский словарь / Сост. И.Х. Дворецкий. – М., –</w:t>
      </w:r>
    </w:p>
    <w:p>
      <w:pPr>
        <w:numPr>
          <w:ilvl w:val="0"/>
          <w:numId w:val="20"/>
        </w:numPr>
      </w:pPr>
      <w:r>
        <w:rPr/>
        <w:t xml:space="preserve">Новый философский словарь. Минск. 1998.</w:t>
      </w:r>
    </w:p>
    <w:p>
      <w:pPr>
        <w:numPr>
          <w:ilvl w:val="0"/>
          <w:numId w:val="20"/>
        </w:numPr>
      </w:pPr>
      <w:r>
        <w:rPr/>
        <w:t xml:space="preserve">Ожегов С.И. Словарь русского языка. М., 1991.</w:t>
      </w:r>
    </w:p>
    <w:p>
      <w:pPr>
        <w:numPr>
          <w:ilvl w:val="0"/>
          <w:numId w:val="20"/>
        </w:numPr>
      </w:pPr>
      <w:r>
        <w:rPr/>
        <w:t xml:space="preserve">Ольшанский Д. В. Политико-психологический словарь./ Д. В. Ольшанский М.,- Академический проект, -2002.</w:t>
      </w:r>
    </w:p>
    <w:p>
      <w:pPr>
        <w:numPr>
          <w:ilvl w:val="0"/>
          <w:numId w:val="20"/>
        </w:numPr>
      </w:pPr>
      <w:r>
        <w:rPr/>
        <w:t xml:space="preserve">Политология. Энциклопедический словарь. М., 1993.</w:t>
      </w:r>
    </w:p>
    <w:p>
      <w:pPr>
        <w:numPr>
          <w:ilvl w:val="0"/>
          <w:numId w:val="20"/>
        </w:numPr>
      </w:pPr>
      <w:r>
        <w:rPr/>
        <w:t xml:space="preserve">Философский энциклопедический словарь. М., 1989.</w:t>
      </w:r>
    </w:p>
    <w:p>
      <w:pPr>
        <w:numPr>
          <w:ilvl w:val="0"/>
          <w:numId w:val="20"/>
        </w:numPr>
      </w:pPr>
      <w:r>
        <w:rPr/>
        <w:t xml:space="preserve">Даль В.И. Толковый словарь живого великорусского языка. Т.3. – М.: Издательство иностранных и национальных словарей, 1956.</w:t>
      </w:r>
    </w:p>
    <w:p>
      <w:pPr/>
      <w:r>
        <w:rPr>
          <w:b w:val="1"/>
          <w:bCs w:val="1"/>
        </w:rPr>
        <w:t xml:space="preserve">Научная и учебная литература на русском языке </w:t>
      </w:r>
    </w:p>
    <w:p>
      <w:pPr>
        <w:numPr>
          <w:ilvl w:val="0"/>
          <w:numId w:val="21"/>
        </w:numPr>
      </w:pPr>
      <w:r>
        <w:rPr/>
        <w:t xml:space="preserve">Адорно Т. Исследование авторитарной личности. / Т. Адорно. — М.: Серебряные нити, — 2001. — 416 с.,</w:t>
      </w:r>
    </w:p>
    <w:p>
      <w:pPr>
        <w:numPr>
          <w:ilvl w:val="0"/>
          <w:numId w:val="21"/>
        </w:numPr>
      </w:pPr>
      <w:r>
        <w:rPr/>
        <w:t xml:space="preserve">Адорно Т. Негативная диалектика. - M.: Научный мир, 2003.-374 с.</w:t>
      </w:r>
    </w:p>
    <w:p>
      <w:pPr>
        <w:numPr>
          <w:ilvl w:val="0"/>
          <w:numId w:val="21"/>
        </w:numPr>
      </w:pPr>
      <w:r>
        <w:rPr/>
        <w:t xml:space="preserve">Авдеев Ю.И. Основные тенденции современного терроризма. М., 1998.</w:t>
      </w:r>
    </w:p>
    <w:p>
      <w:pPr>
        <w:numPr>
          <w:ilvl w:val="0"/>
          <w:numId w:val="21"/>
        </w:numPr>
      </w:pPr>
      <w:r>
        <w:rPr/>
        <w:t xml:space="preserve">Алексенко Д.М. Актуальность новых подходов в борьбе с терроризмом. // Мировое сообщество против глобализации преступности и терроризма. – М.: “Междунар. отношения”, 2002.</w:t>
      </w:r>
    </w:p>
    <w:p>
      <w:pPr>
        <w:numPr>
          <w:ilvl w:val="0"/>
          <w:numId w:val="21"/>
        </w:numPr>
      </w:pPr>
      <w:r>
        <w:rPr/>
        <w:t xml:space="preserve">Антонян Ю.М. Терроризм. Криминологическое и уголовно-правовое исследование. М., 1998.</w:t>
      </w:r>
    </w:p>
    <w:p>
      <w:pPr>
        <w:numPr>
          <w:ilvl w:val="0"/>
          <w:numId w:val="21"/>
        </w:numPr>
      </w:pPr>
      <w:r>
        <w:rPr/>
        <w:t xml:space="preserve">Антонян Ю.М., Смирнов В.В. Терроризм сегодня. М., 2000.</w:t>
      </w:r>
    </w:p>
    <w:p>
      <w:pPr>
        <w:numPr>
          <w:ilvl w:val="0"/>
          <w:numId w:val="21"/>
        </w:numPr>
      </w:pPr>
      <w:r>
        <w:rPr/>
        <w:t xml:space="preserve">Авдеев В. А. Механизм противодействия преступлениям террористического характера и экстремистской направленности в Российской Федерации / В.А. Авдеев, О.А. Авдеева // Юридический мир. – 2014. – № 12.– С. 59–63.</w:t>
      </w:r>
    </w:p>
    <w:p>
      <w:pPr>
        <w:numPr>
          <w:ilvl w:val="0"/>
          <w:numId w:val="21"/>
        </w:numPr>
      </w:pPr>
      <w:r>
        <w:rPr/>
        <w:t xml:space="preserve">Алибекова Е. А. Проблемы уголовной ответственности и наказания за содействие террористической деятельности // «Черные дыры» в Российском Законодательстве.– 2014. –№ 6. – С. 60–62.</w:t>
      </w:r>
    </w:p>
    <w:p>
      <w:pPr>
        <w:numPr>
          <w:ilvl w:val="0"/>
          <w:numId w:val="21"/>
        </w:numPr>
      </w:pPr>
      <w:r>
        <w:rPr/>
        <w:t xml:space="preserve">Адельханян Р. Современный терроризм // Законность. 2014. № 11. С. 33-36; Бессарабов В.Г. Международное сотрудничество по борьбе с терроризмом // Проблемы борьбы с терроризмом. Научная информация по вопросам борьбы с преступностью. М., 2014. С. 30; Бриллиантов А., Бурковская В. К вопросу о направлениях унификации законодательств государств-участников СНГ о борьбе с терроризмом и захватом заложников // Уголовное право.№1. 2013.-- С. 105-107.</w:t>
      </w:r>
    </w:p>
    <w:p>
      <w:pPr>
        <w:numPr>
          <w:ilvl w:val="0"/>
          <w:numId w:val="21"/>
        </w:numPr>
      </w:pPr>
      <w:r>
        <w:rPr/>
        <w:t xml:space="preserve">Беляев А. А. Предупреждение терроризма: правовой и организационный аспект // «Черные дыры» в Российском Законодательстве. –2015. – № 2. –С. 81–86.</w:t>
      </w:r>
    </w:p>
    <w:p>
      <w:pPr>
        <w:numPr>
          <w:ilvl w:val="0"/>
          <w:numId w:val="21"/>
        </w:numPr>
      </w:pPr>
      <w:r>
        <w:rPr/>
        <w:t xml:space="preserve">Будницкий О.В. Терроризм в российском освободительном движении: идеология, этика, психология (вторая половина XIX-начало XX в.). М., 2000.</w:t>
      </w:r>
    </w:p>
    <w:p>
      <w:pPr>
        <w:numPr>
          <w:ilvl w:val="0"/>
          <w:numId w:val="21"/>
        </w:numPr>
      </w:pPr>
      <w:r>
        <w:rPr/>
        <w:t xml:space="preserve">Бурковская В.А. Опыт законодательного регулирования уголовной ответственности за терроризм в странах СНГ // Проблемы борьбы с терроризмом. М., 2014.-- С. 50-52.</w:t>
      </w:r>
    </w:p>
    <w:p>
      <w:pPr>
        <w:numPr>
          <w:ilvl w:val="0"/>
          <w:numId w:val="21"/>
        </w:numPr>
      </w:pPr>
      <w:r>
        <w:rPr/>
        <w:t xml:space="preserve">Бурковская В.А. Опыт законодательного регулирования уголовной ответственности за терроризм в странах СНГ // Проблемы борьбы с терроризмом. М., 2014. --С. 50-52.</w:t>
      </w:r>
    </w:p>
    <w:p>
      <w:pPr>
        <w:numPr>
          <w:ilvl w:val="0"/>
          <w:numId w:val="21"/>
        </w:numPr>
      </w:pPr>
      <w:r>
        <w:rPr/>
        <w:t xml:space="preserve">Василенко В.И. Терроризма как социально-политический феномен. М., 2002.</w:t>
      </w:r>
    </w:p>
    <w:p>
      <w:pPr>
        <w:numPr>
          <w:ilvl w:val="0"/>
          <w:numId w:val="21"/>
        </w:numPr>
      </w:pPr>
      <w:r>
        <w:rPr/>
        <w:t xml:space="preserve">Гаврилин Ю.В., Смирнов Л.В. Современный терроризм: сущность, типология, проблемы противодействия. М., 2003.</w:t>
      </w:r>
    </w:p>
    <w:p>
      <w:pPr>
        <w:numPr>
          <w:ilvl w:val="0"/>
          <w:numId w:val="21"/>
        </w:numPr>
      </w:pPr>
      <w:r>
        <w:rPr/>
        <w:t xml:space="preserve">Гайворонская А.А. Социальные стереотипы относительно экстремизма (психосемантический подход) //Вестник Пермского университета. Философия. Психология, Социология.2014, №3(19) С.67-74.</w:t>
      </w:r>
    </w:p>
    <w:p>
      <w:pPr>
        <w:numPr>
          <w:ilvl w:val="0"/>
          <w:numId w:val="21"/>
        </w:numPr>
      </w:pPr>
      <w:r>
        <w:rPr/>
        <w:t xml:space="preserve">Гарр Т. Р. Почему люди бунтуют. — СПб.: Питер, 2005. — 461с.</w:t>
      </w:r>
    </w:p>
    <w:p>
      <w:pPr>
        <w:numPr>
          <w:ilvl w:val="0"/>
          <w:numId w:val="21"/>
        </w:numPr>
      </w:pPr>
      <w:r>
        <w:rPr/>
        <w:t xml:space="preserve">Годунов И.В. Энциклопедия противодействия терроризму. М., 2007.</w:t>
      </w:r>
    </w:p>
    <w:p>
      <w:pPr>
        <w:numPr>
          <w:ilvl w:val="0"/>
          <w:numId w:val="21"/>
        </w:numPr>
      </w:pPr>
      <w:r>
        <w:rPr/>
        <w:t xml:space="preserve">Гуторов, В. А.     Терроризм как теоретическая и историческая проблема: некоторые проблемы интерпретации / В. А. Гуторов, А. А. Ширинянц [Текст] // </w:t>
      </w:r>
      <w:r>
        <w:rPr>
          <w:color w:val="3cb371"/>
        </w:rPr>
        <w:t xml:space="preserve">Полис: Политические исследования. - 2017. - № 3. - С. 30-54. - ISSN 1026-9487</w:t>
      </w:r>
      <w:r>
        <w:rPr/>
        <w:t xml:space="preserve">. -</w:t>
      </w:r>
    </w:p>
    <w:p>
      <w:pPr>
        <w:numPr>
          <w:ilvl w:val="0"/>
          <w:numId w:val="21"/>
        </w:numPr>
      </w:pPr>
      <w:r>
        <w:rPr/>
        <w:t xml:space="preserve">Емельянов В.П. Терроризм и преступления с признаками терроризма. СПб., 2002.</w:t>
      </w:r>
    </w:p>
    <w:p>
      <w:pPr>
        <w:numPr>
          <w:ilvl w:val="0"/>
          <w:numId w:val="21"/>
        </w:numPr>
      </w:pPr>
      <w:r>
        <w:rPr/>
        <w:t xml:space="preserve">Жариков К.В. Терроризм и террористы. Исторический справочник. Минск, 1999.</w:t>
      </w:r>
    </w:p>
    <w:p>
      <w:pPr>
        <w:numPr>
          <w:ilvl w:val="0"/>
          <w:numId w:val="21"/>
        </w:numPr>
      </w:pPr>
      <w:r>
        <w:rPr/>
        <w:t xml:space="preserve">Загладин М.В., Путилин Б.Г. Международный терроризм: истоки, проблемы, противодействия. – М., 2006.</w:t>
      </w:r>
    </w:p>
    <w:p>
      <w:pPr>
        <w:numPr>
          <w:ilvl w:val="0"/>
          <w:numId w:val="21"/>
        </w:numPr>
      </w:pPr>
      <w:r>
        <w:rPr/>
        <w:t xml:space="preserve">Замковой В., Ильчиков М. Терроризм – глобальная проблема современности. М.,1996.</w:t>
      </w:r>
    </w:p>
    <w:p>
      <w:pPr>
        <w:numPr>
          <w:ilvl w:val="0"/>
          <w:numId w:val="21"/>
        </w:numPr>
      </w:pPr>
      <w:r>
        <w:rPr/>
        <w:t xml:space="preserve">Ильинский И.М. О терроре и терроризме. М., 2001.</w:t>
      </w:r>
    </w:p>
    <w:p>
      <w:pPr>
        <w:numPr>
          <w:ilvl w:val="0"/>
          <w:numId w:val="21"/>
        </w:numPr>
      </w:pPr>
      <w:r>
        <w:rPr/>
        <w:t xml:space="preserve">Ильин А. Ю. Правовое просвещение населения и информационная политика в сфере профилактике экстремизма и терроризма /Карелия территория согласия. Сборник материалов  информационно-пропагандистских групп по профилактике экстремистской деятельности./ Петрозаводск, 2012., С.119-140.</w:t>
      </w:r>
    </w:p>
    <w:p>
      <w:pPr>
        <w:numPr>
          <w:ilvl w:val="0"/>
          <w:numId w:val="21"/>
        </w:numPr>
      </w:pPr>
      <w:r>
        <w:rPr/>
        <w:t xml:space="preserve">Кафтан В.В. Террор и антитеррор в условиях глобализации: учебник / В.В. Кафтан.- М.: КНОРУС, 2018.-400с.</w:t>
      </w:r>
    </w:p>
    <w:p>
      <w:pPr>
        <w:numPr>
          <w:ilvl w:val="0"/>
          <w:numId w:val="21"/>
        </w:numPr>
      </w:pPr>
      <w:r>
        <w:rPr/>
        <w:t xml:space="preserve">Кожушко Е.П. Современный терроризм: анализ основных направлений. Минск, 2000.</w:t>
      </w:r>
    </w:p>
    <w:p>
      <w:pPr>
        <w:numPr>
          <w:ilvl w:val="0"/>
          <w:numId w:val="21"/>
        </w:numPr>
      </w:pPr>
      <w:r>
        <w:rPr/>
        <w:t xml:space="preserve">Красиков В.И. В экстриме. Междисциплинарное философское исследование причин, форм и паттернов радикального сознания.- М. 2006.- 506 с.</w:t>
      </w:r>
    </w:p>
    <w:p>
      <w:pPr>
        <w:numPr>
          <w:ilvl w:val="0"/>
          <w:numId w:val="21"/>
        </w:numPr>
      </w:pPr>
      <w:r>
        <w:rPr/>
        <w:t xml:space="preserve">Лоренц К. Агрессия ( так называемое зло) . М.. прогресс.1994</w:t>
      </w:r>
    </w:p>
    <w:p>
      <w:pPr>
        <w:numPr>
          <w:ilvl w:val="0"/>
          <w:numId w:val="21"/>
        </w:numPr>
      </w:pPr>
      <w:r>
        <w:rPr/>
        <w:t xml:space="preserve">Ланцов С.А. Террор и террористы: Словарь. СПб., 2004.</w:t>
      </w:r>
    </w:p>
    <w:p>
      <w:pPr>
        <w:numPr>
          <w:ilvl w:val="0"/>
          <w:numId w:val="21"/>
        </w:numPr>
      </w:pPr>
      <w:r>
        <w:rPr/>
        <w:t xml:space="preserve">Литвинов Н.Д. Террористические организации: формирование и деятельность (политико-правовой анализ). М., 1999.</w:t>
      </w:r>
    </w:p>
    <w:p>
      <w:pPr>
        <w:numPr>
          <w:ilvl w:val="0"/>
          <w:numId w:val="21"/>
        </w:numPr>
      </w:pPr>
      <w:r>
        <w:rPr/>
        <w:t xml:space="preserve">Михайленко А.Н. Противодействие терроризму: международный опыт./ А.Н. Михайленко, В.И Келехсаев / - М.: Фонд имени М.Ю. Лермонтова, 2008,284 с табл..</w:t>
      </w:r>
    </w:p>
    <w:p>
      <w:pPr>
        <w:numPr>
          <w:ilvl w:val="0"/>
          <w:numId w:val="21"/>
        </w:numPr>
      </w:pPr>
      <w:r>
        <w:rPr/>
        <w:t xml:space="preserve">Мохаддам Ф.М. Терроризм с точки зрения террористов: что они переживают и думают и почему обращаются к насилию. Пер. В.А. Соснина. М.: Форум.201.- 288с.</w:t>
      </w:r>
    </w:p>
    <w:p>
      <w:pPr>
        <w:numPr>
          <w:ilvl w:val="0"/>
          <w:numId w:val="21"/>
        </w:numPr>
      </w:pPr>
      <w:r>
        <w:rPr/>
        <w:t xml:space="preserve">Организация экстремистского сообщества: проблемы квалификации и доказывания: учебное пособие. /П.В. Агапов и др.. под рпед.В.В. Меркурьева./ М.: Проспект. 2015.</w:t>
      </w:r>
    </w:p>
    <w:p>
      <w:pPr>
        <w:numPr>
          <w:ilvl w:val="0"/>
          <w:numId w:val="21"/>
        </w:numPr>
      </w:pPr>
      <w:r>
        <w:rPr/>
        <w:t xml:space="preserve">Плотичкина Н.В. Экстремизм versus демократия в научных исследованиях германских политологов. // Политическая экспертиза: ПОЛИТЕКС., Том 4., № 4,., 2008 С.193-202.</w:t>
      </w:r>
    </w:p>
    <w:p>
      <w:pPr>
        <w:numPr>
          <w:ilvl w:val="0"/>
          <w:numId w:val="21"/>
        </w:numPr>
      </w:pPr>
      <w:r>
        <w:rPr/>
        <w:t xml:space="preserve">Политические, этнические и межконфессиональные конфликты в современном мире: монография / Н.И. Пупыкин [и др.]. – Орел: ФГБОУ ВПО «ОГУ», 2015. – 211 с.</w:t>
      </w:r>
    </w:p>
    <w:p>
      <w:pPr>
        <w:numPr>
          <w:ilvl w:val="0"/>
          <w:numId w:val="21"/>
        </w:numPr>
      </w:pPr>
      <w:r>
        <w:rPr/>
        <w:t xml:space="preserve">Петрищев В.Е. заметки о терроризме. М., 2001.</w:t>
      </w:r>
    </w:p>
    <w:p>
      <w:pPr>
        <w:numPr>
          <w:ilvl w:val="0"/>
          <w:numId w:val="21"/>
        </w:numPr>
      </w:pPr>
      <w:r>
        <w:rPr/>
        <w:t xml:space="preserve">Салимов К.Н. Современные проблемы терроризма. М., 2000.</w:t>
      </w:r>
    </w:p>
    <w:p>
      <w:pPr>
        <w:numPr>
          <w:ilvl w:val="0"/>
          <w:numId w:val="21"/>
        </w:numPr>
      </w:pPr>
      <w:r>
        <w:rPr/>
        <w:t xml:space="preserve">Современный терроризм и борьба с ним: социально-гуманитарные измерения. М., 2007.</w:t>
      </w:r>
    </w:p>
    <w:p>
      <w:pPr>
        <w:numPr>
          <w:ilvl w:val="0"/>
          <w:numId w:val="21"/>
        </w:numPr>
      </w:pPr>
      <w:r>
        <w:rPr/>
        <w:t xml:space="preserve">Социальные и психологические проблемы борьбы с международным терроризмом. М., 2002.</w:t>
      </w:r>
    </w:p>
    <w:p>
      <w:pPr>
        <w:numPr>
          <w:ilvl w:val="0"/>
          <w:numId w:val="21"/>
        </w:numPr>
      </w:pPr>
      <w:r>
        <w:rPr/>
        <w:t xml:space="preserve">Современный терроризм: состояние и перспективы. М., 2000.</w:t>
      </w:r>
    </w:p>
    <w:p>
      <w:pPr>
        <w:numPr>
          <w:ilvl w:val="0"/>
          <w:numId w:val="21"/>
        </w:numPr>
      </w:pPr>
      <w:r>
        <w:rPr/>
        <w:t xml:space="preserve">Сейджман М. Сетевые структуры терроризма. С., Идея-Пресс, 2008, 216 с.</w:t>
      </w:r>
    </w:p>
    <w:p>
      <w:pPr>
        <w:numPr>
          <w:ilvl w:val="0"/>
          <w:numId w:val="21"/>
        </w:numPr>
      </w:pPr>
      <w:r>
        <w:rPr/>
        <w:t xml:space="preserve">Толкачев К.Б. К вопросу о сущности идеологии экстремизма.//Вестник ВЭГУ № 2 (58) 2012.,56-60 с.</w:t>
      </w:r>
    </w:p>
    <w:p>
      <w:pPr>
        <w:numPr>
          <w:ilvl w:val="0"/>
          <w:numId w:val="21"/>
        </w:numPr>
      </w:pPr>
      <w:r>
        <w:rPr/>
        <w:t xml:space="preserve">Терроризм – угроза человечеству в ХХI веке. – М., 2003.</w:t>
      </w:r>
    </w:p>
    <w:p>
      <w:pPr>
        <w:numPr>
          <w:ilvl w:val="0"/>
          <w:numId w:val="21"/>
        </w:numPr>
      </w:pPr>
      <w:r>
        <w:rPr/>
        <w:t xml:space="preserve">Терроризм в современном мире: истоки, сущность, направления и угрозы. М., 2003.</w:t>
      </w:r>
    </w:p>
    <w:p>
      <w:pPr>
        <w:numPr>
          <w:ilvl w:val="0"/>
          <w:numId w:val="21"/>
        </w:numPr>
      </w:pPr>
      <w:r>
        <w:rPr/>
        <w:t xml:space="preserve">Терроризм: борьба и проблемы взаимодействия. М., 2004.</w:t>
      </w:r>
    </w:p>
    <w:p>
      <w:pPr>
        <w:numPr>
          <w:ilvl w:val="0"/>
          <w:numId w:val="21"/>
        </w:numPr>
      </w:pPr>
      <w:r>
        <w:rPr/>
        <w:t xml:space="preserve">Требин М.П. Терроризм в XXI веке. Минск, 2004.</w:t>
      </w:r>
    </w:p>
    <w:p>
      <w:pPr>
        <w:numPr>
          <w:ilvl w:val="0"/>
          <w:numId w:val="21"/>
        </w:numPr>
      </w:pPr>
      <w:r>
        <w:rPr/>
        <w:t xml:space="preserve">Терроризм: новый вызов нового века. М.. 2002.</w:t>
      </w:r>
    </w:p>
    <w:p>
      <w:pPr>
        <w:numPr>
          <w:ilvl w:val="0"/>
          <w:numId w:val="21"/>
        </w:numPr>
      </w:pPr>
      <w:r>
        <w:rPr/>
        <w:t xml:space="preserve">Хлебушкин А.Г.  Преступления экстремистской направленности в системе посягательств на основы государственного строя Российской Федерации.: вопросы квалификации и судебная практика. /Под научн. Ред. Н.А. Лорашенко.- М.: Проспект 2016.</w:t>
      </w:r>
    </w:p>
    <w:p>
      <w:pPr>
        <w:numPr>
          <w:ilvl w:val="0"/>
          <w:numId w:val="21"/>
        </w:numPr>
      </w:pPr>
      <w:r>
        <w:rPr/>
        <w:t xml:space="preserve">Хлестов О.Н. Международный терроризм: угроза, меры противодействия, вопрос о ликвидации терроризма. М., 1997.</w:t>
      </w:r>
    </w:p>
    <w:p>
      <w:pPr>
        <w:numPr>
          <w:ilvl w:val="0"/>
          <w:numId w:val="21"/>
        </w:numPr>
      </w:pPr>
      <w:r>
        <w:rPr/>
        <w:t xml:space="preserve">Хлобустов О.М., Федоров С.Г. Терроризм: реализм сегодняшнего дня. Современный терроризм: состояние и перспективы. М., 2000.</w:t>
      </w:r>
    </w:p>
    <w:p>
      <w:pPr>
        <w:numPr>
          <w:ilvl w:val="0"/>
          <w:numId w:val="21"/>
        </w:numPr>
      </w:pPr>
      <w:r>
        <w:rPr/>
        <w:t xml:space="preserve">Эфиров С.А. Терроризм как катастрофогенный фактор. М.,2001.</w:t>
      </w:r>
    </w:p>
    <w:p>
      <w:pPr>
        <w:numPr>
          <w:ilvl w:val="0"/>
          <w:numId w:val="21"/>
        </w:numPr>
      </w:pPr>
      <w:r>
        <w:rPr/>
        <w:t xml:space="preserve">Экстремизм и его причины. Под ред. Ю.М. Антоняна. М.: Логос, 2010</w:t>
      </w:r>
    </w:p>
    <w:p>
      <w:pPr/>
      <w:r>
        <w:rPr/>
        <w:t xml:space="preserve"> </w:t>
      </w:r>
    </w:p>
    <w:p>
      <w:pPr>
        <w:numPr>
          <w:ilvl w:val="0"/>
          <w:numId w:val="22"/>
        </w:numPr>
      </w:pPr>
      <w:r>
        <w:rPr/>
        <w:t xml:space="preserve"> </w:t>
      </w:r>
      <w:r>
        <w:rPr/>
        <w:t xml:space="preserve">Декларация о мерах по ликвидации международного терроризма Принята резолюцией 49/60 Генеральной Ассамблеи от 9 декабря 1994 года [Электронный ресурс]. URL:: </w:t>
      </w:r>
      <w:hyperlink r:id="rId12" w:history="1">
        <w:r>
          <w:rPr/>
          <w:t xml:space="preserve">http://www.un.org/ru/documents/decl_conv/declarations/terrdec1.shtml</w:t>
        </w:r>
      </w:hyperlink>
    </w:p>
    <w:p>
      <w:pPr>
        <w:numPr>
          <w:ilvl w:val="0"/>
          <w:numId w:val="22"/>
        </w:numPr>
      </w:pPr>
      <w:r>
        <w:rPr/>
        <w:t xml:space="preserve">Указ Президента РФ от 19.12.2012 № 1666 «О Стратегии государственной национальной политики Российской Федерации на период до 2025 года» [Электронный ресурс] // СПС КонсультантПлюс: Законодательство – URL: http://www.consultant.ru/document/cons_doc_LAW_139350/ (27.02.2016)</w:t>
      </w:r>
    </w:p>
    <w:p>
      <w:pPr>
        <w:numPr>
          <w:ilvl w:val="0"/>
          <w:numId w:val="22"/>
        </w:numPr>
      </w:pPr>
      <w:r>
        <w:rPr/>
        <w:t xml:space="preserve"> </w:t>
      </w:r>
      <w:r>
        <w:rPr/>
        <w:t xml:space="preserve">Гайворонская А.А. Социально - психологические основания исследования феномена экстремизма. [Электронный ресурс]. URL: </w:t>
      </w:r>
      <w:hyperlink r:id="rId13" w:history="1">
        <w:r>
          <w:rPr/>
          <w:t xml:space="preserve">http://www.sudexp.org/publ/24-1-0-1108</w:t>
        </w:r>
      </w:hyperlink>
    </w:p>
    <w:p>
      <w:pPr>
        <w:numPr>
          <w:ilvl w:val="0"/>
          <w:numId w:val="22"/>
        </w:numPr>
      </w:pPr>
      <w:r>
        <w:rPr/>
        <w:t xml:space="preserve">Ковалев В.С. Политический экстремизм и механизм противодействия ему в современной России./Диссертации по гуманитарным наукам - [Электронный ресурс]. URL: </w:t>
      </w:r>
      <w:hyperlink r:id="rId14" w:history="1">
        <w:r>
          <w:rPr/>
          <w:t xml:space="preserve">http://cheloveknauka.com/politicheskiy-ekstremizm-i-mehanizm-protivodeystviya-emu-v-sovremennoy-rossii#ixzz4P8XGjhLc</w:t>
        </w:r>
      </w:hyperlink>
    </w:p>
    <w:p>
      <w:pPr>
        <w:numPr>
          <w:ilvl w:val="0"/>
          <w:numId w:val="22"/>
        </w:numPr>
      </w:pPr>
      <w:r>
        <w:rPr/>
        <w:t xml:space="preserve"> </w:t>
      </w:r>
      <w:r>
        <w:rPr/>
        <w:t xml:space="preserve">М.Я.Яхъев «Истоки и причины существования экстремизма как негативного социального явления» [Электронный ресурс]. URL: </w:t>
      </w:r>
      <w:hyperlink r:id="rId15" w:history="1">
        <w:r>
          <w:rPr/>
          <w:t xml:space="preserve">http://www.ekstremizm.ru/biblioteka/item/187-istoki-i-prichiny-ekstremizma</w:t>
        </w:r>
      </w:hyperlink>
      <w:r>
        <w:rPr/>
        <w:t xml:space="preserve">  </w:t>
      </w:r>
    </w:p>
    <w:p>
      <w:pPr>
        <w:numPr>
          <w:ilvl w:val="0"/>
          <w:numId w:val="22"/>
        </w:numPr>
      </w:pPr>
      <w:r>
        <w:rPr/>
        <w:t xml:space="preserve"> </w:t>
      </w:r>
      <w:r>
        <w:rPr/>
        <w:t xml:space="preserve">Современный политический экстремизм: понятие, истоки, причины, идеология, проблемы, организация, практика, профилактика и противодействие М.: РОСПЭН, 2009 </w:t>
      </w:r>
      <w:r>
        <w:rPr/>
        <w:t xml:space="preserve">[Электронный ресурс]. URL: </w:t>
      </w:r>
      <w:hyperlink r:id="rId16" w:history="1">
        <w:r>
          <w:rPr/>
          <w:t xml:space="preserve">http://www.ekstremizm.ru/biblioteka/itemlist/category/51-monografii</w:t>
        </w:r>
      </w:hyperlink>
    </w:p>
    <w:p>
      <w:pPr>
        <w:numPr>
          <w:ilvl w:val="0"/>
          <w:numId w:val="22"/>
        </w:numPr>
      </w:pPr>
      <w:r>
        <w:rPr/>
        <w:t xml:space="preserve"> </w:t>
      </w:r>
      <w:hyperlink r:id="rId17" w:history="1">
        <w:r>
          <w:rPr/>
          <w:t xml:space="preserve">http://classiques.uqac.ca/classiques/montesquieu/considerations/Considerations_romains.pdf</w:t>
        </w:r>
      </w:hyperlink>
    </w:p>
    <w:p>
      <w:pPr>
        <w:numPr>
          <w:ilvl w:val="0"/>
          <w:numId w:val="22"/>
        </w:numPr>
      </w:pPr>
      <w:r>
        <w:rPr/>
        <w:t xml:space="preserve">Peter T. Coleman Andrea Bartoli «Addressing Extremism» [Электронный ресурс]. URL: </w:t>
      </w:r>
      <w:hyperlink r:id="rId18" w:history="1">
        <w:r>
          <w:rPr/>
          <w:t xml:space="preserve">http://www.tc.columbia.edu/i/a/document/9386_WhitePaper_2_Extremism_030809.pdf</w:t>
        </w:r>
      </w:hyperlink>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3"/>
        </w:numPr>
      </w:pPr>
      <w:r>
        <w:rPr>
          <w:b w:val="1"/>
          <w:bCs w:val="1"/>
        </w:rPr>
        <w:t xml:space="preserve">Программное обеспечение и Интернет Ресурсы:</w:t>
      </w:r>
    </w:p>
    <w:p>
      <w:pPr/>
      <w:r>
        <w:rPr>
          <w:b w:val="1"/>
          <w:bCs w:val="1"/>
        </w:rPr>
        <w:t xml:space="preserve"> </w:t>
      </w:r>
      <w:r>
        <w:rPr/>
        <w:t xml:space="preserve">Информационные материалы по антитеррористической безопасности </w:t>
      </w:r>
      <w:hyperlink r:id="rId19" w:history="1">
        <w:r>
          <w:rPr/>
          <w:t xml:space="preserve">https://petrsu.ru/page/socio/protivodeistvie-terrorizmu-i-ekstre</w:t>
        </w:r>
      </w:hyperlink>
      <w:r>
        <w:rPr/>
        <w:t xml:space="preserve"> </w:t>
      </w:r>
    </w:p>
    <w:p>
      <w:pPr/>
      <w:r>
        <w:rPr/>
        <w:t xml:space="preserve">Экстремизм ru. [Электронный ресурс]. URL: </w:t>
      </w:r>
      <w:hyperlink r:id="rId20" w:history="1">
        <w:r>
          <w:rPr/>
          <w:t xml:space="preserve">http://www.ekstremizm.ru/</w:t>
        </w:r>
      </w:hyperlink>
      <w:r>
        <w:rPr/>
        <w:t xml:space="preserve">Национальный Центр информационного противодействия терроризму и экстремизму в образовательной среде и сети Интернет (НЦПТИ.) [Электронный ресурс]. URL: </w:t>
      </w:r>
      <w:hyperlink r:id="rId21" w:history="1">
        <w:r>
          <w:rPr/>
          <w:t xml:space="preserve">http://нцпти.рф/</w:t>
        </w:r>
      </w:hyperlink>
      <w:r>
        <w:rPr/>
        <w:t xml:space="preserve">Противодействие терроризму и экстремизму [Электронный ресурс]. URL: </w:t>
      </w:r>
      <w:hyperlink r:id="rId19" w:history="1">
        <w:r>
          <w:rPr/>
          <w:t xml:space="preserve">https://petrsu.ru/page/socio/protivodeistvie-terrorizmu-i-ekstre</w:t>
        </w:r>
      </w:hyperlink>
    </w:p>
    <w:p>
      <w:pPr/>
      <w:hyperlink r:id="rId22" w:history="1">
        <w:r>
          <w:rPr>
            <w:i w:val="1"/>
            <w:iCs w:val="1"/>
          </w:rPr>
          <w:t xml:space="preserve">http://reestr.minsvyaz.ru</w:t>
        </w:r>
      </w:hyperlink>
      <w:r>
        <w:rPr>
          <w:i w:val="1"/>
          <w:iCs w:val="1"/>
        </w:rPr>
        <w:t xml:space="preserve">)</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www. waaf.ru (Всемирный антикриминальный и антитеррористический форум и др.);</w:t>
      </w:r>
    </w:p>
    <w:p>
      <w:pPr/>
      <w:r>
        <w:rPr/>
        <w:t xml:space="preserve">www. odc-cporg/odccp/terrorism_measures.html.21.01.2003  (Классификация ООН мер по борьбе с терроризмом).</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7F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11B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826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120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C11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9AA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8FA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FA5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F5B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C9A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2A7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D22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82E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AAB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745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AF3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2D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89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87A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99D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288D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C8B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82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D4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4815" TargetMode="External"/><Relationship Id="rId8" Type="http://schemas.openxmlformats.org/officeDocument/2006/relationships/hyperlink" Target="http://biblioclub.ru/index.php?page=book&amp;id=493881" TargetMode="External"/><Relationship Id="rId9" Type="http://schemas.openxmlformats.org/officeDocument/2006/relationships/hyperlink" Target="http://biblioclub.ru/index.php?page=book_red&amp;id=467194" TargetMode="External"/><Relationship Id="rId10" Type="http://schemas.openxmlformats.org/officeDocument/2006/relationships/hyperlink" Target="http://biblioclub.ru/index.php?page=book&amp;id=255092" TargetMode="External"/><Relationship Id="rId11" Type="http://schemas.openxmlformats.org/officeDocument/2006/relationships/hyperlink" Target="/page/socio/protivodeistvie-terrorizmu-i-ekstre/osnovnye-normativnye-pravovye-akty-" TargetMode="External"/><Relationship Id="rId12" Type="http://schemas.openxmlformats.org/officeDocument/2006/relationships/hyperlink" Target="http://www.un.org/ru/documents/decl_conv/declarations/terrdec1.shtml" TargetMode="External"/><Relationship Id="rId13" Type="http://schemas.openxmlformats.org/officeDocument/2006/relationships/hyperlink" Target="http://www.sudexp.org/publ/24-1-0-1108" TargetMode="External"/><Relationship Id="rId14" Type="http://schemas.openxmlformats.org/officeDocument/2006/relationships/hyperlink" Target="http://cheloveknauka.com/politicheskiy-ekstremizm-i-mehanizm-protivodeystviya-emu-v-sovremennoy-rossii#ixzz4P8XGjhLc" TargetMode="External"/><Relationship Id="rId15" Type="http://schemas.openxmlformats.org/officeDocument/2006/relationships/hyperlink" Target="http://www.ekstremizm.ru/biblioteka/item/187-istoki-i-prichiny-ekstremizma" TargetMode="External"/><Relationship Id="rId16" Type="http://schemas.openxmlformats.org/officeDocument/2006/relationships/hyperlink" Target="http://www.ekstremizm.ru/biblioteka/itemlist/category/51-monografii" TargetMode="External"/><Relationship Id="rId17" Type="http://schemas.openxmlformats.org/officeDocument/2006/relationships/hyperlink" Target="http://classiques.uqac.ca/classiques/montesquieu/considerations/Considerations_romains.pdf" TargetMode="External"/><Relationship Id="rId18" Type="http://schemas.openxmlformats.org/officeDocument/2006/relationships/hyperlink" Target="http://www.tc.columbia.edu/i/a/document/9386_WhitePaper_2_Extremism_030809.pdf" TargetMode="External"/><Relationship Id="rId19" Type="http://schemas.openxmlformats.org/officeDocument/2006/relationships/hyperlink" Target="/page/socio/protivodeistvie-terrorizmu-i-ekstre" TargetMode="External"/><Relationship Id="rId20" Type="http://schemas.openxmlformats.org/officeDocument/2006/relationships/hyperlink" Target="http://www.ekstremizm.ru/" TargetMode="External"/><Relationship Id="rId21" Type="http://schemas.openxmlformats.org/officeDocument/2006/relationships/hyperlink" Target="http://&#1085;&#1094;&#1087;&#1090;&#1080;.&#1088;&#1092;/" TargetMode="External"/><Relationship Id="rId22" Type="http://schemas.openxmlformats.org/officeDocument/2006/relationships/hyperlink" Target="http://reestr.minsvya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2026-04-23T20:44:12+03:00</dcterms:created>
  <dcterms:modified xsi:type="dcterms:W3CDTF">2026-04-23T20:44:12+03:00</dcterms:modified>
</cp:coreProperties>
</file>

<file path=docProps/custom.xml><?xml version="1.0" encoding="utf-8"?>
<Properties xmlns="http://schemas.openxmlformats.org/officeDocument/2006/custom-properties" xmlns:vt="http://schemas.openxmlformats.org/officeDocument/2006/docPropsVTypes"/>
</file>