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 ПРИНЯТИЕ ПОЛИТИЧЕСКИХ РЕШЕНИЙ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принципы работы организаций по профилю деятельности, особенности организации политических структур, проектных организаций.</w:t>
            </w:r>
          </w:p>
          <w:p/>
          <w:p>
            <w:pPr/>
            <w:r>
              <w:rPr/>
              <w:t xml:space="preserve">ОПК-6.2. Умеет координировать собственную деятельность в соответствии с целями и задачами организации; ориентироваться в основных моделях управления организацией.</w:t>
            </w:r>
          </w:p>
          <w:p/>
          <w:p>
            <w:pPr/>
            <w:r>
              <w:rPr/>
              <w:t xml:space="preserve">ОПК-6.3. Владеет навыками выполнения базовых функций сотрудников младшего звена в органах государственной и муниципальной власти и управления, в аппаратах политических партий и общественно-политических объединений, бизнес-структурах, международных организациях, СМИ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 принятие политических решений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организации политических решений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 доклад,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механизма  принятия политических решений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Доклад.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процессов принятия политических решений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Доклад,Зачет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Теоретико-методологические основы исследования политических решений. Теория принятия политических решений: предметная область и направления разработки. Наука принятия решений в  комплексе социальных и управленческих дисциплин. Междисциплинарная база теории политических решений. Истоки концепций принятия решений: обобщение практического опыта и использование теоретических знаний. Фун-даментальные и прикладные исследования принятия государственных решений. Этапы фор-мирования современной теории принятия политических решений. Внутренняя структура и основные разделы. Становление теории принятия решений как учебной и научной дисци-плины. Проблемы адаптации зарубежных моделей к отечественной практике. Цена ошибки при принятии стратегических решений в публичной политике.  Принятие политических решений как наука, искусство и профессия.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подходы и концептуальные модели в интерпретации   политических решений.                                      Методологические подходы к интерпретации принятия политических решений. Типы подходов. Их функциональное предназначение и парадигмальная природа. Норматив-но-прескриптивный и экспликативно-дескриптивный метаподходы. Влияние бихевиоралистской, системной и утилитаристской парадигм на моделирование политических решений. Дихотомии «холизма / индивидуализма» и «агента / структуры» при конструировании моделей решений. Возможности  сочетания   различных    подходов.  Разработка концептуальных моделей принятия решений. Дисциплинарные истоки со-здаваемых моделей. Их виды. Компонентные (полиагрегатные) модели. Бихевиоралистская модель Г. Лассуэлла. Дискуссии 1950-60-х годов между сторонниками моделей «ограничен-ной рациональности» Г. Саймона, «инкрементализма» Ч. Линдблома, «смешанного сканиро-вания» А. Этциони и «нормативной оптимальности» Й. Дрора. Анализ публичных решений в моделях «всеобщей рациональности» («рационального», «общественного», «социального» и «коллективного» выбора). Полемика о моделях репрезентации социальных интересов в государственных решениях между плюралистами (Р. Даль и др.), элитистами (Т. Дай и др.), неомарксистами (У. Домхофф и др.) и неокорпоративистами (Ф. Шмиттер и др.).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принятия политических решений:  комплексная структура и основные компоненты. Системно-институциональный комплекс взаимодействий акторов управленческого процесса и социальных адресатов, обеспечивающий рациональные основы решения общественно- политических проблем на базе доминирующих ориентиров и нормативных регулятивов при постановке и достижении публичных и корпоративных целей. Лица, принимающие решения (ЛПР), и центры принятия решений (ЦПР). Место и роль госу-дарственных и общественных институтов в МППР. Взаимосвязь между общеполитическим руководством и административным регулированием, партийным влиянием, корпоративным давлением и гражданским участием. Основные компоненты механизма принятия государственных решений: социально-целеполагательный, ориентационно-регулятивный и организационно-инструментальный субкомплексы. Руководители и исполнители, лоббисты и рядовые  «потребители» публичных решений. Общественные, корпоративные и индивидуальные, общенациональные и локально-региональные интересы в публично-государственных решениях. Цели и средства в МППР. Ценностные ориентиры и нормативные регулятивы, организационный дизайн и способы продвижения публичных решений. Взаимозависимости между отдельными компонентами и модулями политико-управленческого механизма.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Организационный дизайн и способы продвижения государственных решений. Способы продвижения публичных решений и методы государственного управления. Виды политических акций и алгоритмы управленческих операций. Ресурсы, обеспечивающие подготовку, принятие, исполнение и контроль решений. Учет и расчет ресурсов. Типы ресурсов для обеспечения публичных решений. Внутри- и меж- организационные отношения. Комбинации ресурсов и их оптимизация.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принятия политических решений как рационализированный алгоритм фаз и операций. Пространственно-временной континуум ПППР. Критерии выделения фаз.  Основные фазы ПППР: построение повестки дня и определение проблем; подготовка и селекция альтернативных вариантов; согласование и утверждение решения; реализация ре-шения и контроль за его  исполнением; оценка результатов и «обратная связь». Этапы и опе-рации в динамике основных фаз политико-управленческого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принятие политических решений. Соотношение понятий «политическое решение» и «управленческое решение», «публичное решение» и «государственное решение». Типология публичных решений. Специфика внешнеполитического решения. «Древо целей» публично-государственной политики и целеориентация отдельных политических решений.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принятия решений.Холистские (моноагрегатные) модели. Когнитивная модель синоптики. Организационно - институциональная модель принятия политических решений  (Ф. Селзник, Дж. Марч, Дж. Олсен и др.). Неоинституционализм и организационный механизм продвижения решений. Сетевая модель механизма принятия решений. Изучение Д. Ноуком сетевых структур. Модель системной динамики процесса принятия решений и политико-управленческого цик-ла. Проблема синтеза подходов и концептов при моделировании принятия политических решений. Идея применения многомерных моделей принятия решений. Г. Аллисон об основных «аналитических линзах» внешнеполитического решения: рационального актора, бюрократического поведения и правительственной игры. Смешанная модель политико-управленческих «раундов» в  анализе процесса принятия государственных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принятия  решений в законодательных и исполнительных  институтах.  Институциональные особенности законодательных и административных решений. Законодательный процесс как совокупность способов и этапов принятия решений представительными институтами власти. Специфика парламентских норм и процедур. Административный процесс. Особенности принятия административных решений  в аппарате исполнительной власти. Бюрократические нормы и процедуры.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 принятия политических решений. Многомерный и многоуровневый характер построения системы принятия решений. Категория «система принятия политических решений». «Статический» и «динамический» аспекты системы принятия решений. Механизм принятия политических решений (МППР) как структурно-компонентный комплекс. Процесс принятия политических решений (ПППР) как фазово-динамический цикл. Й. Дрор об «аддитивной матрице» структуры и «фазовой модели» процесса принятия государственных решений.    Интегративная  логика  конструирования cтруктурно - динамических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Публичные решения. Циклы принятия публичных решений. Влияние электоральных циклов на процесс принятия решений. Учёт флуктуирующего характера экономических и политических кризисов при принятии стратегических решений. Специфика динамических циклов решений в представительных и административных, локально-региональных и наднациональных   институтах. «Жизненный цикл» внешнеполитического решения. Полный и неполный циклы. «Предварительное решение» и «решение во исполнение решения». Циклы «цен-тральных» и «вторичных» решений. Сопряжение и диссонанс процессов принятия решений в законодательных, исполнительных и судебных институтах. Взаимоисключающие и нейтрализующие решения. Согласование решений различных видов и циклов. Практика «пакетов решений». Построение циклограмм государственных актов. Инициирование и завершение жизненного цикла решения.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 блокирования и продвижения политических решений.                Принятие государственных решений и механизм регулирования обществен-ных ресурсов. Роль центров принятия решений в контроле и распределении коллективных ресурсов общества. Иерархические уровни ЦПР: зоны властных полномочий и сферы кон-троля над ресурсами. Hеравномерность распределения общественных благ между различны-ми группами интересов в зависимости от объема ресурсов, уровня  активности и степени давления. Клиентелы и корпорации в государственном аппарате. Причины и способы блокирования актов, инициированных отдельным ЛПР. Блокировка решения решением. «Неработающие» государственные акты. Методы давления ведомственно-бюрократических группировок на ЛПР. Антизаконные и нелегальные формы воздействия на содержание и прохождение публичного решения. Проблемы преодоления коррупции и регулирования лоббистской деятельности в современной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концептуальные модели принятия решений. Дисциплинарные истоки создаваемых моделей. Их виды. Компонентные (полиагрегатные) модели. Бихевиоралистская модель Г. Лассуэлла. Дискуссии 1950-60-х годов между сторонниками моделей «ограниченной рациональности» Г. Саймона, «инкрементализма» Ч. Линдблома, «смешанного сканиро-вания» А. Этциони и «нормативной оптимальности» Й. Дрора. Анализ публичных решений в моделях «всеобщей рациональности» («рационального», «общественного», «социального» и «коллективного» выбора). Полемика о моделях репрезентации социальных интересов в государственных решениях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.Истоки концепций принятия решений: обобщение практического опыта и использование теоретических знаний. Фундаментальные и прикладные исследования принятия государственных решений. Этапы формирования современной теории принятия политических решений.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принятия решений в сферах экономической, социальной, экологической, оборонной, информационной и культурной политики. Различия между внешнеполитическим и внутриполитическим, законодательным и административным механизмами. Внешнеполитический механизм в современной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Агенты и среда публично-государственного решения.  Категория агента (участника) принятия государственных решений. Соотношение по-нятий «политический агент» и «политический актор». Формальная возможность участия и реальное политическое действие. Концепции политико-управленческих сетей: «сетевые до-мены» Д. Ноука, «сообщества» Дж. Ричардсона, «подсистемы» П. Сабатьер, «потоки» Дж. Кингдона и др. Основные элементы  политических сетей: акторы, их роли, ресурсы, связи и пр. Методология сетевого анализа. Сетевые карты. Кластеры политических акторов. Соци-альная диспозиция и дистанция.  «Зона» публичного решения. Социальные адресаты и объ-екты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выбор проектов государственного решения. Разработка проектов публичного решения. Создание рабочих групп и участие «мозго-вых центров». Функциональный и профессиональный состав группы разработчиков. Поста-новка задач на разработку государственного акта. Рабочий план и этапы подготовки реше-ния. Составление базовой концепции проекта политического решения. Выяснение вида ре-шения при разработке его альтернатив. Стандартное,  инновационное и оригинальное решения.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лоббистской деятельности. Основные формы и методы лоббирования. Специфика воздействия на различных этапах процесса принятия политических решений (подготовки альтернативных проектов,  выбора окончательного варианта, его  реализации и т.д.). Планирование и проведение лоббистской кампании. Определение «точек доступа» к ЦПР. Официальные и теневые каналы давления.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/>
        <w:t xml:space="preserve"> </w:t>
      </w:r>
      <w:r>
        <w:rPr>
          <w:b w:val="1"/>
          <w:bCs w:val="1"/>
        </w:rPr>
        <w:t xml:space="preserve">(лекции)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</w:t>
      </w:r>
    </w:p>
    <w:p>
      <w:pPr/>
      <w:r>
        <w:rPr/>
        <w:t xml:space="preserve">Полный и творческий конспект лекций является базой при подготовке к практическим занятиям,, а также самостоятельной научной деятельности. </w:t>
      </w:r>
    </w:p>
    <w:p>
      <w:pPr/>
      <w:r>
        <w:rPr>
          <w:b w:val="1"/>
          <w:bCs w:val="1"/>
        </w:rPr>
        <w:t xml:space="preserve">Практические (семинарские) занятия</w:t>
      </w:r>
      <w:r>
        <w:rPr/>
        <w:t xml:space="preserve"> о предполагают предварительную подготовку студентов по заранее заявленным темам.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студентов. Образовательные  технологии, используемые при проведении семинарских занятий:</w:t>
      </w:r>
    </w:p>
    <w:p>
      <w:pPr/>
      <w:r>
        <w:rPr/>
        <w:t xml:space="preserve">опрос,</w:t>
      </w:r>
    </w:p>
    <w:p>
      <w:pPr/>
      <w:r>
        <w:rPr/>
        <w:t xml:space="preserve">анализ источников, монографий,</w:t>
      </w:r>
    </w:p>
    <w:p>
      <w:pPr/>
      <w:r>
        <w:rPr/>
        <w:t xml:space="preserve">обсуждение сообщений и докладов,</w:t>
      </w:r>
    </w:p>
    <w:p>
      <w:pPr/>
      <w:r>
        <w:rPr/>
        <w:t xml:space="preserve">работа в проблемных группах, демонстрация и защита подготовленных презентаций.</w:t>
      </w:r>
    </w:p>
    <w:p>
      <w:pPr/>
      <w:r>
        <w:rPr>
          <w:b w:val="1"/>
          <w:bCs w:val="1"/>
        </w:rPr>
        <w:t xml:space="preserve">Самостоятельная работа</w:t>
      </w:r>
      <w:r>
        <w:rPr/>
        <w:t xml:space="preserve"> студентов выражается в изучении источников, документов, теоретической литературы, подготовке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Примерные темы  и вопросы  коллоквиума:</w:t>
      </w:r>
    </w:p>
    <w:p>
      <w:pPr/>
      <w:r>
        <w:rPr>
          <w:b w:val="1"/>
          <w:bCs w:val="1"/>
        </w:rPr>
        <w:t xml:space="preserve">Система государственного управления и принятие политических решений.</w:t>
      </w:r>
    </w:p>
    <w:p>
      <w:pPr/>
      <w:r>
        <w:rPr/>
        <w:t xml:space="preserve">Соотношение понятий «политическое решение» и «управленческое решение», «публичное решение» и «государственное решение».</w:t>
      </w:r>
    </w:p>
    <w:p>
      <w:pPr/>
      <w:r>
        <w:rPr/>
        <w:t xml:space="preserve">Типология публичных решений.</w:t>
      </w:r>
    </w:p>
    <w:p>
      <w:pPr/>
      <w:r>
        <w:rPr/>
        <w:t xml:space="preserve">Специфика внешнеполитического решения.</w:t>
      </w:r>
    </w:p>
    <w:p>
      <w:pPr/>
      <w:r>
        <w:rPr/>
        <w:t xml:space="preserve">«Древо целей» публично-государственной политики и целеориентация отдельных политических решений.</w:t>
      </w:r>
    </w:p>
    <w:p>
      <w:pPr/>
      <w:r>
        <w:rPr>
          <w:b w:val="1"/>
          <w:bCs w:val="1"/>
        </w:rPr>
        <w:t xml:space="preserve">Модели принятия решений.</w:t>
      </w:r>
    </w:p>
    <w:p>
      <w:pPr/>
      <w:r>
        <w:rPr/>
        <w:t xml:space="preserve">Холистские (моноагрегатные) модели.</w:t>
      </w:r>
    </w:p>
    <w:p>
      <w:pPr/>
      <w:r>
        <w:rPr/>
        <w:t xml:space="preserve">Когнитивная модель синоптики.</w:t>
      </w:r>
    </w:p>
    <w:p>
      <w:pPr/>
      <w:r>
        <w:rPr/>
        <w:t xml:space="preserve">Организационно - институциональная модель принятия политических решений  (Ф. Селзник, Дж. Марч, Дж. Олсен и др.).</w:t>
      </w:r>
    </w:p>
    <w:p>
      <w:pPr/>
      <w:r>
        <w:rPr/>
        <w:t xml:space="preserve">Неоинституционализм и организационный механизм продвижения решений.</w:t>
      </w:r>
    </w:p>
    <w:p>
      <w:pPr/>
      <w:r>
        <w:rPr/>
        <w:t xml:space="preserve">Сетевая модель механизма принятия решений. Изучение Д. Ноуком сетевых структур.</w:t>
      </w:r>
    </w:p>
    <w:p>
      <w:pPr/>
      <w:r>
        <w:rPr/>
        <w:t xml:space="preserve">Модель системной динамики процесса принятия решений и политико-управленческого цикла.</w:t>
      </w:r>
    </w:p>
    <w:p>
      <w:pPr/>
      <w:r>
        <w:rPr/>
        <w:t xml:space="preserve">Проблема синтеза подходов и концептов при моделировании принятия политических решений.</w:t>
      </w:r>
    </w:p>
    <w:p>
      <w:pPr/>
      <w:r>
        <w:rPr/>
        <w:t xml:space="preserve">Идея применения многомерных моделей принятия решений.</w:t>
      </w:r>
    </w:p>
    <w:p>
      <w:pPr/>
      <w:r>
        <w:rPr/>
        <w:t xml:space="preserve">Г. Аллисон об основных «аналитических линзах» внешнеполитического решения: рационального актора, бюрократического поведения и правительственной игры.</w:t>
      </w:r>
    </w:p>
    <w:p>
      <w:pPr/>
      <w:r>
        <w:rPr/>
        <w:t xml:space="preserve">Смешанная модель политико-управленческих «раундов» в  анализе процесса принятия государственных решений.</w:t>
      </w:r>
    </w:p>
    <w:p>
      <w:pPr/>
      <w:r>
        <w:rPr>
          <w:b w:val="1"/>
          <w:bCs w:val="1"/>
        </w:rPr>
        <w:t xml:space="preserve">Особенности принятия  решений в законодательных и исполнительных  институтах.</w:t>
      </w:r>
      <w:r>
        <w:rPr/>
        <w:t xml:space="preserve"> </w:t>
      </w:r>
    </w:p>
    <w:p>
      <w:pPr/>
      <w:r>
        <w:rPr/>
        <w:t xml:space="preserve">Институциональные особенности законодательных и административных решений.</w:t>
      </w:r>
    </w:p>
    <w:p>
      <w:pPr/>
      <w:r>
        <w:rPr/>
        <w:t xml:space="preserve">Законодательный процесс как совокупность способов и этапов принятия решений представительными институтами власти.</w:t>
      </w:r>
    </w:p>
    <w:p>
      <w:pPr/>
      <w:r>
        <w:rPr/>
        <w:t xml:space="preserve">Специфика парламентских норм и процедур.</w:t>
      </w:r>
    </w:p>
    <w:p>
      <w:pPr/>
      <w:r>
        <w:rPr/>
        <w:t xml:space="preserve">Административный процесс. Особенности принятия административных решений  в аппарате исполнительной власти. Бюрократические нормы и процедуры.</w:t>
      </w:r>
    </w:p>
    <w:p>
      <w:pPr/>
      <w:r>
        <w:rPr>
          <w:b w:val="1"/>
          <w:bCs w:val="1"/>
        </w:rPr>
        <w:t xml:space="preserve">Механизм  принятия политических решений.</w:t>
      </w:r>
    </w:p>
    <w:p>
      <w:pPr/>
      <w:r>
        <w:rPr/>
        <w:t xml:space="preserve">Многомерный и многоуровневый характер построения системы принятия решений.</w:t>
      </w:r>
    </w:p>
    <w:p>
      <w:pPr/>
      <w:r>
        <w:rPr/>
        <w:t xml:space="preserve">Категория «система принятия политических решений».</w:t>
      </w:r>
    </w:p>
    <w:p>
      <w:pPr/>
      <w:r>
        <w:rPr/>
        <w:t xml:space="preserve">«Статический» и «динамический» аспекты системы принятия решений.</w:t>
      </w:r>
    </w:p>
    <w:p>
      <w:pPr/>
      <w:r>
        <w:rPr/>
        <w:t xml:space="preserve">Механизм принятия политических решений (МППР) как структурно-компонентный комплекс.</w:t>
      </w:r>
    </w:p>
    <w:p>
      <w:pPr/>
      <w:r>
        <w:rPr/>
        <w:t xml:space="preserve">Процесс принятия политических решений (ПППР) как фазово-динамический цикл.</w:t>
      </w:r>
    </w:p>
    <w:p>
      <w:pPr/>
      <w:r>
        <w:rPr/>
        <w:t xml:space="preserve">Й. Дрор об «аддитивной матрице» структуры и «фазовой модели» процесса принятия государственных решений.   </w:t>
      </w:r>
    </w:p>
    <w:p>
      <w:pPr/>
      <w:r>
        <w:rPr/>
        <w:t xml:space="preserve">Интегративная  логика  конструирования cтруктурно - динамических моделей.</w:t>
      </w:r>
    </w:p>
    <w:p>
      <w:pPr/>
      <w:r>
        <w:rPr>
          <w:b w:val="1"/>
          <w:bCs w:val="1"/>
        </w:rPr>
        <w:t xml:space="preserve">Публичные решения.</w:t>
      </w:r>
    </w:p>
    <w:p>
      <w:pPr/>
      <w:r>
        <w:rPr/>
        <w:t xml:space="preserve">Циклы принятия публичных решений.</w:t>
      </w:r>
    </w:p>
    <w:p>
      <w:pPr/>
      <w:r>
        <w:rPr/>
        <w:t xml:space="preserve">Влияние электоральных циклов на процесс принятия решений.</w:t>
      </w:r>
    </w:p>
    <w:p>
      <w:pPr/>
      <w:r>
        <w:rPr/>
        <w:t xml:space="preserve">Учёт флуктуирующего характера экономических и политических кризисов при принятии стратегических решений.</w:t>
      </w:r>
    </w:p>
    <w:p>
      <w:pPr/>
      <w:r>
        <w:rPr/>
        <w:t xml:space="preserve">Специфика динамических циклов решений в представительных и административных, локально-региональных и наднациональных   институтах.</w:t>
      </w:r>
    </w:p>
    <w:p>
      <w:pPr/>
      <w:r>
        <w:rPr/>
        <w:t xml:space="preserve">«Жизненный цикл» внешнеполитического решения. Полный и неполный циклы.</w:t>
      </w:r>
    </w:p>
    <w:p>
      <w:pPr/>
      <w:r>
        <w:rPr/>
        <w:t xml:space="preserve">«Предварительное решение» и «решение во исполнение решения».</w:t>
      </w:r>
    </w:p>
    <w:p>
      <w:pPr/>
      <w:r>
        <w:rPr/>
        <w:t xml:space="preserve">Циклы «центральных» и «вторичных» решений. Сопряжение и диссонанс процессов принятия решений в законодательных, исполнительных и судебных институтах.</w:t>
      </w:r>
    </w:p>
    <w:p>
      <w:pPr/>
      <w:r>
        <w:rPr/>
        <w:t xml:space="preserve">Взаимоисключающие и нейтрализующие решения.</w:t>
      </w:r>
    </w:p>
    <w:p>
      <w:pPr/>
      <w:r>
        <w:rPr/>
        <w:t xml:space="preserve">Согласование решений различных видов и циклов.</w:t>
      </w:r>
    </w:p>
    <w:p>
      <w:pPr/>
      <w:r>
        <w:rPr/>
        <w:t xml:space="preserve">Практика «пакетов решений». Построение циклограмм государственных актов. Инициирование и завершение жизненного цикла решения.</w:t>
      </w:r>
    </w:p>
    <w:p>
      <w:pPr/>
      <w:r>
        <w:rPr>
          <w:b w:val="1"/>
          <w:bCs w:val="1"/>
        </w:rPr>
        <w:t xml:space="preserve">Технологии  блокирования и продвижения политических решений.                </w:t>
      </w:r>
    </w:p>
    <w:p>
      <w:pPr/>
      <w:r>
        <w:rPr/>
        <w:t xml:space="preserve">Принятие государственных решений и механизм регулирования общественных ресурсов.</w:t>
      </w:r>
    </w:p>
    <w:p>
      <w:pPr/>
      <w:r>
        <w:rPr/>
        <w:t xml:space="preserve">Роль центров принятия решений в контроле и распределении коллективных ресурсов общества.</w:t>
      </w:r>
    </w:p>
    <w:p>
      <w:pPr/>
      <w:r>
        <w:rPr/>
        <w:t xml:space="preserve">Иерархические уровни ЦПР: зоны властных полномочий и сферы контроля над ресурсами.</w:t>
      </w:r>
    </w:p>
    <w:p>
      <w:pPr/>
      <w:r>
        <w:rPr/>
        <w:t xml:space="preserve">Hеравномерность распределения общественных благ между различны-ми группами интересов в зависимости от объема ресурсов, уровня  активности и степени давления. Клиентелы и корпорации в государственном аппарате.</w:t>
      </w:r>
    </w:p>
    <w:p>
      <w:pPr/>
      <w:r>
        <w:rPr/>
        <w:t xml:space="preserve">Причины и способы блокирования актов, инициированных отдельным ЛПР.</w:t>
      </w:r>
    </w:p>
    <w:p>
      <w:pPr/>
      <w:r>
        <w:rPr/>
        <w:t xml:space="preserve">Блокировка решения решением. «Неработающие» государственные акты.</w:t>
      </w:r>
    </w:p>
    <w:p>
      <w:pPr/>
      <w:r>
        <w:rPr/>
        <w:t xml:space="preserve">Методы давления ведомственно-бюрократических группировок на ЛПР.</w:t>
      </w:r>
    </w:p>
    <w:p>
      <w:pPr/>
      <w:r>
        <w:rPr/>
        <w:t xml:space="preserve">Антизаконные и нелегальные формы воздействия на содержание и прохождение публичного решения.</w:t>
      </w:r>
    </w:p>
    <w:p>
      <w:pPr/>
      <w:r>
        <w:rPr/>
        <w:t xml:space="preserve">Проблемы преодоления коррупции и регулирования лоббистской деятельности в современной России</w:t>
      </w:r>
    </w:p>
    <w:p>
      <w:pPr/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  темы докладов, сообщений:</w:t>
      </w:r>
    </w:p>
    <w:p>
      <w:pPr/>
      <w:r>
        <w:rPr/>
        <w:t xml:space="preserve">1.Предметная область,  функции и структура теории принятия политических решений.</w:t>
      </w:r>
    </w:p>
    <w:p>
      <w:pPr/>
      <w:r>
        <w:rPr/>
        <w:t xml:space="preserve">2.Методологические подходы к интерпретации принятия публичных  решений.</w:t>
      </w:r>
      <w:r>
        <w:rPr>
          <w:b w:val="1"/>
          <w:bCs w:val="1"/>
        </w:rPr>
        <w:t xml:space="preserve">                                      </w:t>
      </w:r>
    </w:p>
    <w:p>
      <w:pPr/>
      <w:r>
        <w:rPr/>
        <w:t xml:space="preserve">3.Концептуальные модели принятия политических решений.</w:t>
      </w:r>
    </w:p>
    <w:p>
      <w:pPr/>
      <w:r>
        <w:rPr/>
        <w:t xml:space="preserve">4.Механизм принятия политических решений: структура и компоненты (case study   отдельного ЦПР).</w:t>
      </w:r>
    </w:p>
    <w:p>
      <w:pPr/>
      <w:r>
        <w:rPr/>
        <w:t xml:space="preserve">5.Характеристика формальных центров принятия политических решений (анализ структуры и составление органиграммы).</w:t>
      </w:r>
    </w:p>
    <w:p>
      <w:pPr/>
      <w:r>
        <w:rPr/>
        <w:t xml:space="preserve">6.Место неформальных группировок в процессе принятия политических решений (анализ влияния и составление сетевой карты).</w:t>
      </w:r>
    </w:p>
    <w:p>
      <w:pPr/>
      <w:r>
        <w:rPr/>
        <w:t xml:space="preserve">7.Роль норм и процедур в механизме принятия политических решений (case study по реконструкции системы официальных норм и неофициальных правил).</w:t>
      </w:r>
    </w:p>
    <w:p>
      <w:pPr/>
      <w:r>
        <w:rPr/>
        <w:t xml:space="preserve">8.Особенности принятия законодательных решений в представительных органах государственной власти (на отдельном примере).</w:t>
      </w:r>
    </w:p>
    <w:p>
      <w:pPr/>
      <w:r>
        <w:rPr/>
        <w:t xml:space="preserve">9.Особенности принятия административных решений в исполнительных органах государственной власти (на отдельном примере).</w:t>
      </w:r>
    </w:p>
    <w:p>
      <w:pPr/>
      <w:r>
        <w:rPr/>
        <w:t xml:space="preserve">10.Специфика принятия политических решений в надгосударственных институтах и международных организациях  (на отдельном примере).</w:t>
      </w:r>
    </w:p>
    <w:p>
      <w:pPr/>
      <w:r>
        <w:rPr/>
        <w:t xml:space="preserve">11.Анализ формальных структур и неформальных сетей в механизме принятия внешнеполитических решений (case study).</w:t>
      </w:r>
    </w:p>
    <w:p>
      <w:pPr/>
      <w:r>
        <w:rPr/>
        <w:t xml:space="preserve">12.Процесс принятия политических решений: циклы, фазы и операции (составление циклограммы и плана  продвижения отдельного решения).</w:t>
      </w:r>
    </w:p>
    <w:p>
      <w:pPr/>
      <w:r>
        <w:rPr/>
        <w:t xml:space="preserve">13.Формирование повестки дня и определение приоритетных проблем при подготовке политических решений (case study).</w:t>
      </w:r>
    </w:p>
    <w:p>
      <w:pPr/>
      <w:r>
        <w:rPr/>
        <w:t xml:space="preserve">14.Разработка альтернативных проектов в процессе подготовки политических решений (case study).</w:t>
      </w:r>
    </w:p>
    <w:p>
      <w:pPr/>
      <w:r>
        <w:rPr/>
        <w:t xml:space="preserve">15.Выбор оптимального решения в публичной политике: рациональные критерии и  способы селекции (анализ отдельного примера) .</w:t>
      </w:r>
    </w:p>
    <w:p>
      <w:pPr/>
      <w:r>
        <w:rPr/>
        <w:t xml:space="preserve">16.Оценка результатов и последствий  политического решения: принципы и методы (анализ отдельного примера).</w:t>
      </w:r>
    </w:p>
    <w:p>
      <w:pPr/>
      <w:r>
        <w:rPr/>
        <w:t xml:space="preserve">17.Система принятия государственных решений и технология лоббистской деятельности: определение «точек доступа»,  каналов коммуникации,  способов давления  (case study).</w:t>
      </w:r>
    </w:p>
    <w:p>
      <w:pPr/>
      <w:r>
        <w:rPr/>
        <w:t xml:space="preserve">18.Способы и технологии блокирования   политических решений (на отдельном примере).</w:t>
      </w:r>
    </w:p>
    <w:p>
      <w:pPr/>
      <w:r>
        <w:rPr/>
        <w:t xml:space="preserve">19.Разработка модели и плана нейтрализации со стороны ЛПР давления лоббистских группировок (на отдельном примере).</w:t>
      </w:r>
    </w:p>
    <w:p>
      <w:pPr/>
      <w:r>
        <w:rPr/>
        <w:t xml:space="preserve">20.Подготовка  плана лоббистской кампании (на отдельном примере).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зачета:</w:t>
      </w:r>
    </w:p>
    <w:p>
      <w:pPr>
        <w:numPr>
          <w:ilvl w:val="0"/>
          <w:numId w:val="1"/>
        </w:numPr>
      </w:pPr>
      <w:r>
        <w:rPr/>
        <w:t xml:space="preserve">Теория принятия решений в структуре политической и управленческой наук.</w:t>
      </w:r>
    </w:p>
    <w:p>
      <w:pPr>
        <w:numPr>
          <w:ilvl w:val="0"/>
          <w:numId w:val="1"/>
        </w:numPr>
      </w:pPr>
      <w:r>
        <w:rPr/>
        <w:t xml:space="preserve">Концепция принятия политических решений: предметная область, функции и направ</w:t>
      </w:r>
    </w:p>
    <w:p>
      <w:pPr>
        <w:numPr>
          <w:ilvl w:val="0"/>
          <w:numId w:val="1"/>
        </w:numPr>
      </w:pPr>
      <w:r>
        <w:rPr/>
        <w:t xml:space="preserve">ления разработки.</w:t>
      </w:r>
    </w:p>
    <w:p>
      <w:pPr>
        <w:numPr>
          <w:ilvl w:val="0"/>
          <w:numId w:val="1"/>
        </w:numPr>
      </w:pPr>
      <w:r>
        <w:rPr/>
        <w:t xml:space="preserve">Место и роль принятия политических решений в государственно-управленческом</w:t>
      </w:r>
    </w:p>
    <w:p>
      <w:pPr>
        <w:numPr>
          <w:ilvl w:val="0"/>
          <w:numId w:val="1"/>
        </w:numPr>
      </w:pPr>
      <w:r>
        <w:rPr/>
        <w:t xml:space="preserve">механизме.</w:t>
      </w:r>
    </w:p>
    <w:p>
      <w:pPr>
        <w:numPr>
          <w:ilvl w:val="0"/>
          <w:numId w:val="1"/>
        </w:numPr>
      </w:pPr>
      <w:r>
        <w:rPr/>
        <w:t xml:space="preserve">Сущность и типы публичных решений.</w:t>
      </w:r>
    </w:p>
    <w:p>
      <w:pPr>
        <w:numPr>
          <w:ilvl w:val="0"/>
          <w:numId w:val="1"/>
        </w:numPr>
      </w:pPr>
      <w:r>
        <w:rPr/>
        <w:t xml:space="preserve">Дескриптивно-экспликативный подход к интерпретации принятия политических решений.</w:t>
      </w:r>
    </w:p>
    <w:p>
      <w:pPr>
        <w:numPr>
          <w:ilvl w:val="0"/>
          <w:numId w:val="1"/>
        </w:numPr>
      </w:pPr>
      <w:r>
        <w:rPr/>
        <w:t xml:space="preserve">Нормативный-прескриптивный подход к интерпретации принятия решений.</w:t>
      </w:r>
    </w:p>
    <w:p>
      <w:pPr>
        <w:numPr>
          <w:ilvl w:val="0"/>
          <w:numId w:val="1"/>
        </w:numPr>
      </w:pPr>
      <w:r>
        <w:rPr/>
        <w:t xml:space="preserve">Основные типы моделей в анализе принятия политических решений  </w:t>
      </w:r>
    </w:p>
    <w:p>
      <w:pPr>
        <w:numPr>
          <w:ilvl w:val="0"/>
          <w:numId w:val="1"/>
        </w:numPr>
      </w:pPr>
      <w:r>
        <w:rPr/>
        <w:t xml:space="preserve">Бихевиоралистская модель Г. Лассуэлла.</w:t>
      </w:r>
    </w:p>
    <w:p>
      <w:pPr>
        <w:numPr>
          <w:ilvl w:val="0"/>
          <w:numId w:val="1"/>
        </w:numPr>
      </w:pPr>
      <w:r>
        <w:rPr/>
        <w:t xml:space="preserve">Модель «ограниченной рациональности» Г. Саймона.</w:t>
      </w:r>
    </w:p>
    <w:p>
      <w:pPr>
        <w:numPr>
          <w:ilvl w:val="0"/>
          <w:numId w:val="1"/>
        </w:numPr>
      </w:pPr>
      <w:r>
        <w:rPr/>
        <w:t xml:space="preserve">Инкременталистская модель Ч. Линдблома.</w:t>
      </w:r>
    </w:p>
    <w:p>
      <w:pPr>
        <w:numPr>
          <w:ilvl w:val="0"/>
          <w:numId w:val="1"/>
        </w:numPr>
      </w:pPr>
      <w:r>
        <w:rPr/>
        <w:t xml:space="preserve">Смешанно-сканирующая модель А. Этциони.</w:t>
      </w:r>
    </w:p>
    <w:p>
      <w:pPr>
        <w:numPr>
          <w:ilvl w:val="0"/>
          <w:numId w:val="1"/>
        </w:numPr>
      </w:pPr>
      <w:r>
        <w:rPr/>
        <w:t xml:space="preserve">Модели групповой репрезентации.</w:t>
      </w:r>
    </w:p>
    <w:p>
      <w:pPr>
        <w:numPr>
          <w:ilvl w:val="0"/>
          <w:numId w:val="1"/>
        </w:numPr>
      </w:pPr>
      <w:r>
        <w:rPr/>
        <w:t xml:space="preserve">Сетевая модель принятия политико-управленческих решений.</w:t>
      </w:r>
    </w:p>
    <w:p>
      <w:pPr>
        <w:numPr>
          <w:ilvl w:val="0"/>
          <w:numId w:val="1"/>
        </w:numPr>
      </w:pPr>
      <w:r>
        <w:rPr/>
        <w:t xml:space="preserve">Модели «всеобъемлющей рациональности».</w:t>
      </w:r>
    </w:p>
    <w:p>
      <w:pPr>
        <w:numPr>
          <w:ilvl w:val="0"/>
          <w:numId w:val="1"/>
        </w:numPr>
      </w:pPr>
      <w:r>
        <w:rPr/>
        <w:t xml:space="preserve">Модели организационного институционализма.</w:t>
      </w:r>
    </w:p>
    <w:p>
      <w:pPr>
        <w:numPr>
          <w:ilvl w:val="0"/>
          <w:numId w:val="1"/>
        </w:numPr>
      </w:pPr>
      <w:r>
        <w:rPr/>
        <w:t xml:space="preserve">Циклически-стадиальная модель процесса принятия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Механизм принятия государственных решений: общая структура и основные компоненты.</w:t>
      </w:r>
    </w:p>
    <w:p>
      <w:pPr>
        <w:numPr>
          <w:ilvl w:val="0"/>
          <w:numId w:val="1"/>
        </w:numPr>
      </w:pPr>
      <w:r>
        <w:rPr/>
        <w:t xml:space="preserve">Социально-целеполагательный cубкомплекс МППР: блоки и модули.</w:t>
      </w:r>
    </w:p>
    <w:p>
      <w:pPr>
        <w:numPr>
          <w:ilvl w:val="0"/>
          <w:numId w:val="1"/>
        </w:numPr>
      </w:pPr>
      <w:r>
        <w:rPr/>
        <w:t xml:space="preserve">Мотивационно-сетевой модуль МППР: агенты решений и социальные адресаты.</w:t>
      </w:r>
    </w:p>
    <w:p>
      <w:pPr>
        <w:numPr>
          <w:ilvl w:val="0"/>
          <w:numId w:val="1"/>
        </w:numPr>
      </w:pPr>
      <w:r>
        <w:rPr/>
        <w:t xml:space="preserve">Основные участники принятия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Центры принятия политических решений (ЦПР) : определение и виды.</w:t>
      </w:r>
    </w:p>
    <w:p>
      <w:pPr>
        <w:numPr>
          <w:ilvl w:val="0"/>
          <w:numId w:val="1"/>
        </w:numPr>
      </w:pPr>
      <w:r>
        <w:rPr/>
        <w:t xml:space="preserve">Лица, принимающие политические решения ( ЛПР) : определение и виды.</w:t>
      </w:r>
    </w:p>
    <w:p>
      <w:pPr>
        <w:numPr>
          <w:ilvl w:val="0"/>
          <w:numId w:val="1"/>
        </w:numPr>
      </w:pPr>
      <w:r>
        <w:rPr/>
        <w:t xml:space="preserve">Роль бюрократии в механизме принятия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Роль лоббистских групп в системе принятия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Контекстуально-целевой модуль МППР. Зона и условия принятия решения.</w:t>
      </w:r>
    </w:p>
    <w:p>
      <w:pPr>
        <w:numPr>
          <w:ilvl w:val="0"/>
          <w:numId w:val="1"/>
        </w:numPr>
      </w:pPr>
      <w:r>
        <w:rPr/>
        <w:t xml:space="preserve">Ориентационно-регулятивный субкомплекс МППР: блоки и модули.</w:t>
      </w:r>
    </w:p>
    <w:p>
      <w:pPr>
        <w:numPr>
          <w:ilvl w:val="0"/>
          <w:numId w:val="1"/>
        </w:numPr>
      </w:pPr>
      <w:r>
        <w:rPr/>
        <w:t xml:space="preserve">Когнитивно-перцептивный модуль МППР. Когнитивные стили и операциональные коды в интерпретации принятия политико-управленческих решений.</w:t>
      </w:r>
    </w:p>
    <w:p>
      <w:pPr>
        <w:numPr>
          <w:ilvl w:val="0"/>
          <w:numId w:val="1"/>
        </w:numPr>
      </w:pPr>
      <w:r>
        <w:rPr/>
        <w:t xml:space="preserve">Рациональные и экстрарациональные компоненты принятия политических решений.</w:t>
      </w:r>
    </w:p>
    <w:p>
      <w:pPr>
        <w:numPr>
          <w:ilvl w:val="0"/>
          <w:numId w:val="1"/>
        </w:numPr>
      </w:pPr>
      <w:r>
        <w:rPr/>
        <w:t xml:space="preserve">Ценностно-регулятивный модуль МППР. Правила игры и критерии оценки решений.</w:t>
      </w:r>
    </w:p>
    <w:p>
      <w:pPr>
        <w:numPr>
          <w:ilvl w:val="0"/>
          <w:numId w:val="1"/>
        </w:numPr>
      </w:pPr>
      <w:r>
        <w:rPr/>
        <w:t xml:space="preserve">Ценностные ориентиры в механизме принятия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Нормативные регулятивы в механизме принятия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Организационно-инструментальный субкомплекс МППР: блоки и модули.</w:t>
      </w:r>
    </w:p>
    <w:p>
      <w:pPr>
        <w:numPr>
          <w:ilvl w:val="0"/>
          <w:numId w:val="1"/>
        </w:numPr>
      </w:pPr>
      <w:r>
        <w:rPr/>
        <w:t xml:space="preserve">Институционально-процедурный модуль МППР. Роль иерархий и ресурсов.</w:t>
      </w:r>
    </w:p>
    <w:p>
      <w:pPr>
        <w:numPr>
          <w:ilvl w:val="0"/>
          <w:numId w:val="1"/>
        </w:numPr>
      </w:pPr>
      <w:r>
        <w:rPr/>
        <w:t xml:space="preserve">Инструментально-коммуникативный  модуль МППР. Способы продвижения решений.</w:t>
      </w:r>
    </w:p>
    <w:p>
      <w:pPr>
        <w:numPr>
          <w:ilvl w:val="0"/>
          <w:numId w:val="1"/>
        </w:numPr>
      </w:pPr>
      <w:r>
        <w:rPr/>
        <w:t xml:space="preserve">Особенности принятия государственных решений в законодательных и исполнительных институтах.</w:t>
      </w:r>
    </w:p>
    <w:p>
      <w:pPr>
        <w:numPr>
          <w:ilvl w:val="0"/>
          <w:numId w:val="1"/>
        </w:numPr>
      </w:pPr>
      <w:r>
        <w:rPr/>
        <w:t xml:space="preserve">Специфика принятия государственных решений в международных институтах.</w:t>
      </w:r>
    </w:p>
    <w:p>
      <w:pPr>
        <w:numPr>
          <w:ilvl w:val="0"/>
          <w:numId w:val="1"/>
        </w:numPr>
      </w:pPr>
      <w:r>
        <w:rPr/>
        <w:t xml:space="preserve">Основные фазы процесса принятия политических решений.</w:t>
      </w:r>
    </w:p>
    <w:p>
      <w:pPr>
        <w:numPr>
          <w:ilvl w:val="0"/>
          <w:numId w:val="1"/>
        </w:numPr>
      </w:pPr>
      <w:r>
        <w:rPr/>
        <w:t xml:space="preserve">Фаза формирования политической повестки дня.</w:t>
      </w:r>
    </w:p>
    <w:p>
      <w:pPr>
        <w:numPr>
          <w:ilvl w:val="0"/>
          <w:numId w:val="1"/>
        </w:numPr>
      </w:pPr>
      <w:r>
        <w:rPr/>
        <w:t xml:space="preserve">Блокировка включения вопросов в «повестку дня» и способы «нерешения»социальных проблем.</w:t>
      </w:r>
    </w:p>
    <w:p>
      <w:pPr>
        <w:numPr>
          <w:ilvl w:val="0"/>
          <w:numId w:val="1"/>
        </w:numPr>
      </w:pPr>
      <w:r>
        <w:rPr/>
        <w:t xml:space="preserve">Подготовка и селекция альтернативных вариантов решения.</w:t>
      </w:r>
    </w:p>
    <w:p>
      <w:pPr>
        <w:numPr>
          <w:ilvl w:val="0"/>
          <w:numId w:val="1"/>
        </w:numPr>
      </w:pPr>
      <w:r>
        <w:rPr/>
        <w:t xml:space="preserve">Утверждение государственного решения. Способы согласования интересов.</w:t>
      </w:r>
    </w:p>
    <w:p>
      <w:pPr>
        <w:numPr>
          <w:ilvl w:val="0"/>
          <w:numId w:val="1"/>
        </w:numPr>
      </w:pPr>
      <w:r>
        <w:rPr/>
        <w:t xml:space="preserve">Определение оптимального решения в государственной политике.</w:t>
      </w:r>
    </w:p>
    <w:p>
      <w:pPr>
        <w:numPr>
          <w:ilvl w:val="0"/>
          <w:numId w:val="1"/>
        </w:numPr>
      </w:pPr>
      <w:r>
        <w:rPr/>
        <w:t xml:space="preserve">Специфика определения индивидуального и коллективного решения в государственной политике.</w:t>
      </w:r>
    </w:p>
    <w:p>
      <w:pPr>
        <w:numPr>
          <w:ilvl w:val="0"/>
          <w:numId w:val="1"/>
        </w:numPr>
      </w:pPr>
      <w:r>
        <w:rPr/>
        <w:t xml:space="preserve">Фаза реализации и контроля исполнения государственных решений.</w:t>
      </w:r>
    </w:p>
    <w:p>
      <w:pPr>
        <w:numPr>
          <w:ilvl w:val="0"/>
          <w:numId w:val="1"/>
        </w:numPr>
      </w:pPr>
      <w:r>
        <w:rPr/>
        <w:t xml:space="preserve">Фаза оценки результатов осуществления политического решения.</w:t>
      </w:r>
    </w:p>
    <w:p>
      <w:pPr>
        <w:numPr>
          <w:ilvl w:val="0"/>
          <w:numId w:val="1"/>
        </w:numPr>
      </w:pPr>
      <w:r>
        <w:rPr/>
        <w:t xml:space="preserve">Технологии блокирования и продвижения публичных решений.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данного курса, студенты должны владеть понятийным аппаратом, иметь представление о ведущих методологических концепциях, социологических, политологических и психологических теориях. Иметь знания, соответствующие общим требованиям гуманитарной подготовки студентов университета, уровня бакалавриата. Самостоятельная работа студентов включает в себя подготовку к участию в семинарах и практических занятиях, написание рефератов, эссе, выполнение контрольной работы.</w:t>
      </w:r>
    </w:p>
    <w:p>
      <w:pPr/>
      <w:r>
        <w:rPr/>
        <w:t xml:space="preserve">Для освоения материала курса и подготовки самостоятельных работ необходимо использование Интернета: справочных материалов, электронных библиотек, поиска дополнительных материалов по тематике курса.</w:t>
      </w:r>
    </w:p>
    <w:p>
      <w:pPr/>
      <w:r>
        <w:rPr>
          <w:b w:val="1"/>
          <w:bCs w:val="1"/>
          <w:i w:val="1"/>
          <w:iCs w:val="1"/>
        </w:rPr>
        <w:t xml:space="preserve">Примерные темы и задания для самостоятельной подготовки:</w:t>
      </w:r>
    </w:p>
    <w:p>
      <w:pPr/>
      <w:r>
        <w:rPr>
          <w:b w:val="1"/>
          <w:bCs w:val="1"/>
        </w:rPr>
        <w:t xml:space="preserve">Концептуальные модели принятия решений.</w:t>
      </w:r>
      <w:r>
        <w:rPr/>
        <w:t xml:space="preserve"> Дисциплинарные истоки создаваемых моделей. Их виды. Компонентные (полиагрегатные) модели. Бихевиоралистская модель Г. Лассуэлла. Дискуссии 1950-60-х годов между сторонниками моделей «ограниченной рациональности» Г. Саймона, «инкрементализма» Ч. Линдблома, «смешанного сканиро-вания» А. Этциони и «нормативной оптимальности» Й. Дрора. Анализ публичных решений в моделях «всеобщей рациональности» («рационального», «общественного», «социального» и «коллективного» выбора). Полемика о моделях репрезентации социальных интересов в государственных решениях</w:t>
      </w:r>
    </w:p>
    <w:p>
      <w:pPr/>
      <w:r>
        <w:rPr>
          <w:b w:val="1"/>
          <w:bCs w:val="1"/>
        </w:rPr>
        <w:t xml:space="preserve">Истоки концепций принятия решений</w:t>
      </w:r>
      <w:r>
        <w:rPr/>
        <w:t xml:space="preserve">: обобщение практического опыта и использование теоретических знаний. Фундаментальные и прикладные исследования принятия государственных решений.</w:t>
      </w:r>
    </w:p>
    <w:p>
      <w:pPr/>
      <w:r>
        <w:rPr>
          <w:b w:val="1"/>
          <w:bCs w:val="1"/>
        </w:rPr>
        <w:t xml:space="preserve">Этапы формирования современной теории принятия политических решений.</w:t>
      </w:r>
    </w:p>
    <w:p>
      <w:pPr/>
      <w:r>
        <w:rPr>
          <w:b w:val="1"/>
          <w:bCs w:val="1"/>
        </w:rPr>
        <w:t xml:space="preserve">Механизмы принятия решений</w:t>
      </w:r>
      <w:r>
        <w:rPr/>
        <w:t xml:space="preserve"> в сферах экономической, социальной, экологической, оборонной, информационной и культурной политики. Различия между внешнеполитическим и внутриполитическим, законодательным и административным механизмами. Внешнеполитический механизм в современной России.</w:t>
      </w:r>
    </w:p>
    <w:p>
      <w:pPr/>
      <w:r>
        <w:rPr>
          <w:b w:val="1"/>
          <w:bCs w:val="1"/>
        </w:rPr>
        <w:t xml:space="preserve">Агенты и среда публично-государственного решения.</w:t>
      </w:r>
      <w:r>
        <w:rPr/>
        <w:t xml:space="preserve">  Категория агента (участника) принятия государственных решений. Соотношение по-нятий «политический агент» и «политический актор». Формальная возможность участия и реальное политическое действие. Концепции политико-управленческих сетей: «сетевые до-мены» Д. Ноука, «сообщества» Дж. Ричардсона, «подсистемы» П. Сабатьер, «потоки» Дж. Кингдона и др. Основные элементы  политических сетей: акторы, их роли, ресурсы, связи и пр. Методология сетевого анализа. Сетевые карты. Кластеры политических акторов. Соци-альная диспозиция и дистанция.  «Зона» публичного решения. Социальные адресаты и объ-екты регулирования.</w:t>
      </w:r>
    </w:p>
    <w:p>
      <w:pPr/>
      <w:r>
        <w:rPr>
          <w:b w:val="1"/>
          <w:bCs w:val="1"/>
        </w:rPr>
        <w:t xml:space="preserve">Подготовка и выбор проектов государственного решения</w:t>
      </w:r>
      <w:r>
        <w:rPr/>
        <w:t xml:space="preserve">. Разработка проектов публичного решения. Создание рабочих групп и участие «мозго-вых центров». Функциональный и профессиональный состав группы разработчиков. Поста-новка задач на разработку государственного акта. Рабочий план и этапы подготовки реше-ния. Составление базовой концепции проекта политического решения. Выяснение вида ре-шения при разработке его альтернатив. Стандартное,  инновационное и оригинальное решения.</w:t>
      </w:r>
    </w:p>
    <w:p>
      <w:pPr/>
      <w:r>
        <w:rPr>
          <w:b w:val="1"/>
          <w:bCs w:val="1"/>
        </w:rPr>
        <w:t xml:space="preserve">Технология лоббистской деятельности.</w:t>
      </w:r>
      <w:r>
        <w:rPr/>
        <w:t xml:space="preserve"> Основные формы и методы лоббирования. Специфика воздействия на различных этапах процесса принятия политических решений (подготовки альтернативных проектов,  выбора окончательного варианта, его  реализации и т.д.). Планирование и проведение лоббистской кампании. Определение «точек доступа» к ЦПР. Официальные и теневые каналы давления.</w:t>
      </w:r>
    </w:p>
    <w:p>
      <w:pPr/>
      <w:r>
        <w:rPr>
          <w:b w:val="1"/>
          <w:bCs w:val="1"/>
        </w:rPr>
        <w:t xml:space="preserve">Примерные вопросы для самопроверки  пройденного материала:</w:t>
      </w:r>
    </w:p>
    <w:p>
      <w:pPr>
        <w:numPr>
          <w:ilvl w:val="0"/>
          <w:numId w:val="2"/>
        </w:numPr>
      </w:pPr>
      <w:r>
        <w:rPr/>
        <w:t xml:space="preserve">Что представляют собой политико-управленческие сети агентов государственных решений?</w:t>
      </w:r>
    </w:p>
    <w:p>
      <w:pPr>
        <w:numPr>
          <w:ilvl w:val="0"/>
          <w:numId w:val="2"/>
        </w:numPr>
      </w:pPr>
      <w:r>
        <w:rPr/>
        <w:t xml:space="preserve">Каким образом в содержании политических решений учитываются формулы интересов, факторы среды и дерево целей?</w:t>
      </w:r>
    </w:p>
    <w:p>
      <w:pPr>
        <w:numPr>
          <w:ilvl w:val="0"/>
          <w:numId w:val="2"/>
        </w:numPr>
      </w:pPr>
      <w:r>
        <w:rPr/>
        <w:t xml:space="preserve">Какие роли играют знания, ценности и эмоции при принятии политических решений?</w:t>
      </w:r>
    </w:p>
    <w:p>
      <w:pPr>
        <w:numPr>
          <w:ilvl w:val="0"/>
          <w:numId w:val="2"/>
        </w:numPr>
      </w:pPr>
      <w:r>
        <w:rPr/>
        <w:t xml:space="preserve">В чем состоит роль различных регулятивов, официальных норм и неформальных правил в механизме принятия государственных решений?</w:t>
      </w:r>
    </w:p>
    <w:p>
      <w:pPr>
        <w:numPr>
          <w:ilvl w:val="0"/>
          <w:numId w:val="2"/>
        </w:numPr>
      </w:pPr>
      <w:r>
        <w:rPr/>
        <w:t xml:space="preserve">Каким образом особенности организационной иерархии влияют на порядок принятия политических решений?</w:t>
      </w:r>
    </w:p>
    <w:p>
      <w:pPr>
        <w:numPr>
          <w:ilvl w:val="0"/>
          <w:numId w:val="2"/>
        </w:numPr>
      </w:pPr>
      <w:r>
        <w:rPr/>
        <w:t xml:space="preserve">Какие виды инструментов и ресурсов необходимы для обеспечения последовательного продвижения государственного решения?</w:t>
      </w:r>
    </w:p>
    <w:p>
      <w:pPr>
        <w:numPr>
          <w:ilvl w:val="0"/>
          <w:numId w:val="2"/>
        </w:numPr>
      </w:pPr>
      <w:r>
        <w:rPr/>
        <w:t xml:space="preserve">В чем состоят основные институционально-процедурные и социально-функциональные отличия принятия законодательных от административных решений в современной России?</w:t>
      </w:r>
    </w:p>
    <w:p>
      <w:pPr>
        <w:numPr>
          <w:ilvl w:val="0"/>
          <w:numId w:val="2"/>
        </w:numPr>
      </w:pPr>
      <w:r>
        <w:rPr/>
        <w:t xml:space="preserve">В каких ситуациях и в каких формах проходит согласование и координация работы административных и законодательных органов при принятии государственных решений?</w:t>
      </w:r>
    </w:p>
    <w:p>
      <w:pPr>
        <w:numPr>
          <w:ilvl w:val="0"/>
          <w:numId w:val="2"/>
        </w:numPr>
      </w:pPr>
      <w:r>
        <w:rPr/>
        <w:t xml:space="preserve">Раскройте достоинства и недостатки циклической модели процессов принятия политических решений.</w:t>
      </w:r>
    </w:p>
    <w:p>
      <w:pPr>
        <w:numPr>
          <w:ilvl w:val="0"/>
          <w:numId w:val="2"/>
        </w:numPr>
      </w:pPr>
      <w:r>
        <w:rPr/>
        <w:t xml:space="preserve">Какие фазы можно выделить в рамках политико-управленческого процесса и какие взаимосвязи имеются между ними?</w:t>
      </w:r>
    </w:p>
    <w:p>
      <w:pPr>
        <w:numPr>
          <w:ilvl w:val="0"/>
          <w:numId w:val="2"/>
        </w:numPr>
      </w:pPr>
      <w:r>
        <w:rPr/>
        <w:t xml:space="preserve">Какими путями формируется политическая повестка дня?</w:t>
      </w:r>
    </w:p>
    <w:p>
      <w:pPr>
        <w:numPr>
          <w:ilvl w:val="0"/>
          <w:numId w:val="2"/>
        </w:numPr>
      </w:pPr>
      <w:r>
        <w:rPr/>
        <w:t xml:space="preserve">Как определить основную проблему, решение которой составляет содержание государственного акта?</w:t>
      </w:r>
    </w:p>
    <w:p>
      <w:pPr>
        <w:numPr>
          <w:ilvl w:val="0"/>
          <w:numId w:val="2"/>
        </w:numPr>
      </w:pPr>
      <w:r>
        <w:rPr/>
        <w:t xml:space="preserve">Какими способами происходит генерация множества допустимых вариантов политического решения?</w:t>
      </w:r>
    </w:p>
    <w:p>
      <w:pPr>
        <w:numPr>
          <w:ilvl w:val="0"/>
          <w:numId w:val="2"/>
        </w:numPr>
      </w:pPr>
      <w:r>
        <w:rPr/>
        <w:t xml:space="preserve">Каковы критерии и методы отбора эффективных государственных решений из совокупности допустимых вариантов?</w:t>
      </w:r>
    </w:p>
    <w:p>
      <w:pPr>
        <w:numPr>
          <w:ilvl w:val="0"/>
          <w:numId w:val="2"/>
        </w:numPr>
      </w:pPr>
      <w:r>
        <w:rPr/>
        <w:t xml:space="preserve">Кто и как делает окончательный выбор оптимального проекта политического решения?</w:t>
      </w:r>
    </w:p>
    <w:p>
      <w:pPr>
        <w:numPr>
          <w:ilvl w:val="0"/>
          <w:numId w:val="2"/>
        </w:numPr>
      </w:pPr>
      <w:r>
        <w:rPr/>
        <w:t xml:space="preserve">Каким образом происходит формальное утверждение и официальная легитимация государственного акта?</w:t>
      </w:r>
    </w:p>
    <w:p>
      <w:pPr>
        <w:numPr>
          <w:ilvl w:val="0"/>
          <w:numId w:val="2"/>
        </w:numPr>
      </w:pPr>
      <w:r>
        <w:rPr/>
        <w:t xml:space="preserve">Каковы пути и способы реализации решений в государственном секторе?</w:t>
      </w:r>
    </w:p>
    <w:p>
      <w:pPr>
        <w:numPr>
          <w:ilvl w:val="0"/>
          <w:numId w:val="2"/>
        </w:numPr>
      </w:pPr>
      <w:r>
        <w:rPr/>
        <w:t xml:space="preserve">Какие формы контроля осуществления государственных решений используются в современной России?</w:t>
      </w:r>
    </w:p>
    <w:p>
      <w:pPr>
        <w:numPr>
          <w:ilvl w:val="0"/>
          <w:numId w:val="2"/>
        </w:numPr>
      </w:pPr>
      <w:r>
        <w:rPr/>
        <w:t xml:space="preserve">Какие методы оценки эффективности государственных решений адекватны российской практике?</w:t>
      </w:r>
    </w:p>
    <w:p>
      <w:pPr>
        <w:numPr>
          <w:ilvl w:val="0"/>
          <w:numId w:val="2"/>
        </w:numPr>
      </w:pPr>
      <w:r>
        <w:rPr/>
        <w:t xml:space="preserve">Каким образом соединить критерии эффективности и справедливости в оценке результатов выполнения политических решений?</w:t>
      </w:r>
    </w:p>
    <w:p>
      <w:pPr>
        <w:numPr>
          <w:ilvl w:val="0"/>
          <w:numId w:val="2"/>
        </w:numPr>
      </w:pPr>
      <w:r>
        <w:rPr/>
        <w:t xml:space="preserve">Какие технологии продвижения решений применяются в административных органах РФ?Какие технологии продвижения решений применяются в законодательных органах РФ?</w:t>
      </w:r>
    </w:p>
    <w:p>
      <w:pPr>
        <w:numPr>
          <w:ilvl w:val="0"/>
          <w:numId w:val="2"/>
        </w:numPr>
      </w:pPr>
      <w:r>
        <w:rPr/>
        <w:t xml:space="preserve">Каким образом лоббистами блокируются принятие законов в парламентских институтах России</w:t>
      </w:r>
    </w:p>
    <w:p>
      <w:pPr>
        <w:numPr>
          <w:ilvl w:val="0"/>
          <w:numId w:val="2"/>
        </w:numPr>
      </w:pPr>
      <w:r>
        <w:rPr/>
        <w:t xml:space="preserve">Каким образом блокируется принятие решений в административных институтах России?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предусматривает ознакомление студентов с основными понятиями и процессами принятия решений. Данный курс читается магистрантам первого года обучения, знакомит их с методологическими принципами принятия решений как особой формой анализа властных взаимодействий, а также обеспечивается овладение практическими навыками организации принятия решений, технологиями управления корпоративными структурами, моделированием властных взаимодействий, методов и механизмов их эффективной реализации.</w:t>
      </w:r>
    </w:p>
    <w:p>
      <w:pPr/>
      <w:r>
        <w:rPr/>
        <w:t xml:space="preserve">Основные темы курса: посвящены теоретическим и практическим методами принятия решений и властных взаимодействий. Рассматривается место и роль принятия решений в политике, источники и методология сложившихся методов, структура и динамика процессов властного взаимодействия, приводятся характеристики особенностей моделей и механизмов принятия решений.</w:t>
      </w:r>
    </w:p>
    <w:p>
      <w:pPr/>
      <w:r>
        <w:rPr/>
        <w:t xml:space="preserve">Программа курса содержит планы семинарских и практических занятий, развивающих и закрепляющих навыки принятия решений и прогнозирования властных взаимодействий, оценки эффективности используемых приемов. Данная программа является оригинальным теоретическим курсом по указанной проблематике, носит в равной степени теоретическую и прикладную направленность.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Дегтярев, А. А. Принятие политических решений : учеб. пособие для студентов вузов, обучающихся по специальности и направлению подготовки "Политология", и по дисциплине "Политология" для студентов вузов, обучающихся по гуманит. специальностя и направлениям подготовки / А. А. Дегтярев ; Нац. фонд подготовки кадров, Моск. школа социальных и экон. наук. - Москва : Книжный дом "Университет", 2004. - 414 с. : ил. ; 21 см. - (Политический разум и практика политики). - Прил.: с. 347-363. - Библиогр. в подстроч. примеч. - ISBN 5-98227-006-7</w:t>
      </w:r>
      <w:hyperlink r:id="rId7" w:history="1">
        <w:r>
          <w:rPr/>
          <w:t xml:space="preserve"> </w:t>
        </w:r>
      </w:hyperlink>
      <w:r>
        <w:rPr/>
        <w:t xml:space="preserve">  (17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Дегтярев, А. А. Принятие политических решений // </w:t>
      </w:r>
      <w:r>
        <w:rPr>
          <w:color w:val="3cb371"/>
        </w:rPr>
        <w:t xml:space="preserve">Вестник Московского университета. Сер.12, Политические науки. - 2003. - № 5. - С.25-38</w:t>
      </w:r>
      <w:br/>
      <w:r>
        <w:rPr/>
        <w:t xml:space="preserve">К рассмотрению предлагается авторская программа, которая отражает 7-летний опыт преподавания семестрового курса "Принятие политических решений" в магистратуре по политологии.</w:t>
      </w:r>
      <w:hyperlink r:id="rId8" w:history="1">
        <w:r>
          <w:rPr/>
          <w:t xml:space="preserve"> </w:t>
        </w:r>
      </w:hyperlink>
      <w:r>
        <w:rPr/>
        <w:t xml:space="preserve"> 1 экз.</w:t>
      </w:r>
    </w:p>
    <w:p>
      <w:pPr/>
      <w:r>
        <w:rPr/>
        <w:t xml:space="preserve">Дегтярев А.А. Теория принятия политических решений в структуре социальных и управленческих дисциплин // Политические исследования. 2002. № 2. </w:t>
      </w:r>
    </w:p>
    <w:p>
      <w:pPr/>
      <w:r>
        <w:rPr/>
        <w:t xml:space="preserve">Кириенко, В.Е. Принятие и исполнение государственных решений : учебное пособие / В.Е. Кириенко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2016. - 210 с. : ил.,табл., схем. - Библиогр.: с.201-205 - ISBN 978-5-86889-739-9 ; То же [Электронный ресурс]. - URL: </w:t>
      </w:r>
      <w:hyperlink r:id="rId9" w:history="1">
        <w:r>
          <w:rPr/>
          <w:t xml:space="preserve">http://biblioclub.ru/index.php?page=book&amp;id=480812</w:t>
        </w:r>
      </w:hyperlink>
    </w:p>
    <w:p>
      <w:pPr/>
      <w:r>
        <w:rPr/>
        <w:t xml:space="preserve">Классики теории государственного управления: Американская школа / Под ред. Д. Шафритца, А. Хайда. М., 2003. </w:t>
      </w:r>
    </w:p>
    <w:p>
      <w:pPr/>
      <w:r>
        <w:rPr/>
        <w:t xml:space="preserve">Козырев, М.С. Принятие и исполнение государственных решений: методологические и процессуально-правовые аспекты : учебное пособие / М.С. Козырев. - Москва ; Берлин : Директ-Медиа, 2016. - 590 с. : ил., табл. - Библиогр. в кн. - ISBN 978-5-4475-6916-7 ; То же [Электронный ресурс]. - URL: </w:t>
      </w:r>
      <w:hyperlink r:id="rId10" w:history="1">
        <w:r>
          <w:rPr/>
          <w:t xml:space="preserve">http://biblioclub.ru/index.php?page=book&amp;id=435807</w:t>
        </w:r>
      </w:hyperlink>
    </w:p>
    <w:p>
      <w:pPr/>
      <w:r>
        <w:rPr/>
        <w:t xml:space="preserve">Маршев, В.И. История управленческой мысли : учебник / В.И. Маршев ; Московский государственный университет им. М.В. Ломоносова, Экономический факультет. - Москва : ИНФРА-М, 2005. - 730 с. - (Учебники экономического факультета МГУ им. М. В. Ломоносова). - Библиогр. в кн. - ISBN 5-16-002015-2 ; То же [Электронный ресурс]. - URL: </w:t>
      </w:r>
      <w:hyperlink r:id="rId11" w:history="1">
        <w:r>
          <w:rPr/>
          <w:t xml:space="preserve">http://biblioclub.ru/index.php?page=book&amp;id=276558</w:t>
        </w:r>
      </w:hyperlink>
    </w:p>
    <w:p>
      <w:pPr/>
      <w:r>
        <w:rPr/>
        <w:t xml:space="preserve">Сморгунов, Л. В.     Принятие политических решений: теория и методология / Л. В. Сморгунов, А. В. Павроз // </w:t>
      </w:r>
      <w:hyperlink r:id="rId12" w:history="1">
        <w:r>
          <w:rPr/>
          <w:t xml:space="preserve">Полис: Политические исследования. - 2005. - N 4. - С. 179-183</w:t>
        </w:r>
      </w:hyperlink>
      <w:r>
        <w:rPr/>
        <w:t xml:space="preserve"> . - (Библиообзор). - Примеч. в сносках.- Рец. на кн.: Дегтярев А. А. Принятие политических решений: учеб. пособ /А. А. Дегтярев. М., 2004. 416 с. - Библиогр.: с. 183 - 3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Дегтярев А.А. Механизм выработки и осуществления государственной политики. Процесс принятия государственных решений  // Дегтярев А.А. Основы политической теории. М., 1998.</w:t>
      </w:r>
      <w:hyperlink r:id="rId13" w:history="1">
        <w:r>
          <w:rPr/>
          <w:t xml:space="preserve">http://www.auditorium.ru/</w:t>
        </w:r>
      </w:hyperlink>
    </w:p>
    <w:p>
      <w:pPr>
        <w:numPr>
          <w:ilvl w:val="0"/>
          <w:numId w:val="3"/>
        </w:numPr>
      </w:pPr>
      <w:hyperlink r:id="rId14" w:history="1">
        <w:r>
          <w:rPr/>
          <w:t xml:space="preserve">http://www.kremlin.ru/</w:t>
        </w:r>
      </w:hyperlink>
      <w:r>
        <w:rPr/>
        <w:t xml:space="preserve"> Администрация Президента РФ.</w:t>
      </w:r>
    </w:p>
    <w:p>
      <w:pPr>
        <w:numPr>
          <w:ilvl w:val="0"/>
          <w:numId w:val="3"/>
        </w:numPr>
      </w:pPr>
      <w:hyperlink r:id="rId15" w:history="1">
        <w:r>
          <w:rPr/>
          <w:t xml:space="preserve">www.scrf.gov.ru</w:t>
        </w:r>
      </w:hyperlink>
      <w:r>
        <w:rPr/>
        <w:t xml:space="preserve"> Совет Безопасности РФ.</w:t>
      </w:r>
    </w:p>
    <w:p>
      <w:pPr>
        <w:numPr>
          <w:ilvl w:val="0"/>
          <w:numId w:val="3"/>
        </w:numPr>
      </w:pPr>
      <w:hyperlink r:id="rId16" w:history="1">
        <w:r>
          <w:rPr/>
          <w:t xml:space="preserve">http://www.government.gov.ru/</w:t>
        </w:r>
      </w:hyperlink>
      <w:r>
        <w:rPr/>
        <w:t xml:space="preserve"> Правительство РФ.</w:t>
      </w:r>
    </w:p>
    <w:p>
      <w:pPr>
        <w:numPr>
          <w:ilvl w:val="0"/>
          <w:numId w:val="3"/>
        </w:numPr>
      </w:pPr>
      <w:hyperlink r:id="rId17" w:history="1">
        <w:r>
          <w:rPr/>
          <w:t xml:space="preserve">http://www.duma.gov.ru/</w:t>
        </w:r>
      </w:hyperlink>
      <w:r>
        <w:rPr/>
        <w:t xml:space="preserve">&gt; Государственная Дума Федерального Собрания РФ.</w:t>
      </w:r>
    </w:p>
    <w:p>
      <w:pPr>
        <w:numPr>
          <w:ilvl w:val="0"/>
          <w:numId w:val="3"/>
        </w:numPr>
      </w:pPr>
      <w:hyperlink r:id="rId18" w:history="1">
        <w:r>
          <w:rPr/>
          <w:t xml:space="preserve">http://www.council.gov.ru/</w:t>
        </w:r>
      </w:hyperlink>
      <w:r>
        <w:rPr/>
        <w:t xml:space="preserve">&gt; Совет Федерации Федерального Собрания РФ.</w:t>
      </w:r>
    </w:p>
    <w:p>
      <w:pPr>
        <w:numPr>
          <w:ilvl w:val="0"/>
          <w:numId w:val="3"/>
        </w:numPr>
      </w:pPr>
      <w:hyperlink r:id="rId19" w:history="1">
        <w:r>
          <w:rPr/>
          <w:t xml:space="preserve">http://www.mid.ru/</w:t>
        </w:r>
      </w:hyperlink>
      <w:r>
        <w:rPr/>
        <w:t xml:space="preserve"> Министерство иностранных дел РФ.</w:t>
      </w:r>
    </w:p>
    <w:p>
      <w:pPr>
        <w:numPr>
          <w:ilvl w:val="0"/>
          <w:numId w:val="3"/>
        </w:numPr>
      </w:pPr>
      <w:hyperlink r:id="rId20" w:history="1">
        <w:r>
          <w:rPr/>
          <w:t xml:space="preserve">mil.ru</w:t>
        </w:r>
      </w:hyperlink>
      <w:r>
        <w:rPr/>
        <w:t xml:space="preserve"> Министерство обороны РФ.</w:t>
      </w:r>
    </w:p>
    <w:p>
      <w:pPr>
        <w:numPr>
          <w:ilvl w:val="0"/>
          <w:numId w:val="3"/>
        </w:numPr>
      </w:pPr>
      <w:hyperlink r:id="rId21" w:history="1">
        <w:r>
          <w:rPr/>
          <w:t xml:space="preserve">minjust.ru</w:t>
        </w:r>
      </w:hyperlink>
      <w:r>
        <w:rPr/>
        <w:t xml:space="preserve"> Министерство юстиции РФ.</w:t>
      </w:r>
    </w:p>
    <w:p>
      <w:pPr>
        <w:numPr>
          <w:ilvl w:val="0"/>
          <w:numId w:val="3"/>
        </w:numPr>
      </w:pPr>
      <w:hyperlink r:id="rId22" w:history="1">
        <w:r>
          <w:rPr/>
          <w:t xml:space="preserve">http://www.gov.ru/</w:t>
        </w:r>
      </w:hyperlink>
      <w:r>
        <w:rPr/>
        <w:t xml:space="preserve"> Oфициальная Россия: Органы государственной власти РФ.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D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DF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E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17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13C1E0" TargetMode="External"/><Relationship Id="rId8" Type="http://schemas.openxmlformats.org/officeDocument/2006/relationships/hyperlink" Target="http://foliant.ru/catalog/psulibr?SHOW_ONE_BOOK+0BA00D" TargetMode="External"/><Relationship Id="rId9" Type="http://schemas.openxmlformats.org/officeDocument/2006/relationships/hyperlink" Target="http://biblioclub.ru/index.php?page=book&amp;id=480812" TargetMode="External"/><Relationship Id="rId10" Type="http://schemas.openxmlformats.org/officeDocument/2006/relationships/hyperlink" Target="http://biblioclub.ru/index.php?page=book&amp;id=435807" TargetMode="External"/><Relationship Id="rId11" Type="http://schemas.openxmlformats.org/officeDocument/2006/relationships/hyperlink" Target="http://biblioclub.ru/index.php?page=book&amp;id=276558" TargetMode="External"/><Relationship Id="rId12" Type="http://schemas.openxmlformats.org/officeDocument/2006/relationships/hyperlink" Target="http://foliant.ru/catalog/psulibr?BOOK_UP+000544+11A261+-1+-1" TargetMode="External"/><Relationship Id="rId13" Type="http://schemas.openxmlformats.org/officeDocument/2006/relationships/hyperlink" Target="http://www.auditorium.ru/" TargetMode="External"/><Relationship Id="rId14" Type="http://schemas.openxmlformats.org/officeDocument/2006/relationships/hyperlink" Target="http://www.kremlin.ru/" TargetMode="External"/><Relationship Id="rId15" Type="http://schemas.openxmlformats.org/officeDocument/2006/relationships/hyperlink" Target="/admin/discipline/scrf.gov.ru" TargetMode="External"/><Relationship Id="rId16" Type="http://schemas.openxmlformats.org/officeDocument/2006/relationships/hyperlink" Target="http://www.government.gov.ru/" TargetMode="External"/><Relationship Id="rId17" Type="http://schemas.openxmlformats.org/officeDocument/2006/relationships/hyperlink" Target="http://www.duma.gov.ru/" TargetMode="External"/><Relationship Id="rId18" Type="http://schemas.openxmlformats.org/officeDocument/2006/relationships/hyperlink" Target="http://www.council.gov.ru/" TargetMode="External"/><Relationship Id="rId19" Type="http://schemas.openxmlformats.org/officeDocument/2006/relationships/hyperlink" Target="http://www.mid.ru/" TargetMode="External"/><Relationship Id="rId20" Type="http://schemas.openxmlformats.org/officeDocument/2006/relationships/hyperlink" Target="http://mil.ru/" TargetMode="External"/><Relationship Id="rId21" Type="http://schemas.openxmlformats.org/officeDocument/2006/relationships/hyperlink" Target="https://minjust.ru/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