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ГОСУДАРСТВЕННО-ПРАВОВОЕ РЕГУЛИРОВАНИЕ СОЦИАЛЬНОЙ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разработке, внедрению, контролю, оценке и корректировке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работе;</w:t>
            </w:r>
          </w:p>
          <w:p/>
          <w:p>
            <w:pPr/>
            <w:r>
              <w:rPr/>
              <w:t xml:space="preserve">ОПК-4.2. Умеет разрабатывать, внедрять, контролировать, оценивать и корректировать методы и приемы осуществления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ОПК-4.3. Владеет опытом разработки, внедрения, контроля, оценивания и корректировки методов и приемов осуществления профессиональной деятельности в сфере социальной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Государственно-правовое регулирование социальной работы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0B2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2026-04-21T06:03:05+03:00</dcterms:created>
  <dcterms:modified xsi:type="dcterms:W3CDTF">2026-04-21T06:03:05+03:00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