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КЛАССИЧЕСКОГО МАССАЖА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Разновская Светлана Викторовна, доцент, кафедра зоологии и экологии; доцент, кафедра безопасности жизнедеятельности и здоровьесберегающих технологий; доцент, кафедра теории и методики физического воспитания, кандидат биологических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ПК-4
Основной, Итоговый</w:t>
            </w:r>
          </w:p>
        </w:tc>
        <w:tc>
          <w:tcPr>
            <w:tcW w:w="4000" w:type="dxa"/>
            <w:noWrap/>
          </w:tcPr>
          <w:p>
            <w:pPr>
              <w:jc w:val="numTab"/>
              <w:ind w:left="0" w:right="0" w:firstLine="0" w:hanging="0"/>
            </w:pPr>
            <w:r>
              <w:rPr/>
              <w:t xml:space="preserve">Способен проводить тренировочные мероприятия и руководство состязательной деятельностью лиц с ограниченными возможностями здоровья (включая инвалидов) всех возрастных и нозологических групп на всех этапах спортивного мастерства</w:t>
            </w:r>
          </w:p>
        </w:tc>
        <w:tc>
          <w:tcPr>
            <w:tcW w:w="3100" w:type="dxa"/>
            <w:noWrap/>
          </w:tcPr>
          <w:p>
            <w:pPr/>
            <w:r>
              <w:rPr/>
              <w:t xml:space="preserve">ПК-4.1. Знание теоретических основ организации методической работы по адаптивной физической культуре и спорту, содержания и соотношения объемов тренировочного процесса на разных этапах спортивной подготовки;</w:t>
            </w:r>
          </w:p>
          <w:p/>
          <w:p>
            <w:pPr/>
            <w:r>
              <w:rPr/>
              <w:t xml:space="preserve">ПК-4.2. Умение применять методы, приемы и технологии организации занятий адаптивной физической культурой при различных нарушениях функций организма, методики массового и индивидуального отбора в избранном виде спорта;</w:t>
            </w:r>
          </w:p>
          <w:p/>
          <w:p>
            <w:pPr/>
            <w:r>
              <w:rPr/>
              <w:t xml:space="preserve">ПК-4.3. Навыки проведения с лицами, имеющими ограниченные возможности здоровья (включая инвалидов) всех возрастных и нозологических групп, тренировок на основе комплекса специальных упражнений, соответствующих специфике соревновательной деятельности и технике вида спорта с целью развития технической подготовки в соответствии с групповыми программами и расписанием занятий.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классического массажа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Общая патология и тератология, Лечебная физическая культура, Общая и специальная гигиена, Общий уход за больными и инвалидами.</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Техника и методика массажа</w:t>
            </w:r>
          </w:p>
        </w:tc>
        <w:tc>
          <w:tcPr>
            <w:noWrap/>
          </w:tcPr>
          <w:p>
            <w:pPr>
              <w:jc w:val="left"/>
              <w:ind w:left="0" w:right="0" w:firstLine="0" w:hanging="0"/>
            </w:pPr>
            <w:r>
              <w:rPr/>
              <w:t xml:space="preserve">10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Общие основы массажа</w:t>
            </w:r>
          </w:p>
        </w:tc>
        <w:tc>
          <w:tcPr>
            <w:noWrap/>
          </w:tcPr>
          <w:p>
            <w:pPr>
              <w:jc w:val="left"/>
              <w:ind w:left="0" w:right="0" w:firstLine="0" w:hanging="0"/>
            </w:pPr>
            <w:r>
              <w:rPr/>
              <w:t xml:space="preserve">79</w:t>
            </w:r>
          </w:p>
        </w:tc>
        <w:tc>
          <w:tcPr>
            <w:noWrap/>
          </w:tcPr>
          <w:p>
            <w:pPr>
              <w:jc w:val="left"/>
              <w:ind w:left="0" w:right="0" w:firstLine="0" w:hanging="0"/>
            </w:pPr>
            <w:r>
              <w:rPr/>
              <w:t xml:space="preserve">6</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51</w:t>
            </w:r>
          </w:p>
        </w:tc>
        <w:tc>
          <w:tcPr>
            <w:noWrap/>
          </w:tcPr>
          <w:p>
            <w:pPr>
              <w:jc w:val="left"/>
              <w:ind w:left="0" w:right="0" w:firstLine="0" w:hanging="0"/>
            </w:pPr>
            <w:r>
              <w:rPr/>
              <w:t xml:space="preserve">Доклад, сообщение</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Массаж в системе профилактики и лечения</w:t>
            </w:r>
          </w:p>
        </w:tc>
        <w:tc>
          <w:tcPr>
            <w:noWrap/>
          </w:tcPr>
          <w:p>
            <w:pPr>
              <w:jc w:val="left"/>
              <w:ind w:left="0" w:right="0" w:firstLine="0" w:hanging="0"/>
            </w:pPr>
            <w:r>
              <w:rPr/>
              <w:t xml:space="preserve">19</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19</w:t>
            </w:r>
          </w:p>
        </w:tc>
        <w:tc>
          <w:tcPr>
            <w:noWrap/>
          </w:tcPr>
          <w:p>
            <w:pPr>
              <w:jc w:val="left"/>
              <w:ind w:left="0" w:right="0" w:firstLine="0" w:hanging="0"/>
            </w:pPr>
            <w:r>
              <w:rPr/>
              <w:t xml:space="preserve">Доклад, сообщение</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10</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76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Место массажа в системе физической реабилитации. Гигиенические условия для проведения массажа.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Виды массажа. Показания и противопоказания для проведения массажа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Основные приемы массажа, методика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Прием поглаживание, физиологическое действие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Растирание: физиологическое действие; виды растирания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Разминание: физиологическое действие; виды разминания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Вибрация и ударные приемы: физиологические действие; виды вибрации. Методика выполнения массажа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Массаж спины, техника, методика выполнения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Массаж шейно-воротниковой области, техника, методика выполнения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Массаж рук, техника, методика выполнения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Массаж ног, техника, методика выполнения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Массаж головы, техника, методика выполнения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Общий массаж тела, техника, методика выполнения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Подготовить доклад на одну из тем. История развития массажа и школы массажа в разных странах.</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конспект. Поглаживание: физиологическое действие; глубокое и поверхностное; прерывистое и непрерывное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конспект. Растирание: физиологическое действие; виды растирания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конспект. Разминание: физиологическое действие; виды разминания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конспект. Вибрация и ударные приемы: физиологические действие; виды вибрации. Методика выполнения массажа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конспект. Массаж верхних конечностей: направление массажных движений, приемы, методические указания.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конспект. Массаж нижних конечностей: направление массажных движений, приемы, методические указания.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конспект. Массаж воротниковой зоны: направление массажных движений, приемы, методические указания.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конспект. Массаж спины, приемы и методические указания.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конспект. Общий массаж тела, техника, методика выполнения.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Провести самостоятельно массаж спины у 3 человек и получить отзывы.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Провести самостоятельно массаж шейно-воротниковой зоны у 3 человек и получить отзывы.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Провести самостоятельно общий массаж у 3 человек и получить отзывы.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Провести самостоятельно массаж головы у 3 человек и получить отзыв.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Подготовить 2 доклада на выбранные темы.</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 информационные коммуникативные технологии (презентации, работа в сети Internet)</w:t>
      </w:r>
    </w:p>
    <w:p>
      <w:pPr/>
      <w:r>
        <w:rPr/>
        <w:t xml:space="preserve">- визуальные технические средства обучения (обучающие фильмы)</w:t>
      </w:r>
    </w:p>
    <w:p>
      <w:pPr/>
      <w:r>
        <w:rPr/>
        <w:t xml:space="preserve">- анализ проблем при помощи собеседования</w:t>
      </w:r>
    </w:p>
    <w:p>
      <w:pPr/>
      <w:r>
        <w:rPr/>
        <w:t xml:space="preserve">- самостоятельное изучение материала при помощи подготовки конспекта</w:t>
      </w:r>
    </w:p>
    <w:p>
      <w:pPr/>
      <w:r>
        <w:rPr/>
        <w:t xml:space="preserve">Для изучения дисциплины предусмотрены следующие формы организации учебного процесса: лекции, практические занятия, самостоятельная работа студентов, индивидуальные и групповые консультации.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конспект.</w:t>
      </w:r>
    </w:p>
    <w:p>
      <w:pPr/>
      <w:r>
        <w:rPr/>
        <w:t xml:space="preserve">Оценочные средства для текущего контроля.</w:t>
      </w:r>
    </w:p>
    <w:p>
      <w:pPr/>
      <w:r>
        <w:rPr/>
        <w:t xml:space="preserve">Доклад, сообщение</w:t>
      </w:r>
    </w:p>
    <w:p>
      <w:pPr/>
      <w:r>
        <w:rPr/>
        <w:t xml:space="preserve">1. Исторические этапы развития массажа в разных странах    школы массажа  (на выбор)</w:t>
      </w:r>
    </w:p>
    <w:p>
      <w:pPr/>
      <w:r>
        <w:rPr/>
        <w:t xml:space="preserve">2. Выбрать 2 темы:</w:t>
      </w:r>
    </w:p>
    <w:p>
      <w:pPr/>
      <w:r>
        <w:rPr/>
        <w:t xml:space="preserve">1) Массаж при лечении дефектов осанки</w:t>
      </w:r>
    </w:p>
    <w:p>
      <w:pPr/>
      <w:r>
        <w:rPr/>
        <w:t xml:space="preserve">2) Массаж при сколиозе.</w:t>
      </w:r>
    </w:p>
    <w:p>
      <w:pPr/>
      <w:r>
        <w:rPr/>
        <w:t xml:space="preserve">3) Массаж при плоскостопии.</w:t>
      </w:r>
    </w:p>
    <w:p>
      <w:pPr/>
      <w:r>
        <w:rPr/>
        <w:t xml:space="preserve">4) Массаж при артритах и артрозах.</w:t>
      </w:r>
    </w:p>
    <w:p>
      <w:pPr/>
      <w:r>
        <w:rPr/>
        <w:t xml:space="preserve">5) Массаж при травмах позвоночника.</w:t>
      </w:r>
    </w:p>
    <w:p>
      <w:pPr/>
      <w:r>
        <w:rPr/>
        <w:t xml:space="preserve">6) Массаж при травмах костей верхних и нижних конечностей.</w:t>
      </w:r>
    </w:p>
    <w:p>
      <w:pPr/>
      <w:r>
        <w:rPr/>
        <w:t xml:space="preserve">7) Массаж при заболеваниях сердечно-сосудистой системы (гипо- и гипертония, вегетососудистая дистония).</w:t>
      </w:r>
    </w:p>
    <w:p>
      <w:pPr/>
      <w:r>
        <w:rPr/>
        <w:t xml:space="preserve">8) Массаж при ИБС, инфаркте миокарда, стенокардии.</w:t>
      </w:r>
    </w:p>
    <w:p>
      <w:pPr/>
      <w:r>
        <w:rPr/>
        <w:t xml:space="preserve">9) Массаж при заболеваниях органов дыхания (бронхит, пневмония, бронх. астма).</w:t>
      </w:r>
    </w:p>
    <w:p>
      <w:pPr/>
      <w:r>
        <w:rPr/>
        <w:t xml:space="preserve">10) Массаж при заболеваниях желудочно-кишечного тракта (гастрит, язва желудка и 12-перстной кишки).</w:t>
      </w:r>
    </w:p>
    <w:p>
      <w:pPr/>
      <w:r>
        <w:rPr/>
        <w:t xml:space="preserve">11) Массаж при нарушениях обмена веществ (сахарный диабет, ожирение).</w:t>
      </w:r>
    </w:p>
    <w:p>
      <w:pPr/>
      <w:r>
        <w:rPr/>
        <w:t xml:space="preserve">12) Массаж при остром нарушении мозгового кровообращения (инсульт).</w:t>
      </w:r>
    </w:p>
    <w:p>
      <w:pPr/>
      <w:r>
        <w:rPr/>
        <w:t xml:space="preserve">13) Массаж при остеохондрозах.</w:t>
      </w:r>
    </w:p>
    <w:p>
      <w:pPr/>
      <w:r>
        <w:rPr/>
        <w:t xml:space="preserve">14) Массаж для пациентов при заболеваниях почек и органов мочевыводящих путей</w:t>
      </w:r>
    </w:p>
    <w:p/>
    <w:p>
      <w:pPr/>
      <w:r>
        <w:rPr/>
        <w:t xml:space="preserve">Конспект</w:t>
      </w:r>
    </w:p>
    <w:p>
      <w:pPr/>
      <w:r>
        <w:rPr/>
        <w:t xml:space="preserve">1. Физиологическое влияние, техника и методика выполнения приема поглаживание. Разновидности приема поглаживание.</w:t>
      </w:r>
    </w:p>
    <w:p>
      <w:pPr/>
      <w:r>
        <w:rPr/>
        <w:t xml:space="preserve">2. Физиологическое влияние, техника и методика выполнения приема растирание. Разновидности приема растирание.</w:t>
      </w:r>
    </w:p>
    <w:p>
      <w:pPr/>
      <w:r>
        <w:rPr/>
        <w:t xml:space="preserve">3. Физиологическое влияние, техника и методика выполнения приема разминание и выжимания. Основные и вспомогательные приемы.</w:t>
      </w:r>
    </w:p>
    <w:p>
      <w:pPr/>
      <w:r>
        <w:rPr/>
        <w:t xml:space="preserve">4. Физиологическое влияние, техника и методика выполнения приема вибрация и ударных приемов</w:t>
      </w:r>
    </w:p>
    <w:p>
      <w:pPr/>
      <w:r>
        <w:rPr/>
        <w:t xml:space="preserve">5. Массаж воротниковой зоны: направление массажных движений, приемы, методические указания</w:t>
      </w:r>
    </w:p>
    <w:p>
      <w:pPr/>
      <w:r>
        <w:rPr/>
        <w:t xml:space="preserve">6. Массаж спины: направление массажных движений, приемы, методические указания.</w:t>
      </w:r>
    </w:p>
    <w:p>
      <w:pPr/>
      <w:r>
        <w:rPr/>
        <w:t xml:space="preserve">7. Общий массаж тела.</w:t>
      </w:r>
    </w:p>
    <w:p>
      <w:pPr/>
      <w:r>
        <w:rPr/>
        <w:t xml:space="preserve">8. Массаж верхних конечностей: направление массажных движений, приемы, методические указания</w:t>
      </w:r>
    </w:p>
    <w:p>
      <w:pPr/>
      <w:r>
        <w:rPr/>
        <w:t xml:space="preserve">9. Массаж нижних конечностей: направление массажных движений, приемы, методические указания.</w:t>
      </w:r>
    </w:p>
    <w:p/>
    <w:p>
      <w:pPr/>
      <w:r>
        <w:rPr/>
        <w:t xml:space="preserve">5.2. Промежуточная аттестация проводится в виде:</w:t>
      </w:r>
    </w:p>
    <w:p/>
    <w:p>
      <w:pPr/>
      <w:r>
        <w:rPr/>
        <w:t xml:space="preserve">Зачет</w:t>
      </w:r>
    </w:p>
    <w:p>
      <w:pPr/>
      <w:r>
        <w:rPr>
          <w:i w:val="1"/>
          <w:iCs w:val="1"/>
        </w:rPr>
        <w:t xml:space="preserve">Вопросы к зачету:</w:t>
      </w:r>
    </w:p>
    <w:p>
      <w:pPr/>
      <w:r>
        <w:rPr>
          <w:i w:val="1"/>
          <w:iCs w:val="1"/>
        </w:rPr>
        <w:t xml:space="preserve"> </w:t>
      </w:r>
    </w:p>
    <w:p>
      <w:pPr>
        <w:numPr>
          <w:ilvl w:val="0"/>
          <w:numId w:val="1"/>
        </w:numPr>
      </w:pPr>
      <w:r>
        <w:rPr/>
        <w:t xml:space="preserve">История возникновения и развития массажа.</w:t>
      </w:r>
    </w:p>
    <w:p>
      <w:pPr>
        <w:numPr>
          <w:ilvl w:val="0"/>
          <w:numId w:val="1"/>
        </w:numPr>
      </w:pPr>
      <w:r>
        <w:rPr/>
        <w:t xml:space="preserve">Понятие о массаже. Механизмы физиологического влияния массажа на организм.</w:t>
      </w:r>
    </w:p>
    <w:p>
      <w:pPr>
        <w:numPr>
          <w:ilvl w:val="0"/>
          <w:numId w:val="1"/>
        </w:numPr>
      </w:pPr>
      <w:r>
        <w:rPr/>
        <w:t xml:space="preserve">Гигиенические основы массажа.</w:t>
      </w:r>
    </w:p>
    <w:p>
      <w:pPr>
        <w:numPr>
          <w:ilvl w:val="0"/>
          <w:numId w:val="1"/>
        </w:numPr>
      </w:pPr>
      <w:r>
        <w:rPr/>
        <w:t xml:space="preserve">Организация массажа в ЛПУ</w:t>
      </w:r>
    </w:p>
    <w:p>
      <w:pPr>
        <w:numPr>
          <w:ilvl w:val="0"/>
          <w:numId w:val="1"/>
        </w:numPr>
      </w:pPr>
      <w:r>
        <w:rPr/>
        <w:t xml:space="preserve">Показания и противопоказания к массажу.</w:t>
      </w:r>
    </w:p>
    <w:p>
      <w:pPr>
        <w:numPr>
          <w:ilvl w:val="0"/>
          <w:numId w:val="1"/>
        </w:numPr>
      </w:pPr>
      <w:r>
        <w:rPr/>
        <w:t xml:space="preserve">Классификация видов массажа.</w:t>
      </w:r>
    </w:p>
    <w:p>
      <w:pPr>
        <w:numPr>
          <w:ilvl w:val="0"/>
          <w:numId w:val="1"/>
        </w:numPr>
      </w:pPr>
      <w:r>
        <w:rPr/>
        <w:t xml:space="preserve">Физиологическое влияние, техника и методика выполнения приема поглаживание. Разновидности приема поглаживание.</w:t>
      </w:r>
    </w:p>
    <w:p>
      <w:pPr>
        <w:numPr>
          <w:ilvl w:val="0"/>
          <w:numId w:val="1"/>
        </w:numPr>
      </w:pPr>
      <w:r>
        <w:rPr/>
        <w:t xml:space="preserve">Физиологическое влияние, техника и методика выполнения приема растирание. Разновидности приема растирание.</w:t>
      </w:r>
    </w:p>
    <w:p>
      <w:pPr>
        <w:numPr>
          <w:ilvl w:val="0"/>
          <w:numId w:val="1"/>
        </w:numPr>
      </w:pPr>
      <w:r>
        <w:rPr/>
        <w:t xml:space="preserve">Физиологическое влияние, техника и методика выполнения приема разминание и выжимания. Основные и вспомогательные приемы.</w:t>
      </w:r>
    </w:p>
    <w:p>
      <w:pPr>
        <w:numPr>
          <w:ilvl w:val="0"/>
          <w:numId w:val="1"/>
        </w:numPr>
      </w:pPr>
      <w:r>
        <w:rPr/>
        <w:t xml:space="preserve">Физиологическое влияние, техника и методика выполнения приема вибрация и ударных приемов.</w:t>
      </w:r>
    </w:p>
    <w:p>
      <w:pPr>
        <w:numPr>
          <w:ilvl w:val="0"/>
          <w:numId w:val="1"/>
        </w:numPr>
      </w:pPr>
      <w:r>
        <w:rPr/>
        <w:t xml:space="preserve">Массаж головы: направление массажных движений, приемы, методические указания.</w:t>
      </w:r>
    </w:p>
    <w:p>
      <w:pPr/>
      <w:r>
        <w:rPr/>
        <w:t xml:space="preserve">12.Массаж воротниковой зоны: направление массажных движений, приемы, методические указания.</w:t>
      </w:r>
    </w:p>
    <w:p>
      <w:pPr>
        <w:numPr>
          <w:ilvl w:val="0"/>
          <w:numId w:val="2"/>
        </w:numPr>
      </w:pPr>
      <w:r>
        <w:rPr/>
        <w:t xml:space="preserve">Массаж грудной клетки и живота: направление массажных движений, приемы, методические указания.</w:t>
      </w:r>
    </w:p>
    <w:p>
      <w:pPr>
        <w:numPr>
          <w:ilvl w:val="0"/>
          <w:numId w:val="2"/>
        </w:numPr>
      </w:pPr>
      <w:r>
        <w:rPr/>
        <w:t xml:space="preserve">Массаж спины: направление массажных движений, приемы, методические указания.</w:t>
      </w:r>
    </w:p>
    <w:p>
      <w:pPr>
        <w:numPr>
          <w:ilvl w:val="0"/>
          <w:numId w:val="2"/>
        </w:numPr>
      </w:pPr>
      <w:r>
        <w:rPr/>
        <w:t xml:space="preserve">Массаж верхних конечностей: направление массажных движений, приемы, методические указания.</w:t>
      </w:r>
    </w:p>
    <w:p>
      <w:pPr>
        <w:numPr>
          <w:ilvl w:val="0"/>
          <w:numId w:val="2"/>
        </w:numPr>
      </w:pPr>
      <w:r>
        <w:rPr/>
        <w:t xml:space="preserve">Массаж нижних конечностей: направление массажных движений, приемы, методические указания.</w:t>
      </w:r>
    </w:p>
    <w:p>
      <w:pPr>
        <w:numPr>
          <w:ilvl w:val="0"/>
          <w:numId w:val="2"/>
        </w:numPr>
      </w:pPr>
      <w:r>
        <w:rPr/>
        <w:t xml:space="preserve">Массаж при лечении дефектов осанки.</w:t>
      </w:r>
    </w:p>
    <w:p>
      <w:pPr>
        <w:numPr>
          <w:ilvl w:val="0"/>
          <w:numId w:val="2"/>
        </w:numPr>
      </w:pPr>
      <w:r>
        <w:rPr/>
        <w:t xml:space="preserve">Массаж при сколиозе.</w:t>
      </w:r>
    </w:p>
    <w:p>
      <w:pPr>
        <w:numPr>
          <w:ilvl w:val="0"/>
          <w:numId w:val="2"/>
        </w:numPr>
      </w:pPr>
      <w:r>
        <w:rPr/>
        <w:t xml:space="preserve">Массаж при плоскостопии.</w:t>
      </w:r>
    </w:p>
    <w:p>
      <w:pPr>
        <w:numPr>
          <w:ilvl w:val="0"/>
          <w:numId w:val="2"/>
        </w:numPr>
      </w:pPr>
      <w:r>
        <w:rPr/>
        <w:t xml:space="preserve">Массаж при артритах и артрозах.</w:t>
      </w:r>
    </w:p>
    <w:p>
      <w:pPr>
        <w:numPr>
          <w:ilvl w:val="0"/>
          <w:numId w:val="2"/>
        </w:numPr>
      </w:pPr>
      <w:r>
        <w:rPr/>
        <w:t xml:space="preserve">Массаж при травмах позвоночника.</w:t>
      </w:r>
    </w:p>
    <w:p>
      <w:pPr>
        <w:numPr>
          <w:ilvl w:val="0"/>
          <w:numId w:val="2"/>
        </w:numPr>
      </w:pPr>
      <w:r>
        <w:rPr/>
        <w:t xml:space="preserve">Массаж при травмах костей верхних и нижних конечностей.</w:t>
      </w:r>
    </w:p>
    <w:p>
      <w:pPr>
        <w:numPr>
          <w:ilvl w:val="0"/>
          <w:numId w:val="2"/>
        </w:numPr>
      </w:pPr>
      <w:r>
        <w:rPr/>
        <w:t xml:space="preserve">Массаж при заболеваниях сердечно-сосудистой системы (гипо- и гипертония, вегетососудистая дистония).</w:t>
      </w:r>
    </w:p>
    <w:p>
      <w:pPr>
        <w:numPr>
          <w:ilvl w:val="0"/>
          <w:numId w:val="2"/>
        </w:numPr>
      </w:pPr>
      <w:r>
        <w:rPr/>
        <w:t xml:space="preserve">Массаж при ИБС, инфаркте миокарда, стенокардии.</w:t>
      </w:r>
    </w:p>
    <w:p>
      <w:pPr>
        <w:numPr>
          <w:ilvl w:val="0"/>
          <w:numId w:val="2"/>
        </w:numPr>
      </w:pPr>
      <w:r>
        <w:rPr/>
        <w:t xml:space="preserve">Массаж при заболеваниях органов дыхания (бронхит, пневмония, бронх. астма).</w:t>
      </w:r>
    </w:p>
    <w:p>
      <w:pPr>
        <w:numPr>
          <w:ilvl w:val="0"/>
          <w:numId w:val="2"/>
        </w:numPr>
      </w:pPr>
      <w:r>
        <w:rPr/>
        <w:t xml:space="preserve">Массаж при заболеваниях желудочно-кишечного тракта (гастрит, язва желудка и 12-перстной кишки).</w:t>
      </w:r>
    </w:p>
    <w:p>
      <w:pPr>
        <w:numPr>
          <w:ilvl w:val="0"/>
          <w:numId w:val="2"/>
        </w:numPr>
      </w:pPr>
      <w:r>
        <w:rPr/>
        <w:t xml:space="preserve">Массаж при нарушениях обмена веществ (сахарный диабет, ожирение).</w:t>
      </w:r>
    </w:p>
    <w:p>
      <w:pPr>
        <w:numPr>
          <w:ilvl w:val="0"/>
          <w:numId w:val="2"/>
        </w:numPr>
      </w:pPr>
      <w:r>
        <w:rPr/>
        <w:t xml:space="preserve">Массаж при остром нарушении мозгового кровообращения (инсульт).</w:t>
      </w:r>
    </w:p>
    <w:p>
      <w:pPr>
        <w:numPr>
          <w:ilvl w:val="0"/>
          <w:numId w:val="2"/>
        </w:numPr>
      </w:pPr>
      <w:r>
        <w:rPr/>
        <w:t xml:space="preserve">Массаж при остеохондрозах.</w:t>
      </w:r>
    </w:p>
    <w:p>
      <w:pPr>
        <w:numPr>
          <w:ilvl w:val="0"/>
          <w:numId w:val="2"/>
        </w:numPr>
      </w:pPr>
      <w:r>
        <w:rPr/>
        <w:t xml:space="preserve">Массаж для пациентов при заболеваниях почек и органов мочевыводящих путей</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по дисциплине «Основы классического массажа» направлена на углубление и закрепление знаний, развитие практических умений и включает:</w:t>
      </w:r>
    </w:p>
    <w:p>
      <w:pPr>
        <w:numPr>
          <w:ilvl w:val="0"/>
          <w:numId w:val="3"/>
        </w:numPr>
      </w:pPr>
      <w:r>
        <w:rPr/>
        <w:t xml:space="preserve">работу с лекционным материалом, поиск и обзор литературы и электронных источников информации по заданной проблеме;</w:t>
      </w:r>
    </w:p>
    <w:p>
      <w:pPr>
        <w:numPr>
          <w:ilvl w:val="0"/>
          <w:numId w:val="3"/>
        </w:numPr>
      </w:pPr>
      <w:r>
        <w:rPr/>
        <w:t xml:space="preserve">выполнение домашних заданий;</w:t>
      </w:r>
    </w:p>
    <w:p>
      <w:pPr>
        <w:numPr>
          <w:ilvl w:val="0"/>
          <w:numId w:val="3"/>
        </w:numPr>
      </w:pPr>
      <w:r>
        <w:rPr/>
        <w:t xml:space="preserve">изучение тем, вынесенных на самостоятельную проработку;</w:t>
      </w:r>
    </w:p>
    <w:p>
      <w:pPr>
        <w:numPr>
          <w:ilvl w:val="0"/>
          <w:numId w:val="3"/>
        </w:numPr>
      </w:pPr>
      <w:r>
        <w:rPr/>
        <w:t xml:space="preserve">подготовку к практическим занятиям;</w:t>
      </w:r>
    </w:p>
    <w:p>
      <w:pPr>
        <w:numPr>
          <w:ilvl w:val="0"/>
          <w:numId w:val="3"/>
        </w:numPr>
      </w:pPr>
      <w:r>
        <w:rPr/>
        <w:t xml:space="preserve">подготовку к зачету.</w:t>
      </w:r>
    </w:p>
    <w:p>
      <w:pPr/>
      <w:r>
        <w:rPr/>
        <w:t xml:space="preserve">Студенты выполняют задания, самостоятельно обращаясь к учебной, справочной и оригинальной литературе.  В процессе подготовки рекомендуется использовать различные источники информации по рассматриваемой теме: статьи, сборники материалов различных конференций, учебники и пособия, информационные ресурсы Интернета, а также знания и навыки, приобретенные при изучении других дисциплин. Для поиска специальной научной литературы следует использовать:</w:t>
      </w:r>
    </w:p>
    <w:p>
      <w:pPr/>
      <w:r>
        <w:rPr/>
        <w:t xml:space="preserve">-электронный каталог Научной библиотеки ПетрГУ </w:t>
      </w:r>
      <w:hyperlink r:id="rId7" w:history="1">
        <w:r>
          <w:rPr/>
          <w:t xml:space="preserve">http://foliant.ru/catalog/psulibr</w:t>
        </w:r>
      </w:hyperlink>
    </w:p>
    <w:p>
      <w:pPr/>
      <w:r>
        <w:rPr/>
        <w:t xml:space="preserve">-электронную библиотеку Республики Карелия </w:t>
      </w:r>
      <w:hyperlink r:id="rId8" w:history="1">
        <w:r>
          <w:rPr/>
          <w:t xml:space="preserve">http://elibrary.karelia.ru/</w:t>
        </w:r>
      </w:hyperlink>
    </w:p>
    <w:p>
      <w:pPr/>
      <w:r>
        <w:rPr/>
        <w:t xml:space="preserve">-электронную библиотечную систему «Университетская библиотека онлайн» </w:t>
      </w:r>
      <w:hyperlink r:id="rId9" w:history="1">
        <w:r>
          <w:rPr/>
          <w:t xml:space="preserve">http://biblioclub.ru/</w:t>
        </w:r>
      </w:hyperlink>
    </w:p>
    <w:p>
      <w:pPr/>
      <w:r>
        <w:rPr/>
        <w:t xml:space="preserve">Для успешного изучение курса от студентов требуется посещение лекционных занятий, активная работа на практических занятиях,  выполнение всех учебных заданий преподавателя, ознакомление основной и дополнительной литературой.</w:t>
      </w:r>
    </w:p>
    <w:p>
      <w:pPr/>
      <w:r>
        <w:rPr/>
        <w:t xml:space="preserve">При формировании конспекта студенту рекомендуется придерживаться некоторых правил графического дизайна оформления текста. В частности, необходимо четко выделять заголовки различных уровней шрифтами одинакового для каждого уровня исполнения. Формулировки и определения выделять обозначением на полях, шрифтом, цветом или подчеркиванием. Текст одинаковой значимости должен быть выделен одним и тем же способом. Предпочтительным является фиксирование лекционного материала в виде таблиц или, если это возможно, организационных диаграмм.</w:t>
      </w:r>
    </w:p>
    <w:p>
      <w:pPr/>
      <w:r>
        <w:rPr/>
        <w:t xml:space="preserve">При подготовке к занятиям студент должен просмотреть конспекты лекций, рекомендованную литературу по данной теме; подготовиться к ответу на контрольные вопросы. В случае наличия неясных моментов, требующих дополнительного разъяснения преподавателем, подготовить список вопросов, которые необходимо будет задать преподавателю на следующей лекции или ближайшей консультации. Попытайтесь найти ответы на затруднительные вопросы, используя рекомендуемую литературу. Регулярно отводите время для повторения пройденного материала, проверяя свои знания, умения и навыки по контрольным вопросам.</w:t>
      </w:r>
    </w:p>
    <w:p>
      <w:pPr/>
      <w:r>
        <w:rPr/>
        <w:t xml:space="preserve">При изучении дисциплины студентам рекомендуется пользоваться следующими учебно-методическими материалами: лекциями по дисциплине; учебниками и учебными пособиями; государственными стандартами, периодическими изданиями по тематике изучаемой дисциплины. Рекомендуемый перечень литературы, интернет-ресурсы приведены в учебно-методическом и информационном обеспечение дисциплины рабочей программы (см. раздел 8).</w:t>
      </w:r>
    </w:p>
    <w:p>
      <w:pPr/>
      <w:r>
        <w:rPr/>
        <w:t xml:space="preserve">Подготовка к зачету является завершающим этапом в изучении дисциплины. Подготовку следует начинать с первой лекции и с первого практического занятия, поскольку знания, умения и навыки формируются в течение всего периода, предшествующего экзаменационной сессии. Перед сдачей зачета студент должен отчитаться по практическим заданиям, конспектам по заданным темам, докладам. Необходимо учитывать, что при оценивании знаний студентов преподаватель руководствуется, прежде всего, следующими критериями:</w:t>
      </w:r>
    </w:p>
    <w:p>
      <w:pPr/>
      <w:r>
        <w:rPr/>
        <w:t xml:space="preserve">- правильность ответов на вопросы;</w:t>
      </w:r>
    </w:p>
    <w:p>
      <w:pPr/>
      <w:r>
        <w:rPr/>
        <w:t xml:space="preserve">- полнота и лаконичность ответа;</w:t>
      </w:r>
    </w:p>
    <w:p>
      <w:pPr/>
      <w:r>
        <w:rPr/>
        <w:t xml:space="preserve">- умение толковать и применять нормативные акты;</w:t>
      </w:r>
    </w:p>
    <w:p>
      <w:pPr/>
      <w:r>
        <w:rPr/>
        <w:t xml:space="preserve">- способность правильно квалифицировать факты и обстоятельства, разделять причину и следствия процесса;</w:t>
      </w:r>
    </w:p>
    <w:p>
      <w:pPr/>
      <w:r>
        <w:rPr/>
        <w:t xml:space="preserve">- способности дачи адекватных выводов и заключений;</w:t>
      </w:r>
    </w:p>
    <w:p>
      <w:pPr/>
      <w:r>
        <w:rPr/>
        <w:t xml:space="preserve">- ориентирование в нормативно-технической литературе;</w:t>
      </w:r>
    </w:p>
    <w:p>
      <w:pPr/>
      <w:r>
        <w:rPr/>
        <w:t xml:space="preserve">- логика и аргументированность изложения;</w:t>
      </w:r>
    </w:p>
    <w:p>
      <w:pPr/>
      <w:r>
        <w:rPr/>
        <w:t xml:space="preserve">- культура ответа.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учебной дисциплины должно вестись в соответствии с ФГОС. Преподаватель обязан знать все теоретические разделы курса, уметь доходчиво объяснять студентам основные принципы и методики классического массажа, а также их физиологического действия на организм, системы и органы.</w:t>
      </w:r>
    </w:p>
    <w:p>
      <w:pPr/>
      <w:r>
        <w:rPr/>
        <w:t xml:space="preserve">При реализации рабочей программы следует соблюдать логические связи между отдельными темами и разделами данной дисциплины, четко структурировать материал, опираться на дидактические единицы и использовать специфическую терминологию.</w:t>
      </w:r>
    </w:p>
    <w:p>
      <w:pPr/>
      <w:r>
        <w:rPr/>
        <w:t xml:space="preserve">Самостоятельная работа студентов (СРС) в тесной связи с аудиторными занятиями представляется одним из важнейших средств организации учебно-воспитательного процесса и управления им. Для организации СРС необходимо создавать комплексные системы средств, форм и методов обучения, включающие все виды учебного процесса, внеучебные мероприятия и виды работ (конспекты по темам, рефераты).</w:t>
      </w:r>
    </w:p>
    <w:p>
      <w:pPr/>
      <w:r>
        <w:rPr/>
        <w:t xml:space="preserve">Преподавателю необходимо определить полный объем информации по дисциплине, выносимой на самостоятельную работу; установить оптимальный объем информации, подлежащей оперативному и текущему контролю (задание, тема, раздел, количество глав учебника, конспекты и др.); определить периодичность текущего и промежуточного (этапного) контроля знаний, средства и методы контроля.</w:t>
      </w:r>
    </w:p>
    <w:p>
      <w:pPr/>
      <w:r>
        <w:rPr/>
        <w:t xml:space="preserve">Контроль текущей успеваемости осуществляется при помощи проверки доклада, собеседования, теста, а также оценке выполненных обучающимися конспектов по заданным темам. Промежуточная аттестация проводится в виде зачета.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
        </w:numPr>
      </w:pPr>
      <w:r>
        <w:rPr/>
        <w:t xml:space="preserve">Епифанов, В. А. Лечебная физическая культура и массаж: учебник для студентов медицинских училищ и колледжей / В. А. Епифанов. - 2-е изд., перераб. и доп. - Москва: ГЭОТАР-Медиа, 2008. - 528 с.</w:t>
      </w:r>
    </w:p>
    <w:p>
      <w:pPr>
        <w:jc w:val="both"/>
        <w:ind w:left="0" w:right="0" w:firstLine="570" w:hanging="0"/>
        <w:spacing w:before="240" w:after="240"/>
      </w:pPr>
      <w:r>
        <w:rPr>
          <w:b w:val="1"/>
          <w:bCs w:val="1"/>
        </w:rPr>
        <w:t xml:space="preserve">8.2. Дополнительная литература:</w:t>
      </w:r>
    </w:p>
    <w:p>
      <w:pPr>
        <w:numPr>
          <w:ilvl w:val="0"/>
          <w:numId w:val="5"/>
        </w:numPr>
      </w:pPr>
      <w:r>
        <w:rPr/>
        <w:t xml:space="preserve">Васичкин, В. И. Справочник по массажу : для сред. мед. работников / В. И. Васичкин. - Ленинград : Медицина, Ленинградское отделение, 1990. - 175 с.</w:t>
      </w:r>
    </w:p>
    <w:p>
      <w:pPr>
        <w:numPr>
          <w:ilvl w:val="0"/>
          <w:numId w:val="5"/>
        </w:numPr>
      </w:pPr>
      <w:r>
        <w:rPr/>
        <w:t xml:space="preserve">Готовцев, П. И. Лечебная физическая культура и массаж: учебник для учащихся медицинских училищ / П. И. Готовцев, А. Д. Суботин, В. П. Селиванов. - Москва: Медицина, 1987. - 301 с.</w:t>
      </w:r>
    </w:p>
    <w:p>
      <w:pPr>
        <w:numPr>
          <w:ilvl w:val="0"/>
          <w:numId w:val="5"/>
        </w:numPr>
      </w:pPr>
      <w:r>
        <w:rPr/>
        <w:t xml:space="preserve">Дубровский, Владимир Иванович. Спортивный массаж: Учеб. пособие. - Москва: Шаг, 1994. - 448 с.</w:t>
      </w:r>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Программное обеспечение:</w:t>
      </w:r>
    </w:p>
    <w:p>
      <w:pPr/>
      <w:r>
        <w:rPr/>
        <w:t xml:space="preserve">Операционная система: Windows 7, Windows 10, Windows XP.</w:t>
      </w:r>
    </w:p>
    <w:p>
      <w:pPr/>
      <w:r>
        <w:rPr/>
        <w:t xml:space="preserve">Офисный пакет: Office 2007</w:t>
      </w:r>
    </w:p>
    <w:p>
      <w:pPr/>
      <w:r>
        <w:rPr/>
        <w:t xml:space="preserve">Браузеры: Opera, Mozilla, Chrome, </w:t>
      </w:r>
    </w:p>
    <w:p>
      <w:pPr/>
      <w:r>
        <w:rPr/>
        <w:t xml:space="preserve"> </w:t>
      </w:r>
    </w:p>
    <w:p>
      <w:pPr>
        <w:numPr>
          <w:ilvl w:val="0"/>
          <w:numId w:val="6"/>
        </w:numPr>
      </w:pPr>
      <w:r>
        <w:rPr/>
        <w:t xml:space="preserve">Мышцы человека - </w:t>
      </w:r>
      <w:hyperlink r:id="rId10" w:history="1">
        <w:r>
          <w:rPr/>
          <w:t xml:space="preserve">http://www.sportmassag.ru/1/page5891.html#muscle-pozvonok</w:t>
        </w:r>
      </w:hyperlink>
    </w:p>
    <w:p>
      <w:pPr>
        <w:numPr>
          <w:ilvl w:val="0"/>
          <w:numId w:val="6"/>
        </w:numPr>
      </w:pPr>
      <w:r>
        <w:rPr/>
        <w:t xml:space="preserve">Вводный курс основ классического и сегментарного массажа. Учебно-методическое пособие для студентов. Под редакцией проф. А.В.Чоговадзе - М.осква: ВУНМЦ МЗ РФ, 2008. -115 с. </w:t>
      </w:r>
      <w:hyperlink r:id="rId11" w:history="1">
        <w:r>
          <w:rPr/>
          <w:t xml:space="preserve">https://megaobuchalka.ru/2/38085.html</w:t>
        </w:r>
      </w:hyperlink>
    </w:p>
    <w:p>
      <w:pPr/>
      <w:r>
        <w:rPr/>
        <w:t xml:space="preserve"> </w:t>
      </w: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2"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13" w:history="1">
        <w:r>
          <w:rPr/>
          <w:t xml:space="preserve">https://iias.petrsu.ru</w:t>
        </w:r>
      </w:hyperlink>
      <w:r>
        <w:rPr/>
        <w:t xml:space="preserve">);</w:t>
      </w:r>
    </w:p>
    <w:p>
      <w:pPr/>
      <w:r>
        <w:rPr/>
        <w:t xml:space="preserve">­            образовательный портал ПетрГУ()</w:t>
      </w:r>
      <w:hyperlink r:id="rId14"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15" w:history="1">
        <w:r>
          <w:rPr/>
          <w:t xml:space="preserve">https://moodle2.petrsu.ru</w:t>
        </w:r>
      </w:hyperlink>
      <w:r>
        <w:rPr/>
        <w:t xml:space="preserve"> ), WebCT (</w:t>
      </w:r>
      <w:hyperlink r:id="rId16" w:history="1">
        <w:r>
          <w:rPr/>
          <w:t xml:space="preserve">https://webct.ru</w:t>
        </w:r>
      </w:hyperlink>
      <w:r>
        <w:rPr/>
        <w:t xml:space="preserve"> ), Blackboard (</w:t>
      </w:r>
      <w:hyperlink r:id="rId17" w:history="1">
        <w:r>
          <w:rPr/>
          <w:t xml:space="preserve">https://blackboard.petrsu.ru</w:t>
        </w:r>
      </w:hyperlink>
      <w:r>
        <w:rPr/>
        <w:t xml:space="preserve"> ), WebTutor (</w:t>
      </w:r>
      <w:hyperlink r:id="rId18" w:history="1">
        <w:r>
          <w:rPr/>
          <w:t xml:space="preserve">https://WebTutor.petrsu.ru</w:t>
        </w:r>
      </w:hyperlink>
      <w:r>
        <w:rPr/>
        <w:t xml:space="preserve"> ) со встроенными подсистемами тестирования;</w:t>
      </w:r>
    </w:p>
    <w:p>
      <w:pPr/>
      <w:r>
        <w:rPr/>
        <w:t xml:space="preserve">­            электронные портфолио обучающихся ПетрГУ (</w:t>
      </w:r>
      <w:hyperlink r:id="rId19" w:history="1">
        <w:r>
          <w:rPr/>
          <w:t xml:space="preserve">https://portfolio.petrsu.ru</w:t>
        </w:r>
      </w:hyperlink>
      <w:r>
        <w:rPr/>
        <w:t xml:space="preserve">);</w:t>
      </w:r>
    </w:p>
    <w:p>
      <w:pPr/>
      <w:r>
        <w:rPr/>
        <w:t xml:space="preserve">­            научная библиотека ПетрГУ (</w:t>
      </w:r>
      <w:hyperlink r:id="rId20" w:history="1">
        <w:r>
          <w:rPr/>
          <w:t xml:space="preserve">https://library.petrsu.ru</w:t>
        </w:r>
      </w:hyperlink>
      <w:r>
        <w:rPr/>
        <w:t xml:space="preserve">) и электронный каталог «Фолиант» (</w:t>
      </w:r>
      <w:hyperlink r:id="rId21" w:history="1">
        <w:r>
          <w:rPr/>
          <w:t xml:space="preserve">https://foliant.ru/catalog/psulibr</w:t>
        </w:r>
      </w:hyperlink>
      <w:r>
        <w:rPr/>
        <w:t xml:space="preserve"> ) ;</w:t>
      </w:r>
    </w:p>
    <w:p>
      <w:pPr/>
      <w:r>
        <w:rPr/>
        <w:t xml:space="preserve">­            электронная библиотека Республики Карелия (</w:t>
      </w:r>
      <w:hyperlink r:id="rId22" w:history="1">
        <w:r>
          <w:rPr/>
          <w:t xml:space="preserve">https://elibrary.karelia.ru</w:t>
        </w:r>
      </w:hyperlink>
      <w:r>
        <w:rPr/>
        <w:t xml:space="preserve">);</w:t>
      </w:r>
    </w:p>
    <w:p>
      <w:pPr/>
      <w:r>
        <w:rPr/>
        <w:t xml:space="preserve">­            электронные научные журналы ПетрГУ (</w:t>
      </w:r>
      <w:hyperlink r:id="rId23"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4" w:history="1">
        <w:r>
          <w:rPr/>
          <w:t xml:space="preserve">https://zoom.us/</w:t>
        </w:r>
      </w:hyperlink>
      <w:r>
        <w:rPr/>
        <w:t xml:space="preserve"> ) и др.), сервер видеотрансляций Wowza;</w:t>
      </w:r>
    </w:p>
    <w:p>
      <w:pPr/>
      <w:r>
        <w:rPr/>
        <w:t xml:space="preserve">­            официальные сообщества университета в социальных сетях («Вконтакте» (</w:t>
      </w:r>
      <w:hyperlink r:id="rId25" w:history="1">
        <w:r>
          <w:rPr/>
          <w:t xml:space="preserve">https://vk.com/petrsu_ru</w:t>
        </w:r>
      </w:hyperlink>
      <w:r>
        <w:rPr/>
        <w:t xml:space="preserve"> ), «Facebook» (</w:t>
      </w:r>
      <w:hyperlink r:id="rId26" w:history="1">
        <w:r>
          <w:rPr/>
          <w:t xml:space="preserve">https://www.facebook.com/petrsunews</w:t>
        </w:r>
      </w:hyperlink>
      <w:r>
        <w:rPr/>
        <w:t xml:space="preserve"> ),«Twitter» (</w:t>
      </w:r>
      <w:hyperlink r:id="rId27" w:history="1">
        <w:r>
          <w:rPr/>
          <w:t xml:space="preserve">https://twitter.com/PetrSU_news</w:t>
        </w:r>
      </w:hyperlink>
      <w:r>
        <w:rPr/>
        <w:t xml:space="preserve"> ), «Youtube» (</w:t>
      </w:r>
      <w:hyperlink r:id="rId28" w:history="1">
        <w:r>
          <w:rPr/>
          <w:t xml:space="preserve">https://www.youtube.com/channel/UCF6X8SpjmB8v2X6KGZBJNwA</w:t>
        </w:r>
      </w:hyperlink>
      <w:r>
        <w:rPr/>
        <w:t xml:space="preserve"> ) и др.;</w:t>
      </w:r>
    </w:p>
    <w:p>
      <w:pPr/>
      <w:r>
        <w:rPr/>
        <w:t xml:space="preserve">­            внешние электронные библиотечные системы («Университетская библиотека онлайн» (</w:t>
      </w:r>
      <w:hyperlink r:id="rId29" w:history="1">
        <w:r>
          <w:rPr/>
          <w:t xml:space="preserve">https://www.biblioclub.ru</w:t>
        </w:r>
      </w:hyperlink>
      <w:r>
        <w:rPr/>
        <w:t xml:space="preserve">), Издательств «Лань» (</w:t>
      </w:r>
      <w:hyperlink r:id="rId30" w:history="1">
        <w:r>
          <w:rPr/>
          <w:t xml:space="preserve">https://e.lanbook.com</w:t>
        </w:r>
      </w:hyperlink>
      <w:r>
        <w:rPr/>
        <w:t xml:space="preserve">), «Консультант студента. Студенческая электронная библиотека» </w:t>
      </w:r>
      <w:hyperlink r:id="rId31" w:history="1">
        <w:r>
          <w:rPr/>
          <w:t xml:space="preserve">https://www.studentlibrary.ru</w:t>
        </w:r>
      </w:hyperlink>
      <w:r>
        <w:rPr/>
        <w:t xml:space="preserve">),  «Консультант врача: электронная медицинская библиотека» (</w:t>
      </w:r>
      <w:hyperlink r:id="rId32" w:history="1">
        <w:r>
          <w:rPr/>
          <w:t xml:space="preserve">https://www.rosmedlib.ru</w:t>
        </w:r>
      </w:hyperlink>
      <w:r>
        <w:rPr/>
        <w:t xml:space="preserve">));</w:t>
      </w:r>
    </w:p>
    <w:p>
      <w:pPr/>
      <w:r>
        <w:rPr/>
        <w:t xml:space="preserve">-           внешние образовательные платформы ("Юрайт" (</w:t>
      </w:r>
      <w:hyperlink r:id="rId33" w:history="1">
        <w:r>
          <w:rPr/>
          <w:t xml:space="preserve">https://urait.ru/</w:t>
        </w:r>
      </w:hyperlink>
      <w:r>
        <w:rPr/>
        <w:t xml:space="preserve">), E-nano (</w:t>
      </w:r>
      <w:hyperlink r:id="rId34" w:history="1">
        <w:r>
          <w:rPr/>
          <w:t xml:space="preserve">https://edunano.ru/</w:t>
        </w:r>
      </w:hyperlink>
      <w:r>
        <w:rPr/>
        <w:t xml:space="preserve"> ) и др.)</w:t>
      </w:r>
    </w:p>
    <w:p>
      <w:pPr/>
      <w:r>
        <w:rPr/>
        <w:t xml:space="preserve">­            система «Антиплагиат.ВУЗ» (</w:t>
      </w:r>
      <w:hyperlink r:id="rId35"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r>
        <w:rPr/>
        <w:t xml:space="preserve">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B0E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646AE4B"/>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AC1B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7DF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0CBE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06F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B7C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 TargetMode="External"/><Relationship Id="rId8" Type="http://schemas.openxmlformats.org/officeDocument/2006/relationships/hyperlink" Target="http://elibrary.karelia.ru/" TargetMode="External"/><Relationship Id="rId9" Type="http://schemas.openxmlformats.org/officeDocument/2006/relationships/hyperlink" Target="http://biblioclub.ru/" TargetMode="External"/><Relationship Id="rId10" Type="http://schemas.openxmlformats.org/officeDocument/2006/relationships/hyperlink" Target="http://www.sportmassag.ru/1/page5891.html#muscle-pozvonok" TargetMode="External"/><Relationship Id="rId11" Type="http://schemas.openxmlformats.org/officeDocument/2006/relationships/hyperlink" Target="https://megaobuchalka.ru/2/38085.html" TargetMode="External"/><Relationship Id="rId12" Type="http://schemas.openxmlformats.org/officeDocument/2006/relationships/hyperlink" Target="#" TargetMode="External"/><Relationship Id="rId13" Type="http://schemas.openxmlformats.org/officeDocument/2006/relationships/hyperlink" Target="https://iias.petrsu.ru" TargetMode="External"/><Relationship Id="rId14" Type="http://schemas.openxmlformats.org/officeDocument/2006/relationships/hyperlink" Target="https://edu.petrsu.ru" TargetMode="External"/><Relationship Id="rId15" Type="http://schemas.openxmlformats.org/officeDocument/2006/relationships/hyperlink" Target="https://moodle2.petrsu.ru" TargetMode="External"/><Relationship Id="rId16" Type="http://schemas.openxmlformats.org/officeDocument/2006/relationships/hyperlink" Target="https://webct.ru" TargetMode="External"/><Relationship Id="rId17" Type="http://schemas.openxmlformats.org/officeDocument/2006/relationships/hyperlink" Target="https://blackboard.petrsu.ru" TargetMode="External"/><Relationship Id="rId18" Type="http://schemas.openxmlformats.org/officeDocument/2006/relationships/hyperlink" Target="https://WebTutor.petrsu.ru" TargetMode="External"/><Relationship Id="rId19" Type="http://schemas.openxmlformats.org/officeDocument/2006/relationships/hyperlink" Target="https://portfolio.petrsu.ru" TargetMode="External"/><Relationship Id="rId20" Type="http://schemas.openxmlformats.org/officeDocument/2006/relationships/hyperlink" Target="https://library.petrsu.ru" TargetMode="External"/><Relationship Id="rId21" Type="http://schemas.openxmlformats.org/officeDocument/2006/relationships/hyperlink" Target="https://foliant.ru/catalog/psulibr" TargetMode="External"/><Relationship Id="rId22" Type="http://schemas.openxmlformats.org/officeDocument/2006/relationships/hyperlink" Target="https://elibrary.karelia.ru" TargetMode="External"/><Relationship Id="rId23" Type="http://schemas.openxmlformats.org/officeDocument/2006/relationships/hyperlink" Target="/page/science/journals" TargetMode="External"/><Relationship Id="rId24" Type="http://schemas.openxmlformats.org/officeDocument/2006/relationships/hyperlink" Target="https://zoom.us/" TargetMode="External"/><Relationship Id="rId25" Type="http://schemas.openxmlformats.org/officeDocument/2006/relationships/hyperlink" Target="https://vk.com/petrsu_ru" TargetMode="External"/><Relationship Id="rId26" Type="http://schemas.openxmlformats.org/officeDocument/2006/relationships/hyperlink" Target="https://www.facebook.com/petrsunews" TargetMode="External"/><Relationship Id="rId27" Type="http://schemas.openxmlformats.org/officeDocument/2006/relationships/hyperlink" Target="https://twitter.com/PetrSU_news" TargetMode="External"/><Relationship Id="rId28" Type="http://schemas.openxmlformats.org/officeDocument/2006/relationships/hyperlink" Target="https://www.youtube.com/channel/UCF6X8SpjmB8v2X6KGZBJNwA" TargetMode="External"/><Relationship Id="rId29" Type="http://schemas.openxmlformats.org/officeDocument/2006/relationships/hyperlink" Target="https://www.biblioclub.ru" TargetMode="External"/><Relationship Id="rId30" Type="http://schemas.openxmlformats.org/officeDocument/2006/relationships/hyperlink" Target="https://e.lanbook.com" TargetMode="External"/><Relationship Id="rId31" Type="http://schemas.openxmlformats.org/officeDocument/2006/relationships/hyperlink" Target="https://www.studentlibrary.ru" TargetMode="External"/><Relationship Id="rId32" Type="http://schemas.openxmlformats.org/officeDocument/2006/relationships/hyperlink" Target="https://www.rosmedlib.ru" TargetMode="External"/><Relationship Id="rId33" Type="http://schemas.openxmlformats.org/officeDocument/2006/relationships/hyperlink" Target="https://urait.ru/" TargetMode="External"/><Relationship Id="rId34" Type="http://schemas.openxmlformats.org/officeDocument/2006/relationships/hyperlink" Target="https://edunano.ru/" TargetMode="External"/><Relationship Id="rId35"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2026-04-21T09:20:46+03:00</dcterms:created>
  <dcterms:modified xsi:type="dcterms:W3CDTF">2026-04-21T09:20:46+03:00</dcterms:modified>
</cp:coreProperties>
</file>

<file path=docProps/custom.xml><?xml version="1.0" encoding="utf-8"?>
<Properties xmlns="http://schemas.openxmlformats.org/officeDocument/2006/custom-properties" xmlns:vt="http://schemas.openxmlformats.org/officeDocument/2006/docPropsVTypes"/>
</file>