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ПРОГРАММНЫЕ ИНСТРУМЕНТЫ ОБРАБОТКИ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«Интеллектуальные Интернет-технологии»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«Интеллектуальные Интернет-технологии»).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Румянцев Александр Сергеевич, преподаватель, Центр образовательных программ топ-уровня в сфере информационных технологий Петрозаводского государственного университета; профессор, кафедра прикладной математики и кибернетики, доктор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комбинировать и адаптировать существующие информационно-коммуникационные технологии для решения задач в области профессиональной деятельности с учетом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Обладает знаниями теоретических основ и принципов современной информатики и компьютерных наук;</w:t>
            </w:r>
          </w:p>
          <w:p/>
          <w:p>
            <w:pPr/>
            <w:r>
              <w:rPr/>
              <w:t xml:space="preserve">ОПК-4.2. Умеет использовать существующие информационно-коммуникационные технологии при решении задачи в области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ОПК-4.3. Способен осуществить обоснованный выбор набора технологий при решении задачи в области профессиональной деятельности и выполнить их комбинирование и адаптацию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Программные инструменты обработки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специальных программных инструментов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/>
      <w:r>
        <w:rPr/>
        <w:t xml:space="preserve">В учебном процессе используются активные и интерактивные формы проведения занятий: доклады с презентацией, анализ презентации совместно со студентами, разбор конкретных ситуаций по темам, связанным с анализом и обработкой данных. В ходе выполнения лабораторных работ на лабораторных занятиях, студенты осуществляют компьютерную симуляцию реальных ситуаций и задач с целью имитации принятия управленческих решений. При этом требуются самостоятельный поиск и проработка информации по отдельным вопросам курса, консультации преподавателя, взаимодействие с сокурсниками, создание творческих групп с распределением функций и поиск необходимой информации в руководствах (включая руководства на английском языке).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Целью лабораторной работы является:</w:t>
      </w:r>
      <w:r>
        <w:rPr/>
        <w:t xml:space="preserve">• освоение методов работы с веб-данными;</w:t>
      </w:r>
      <w:r>
        <w:rPr/>
        <w:t xml:space="preserve">• отработка методов анализа текста;</w:t>
      </w:r>
      <w:r>
        <w:rPr/>
        <w:t xml:space="preserve">• освоение работы с графикой и графическими устройствами;</w:t>
      </w:r>
      <w:r>
        <w:rPr/>
        <w:t xml:space="preserve">• приобретение навыка работы с документацией.</w:t>
      </w:r>
      <w:r>
        <w:rPr/>
        <w:t xml:space="preserve">Постановка задачи:</w:t>
      </w:r>
      <w:r>
        <w:rPr/>
        <w:t xml:space="preserve">Задания можно выполнять в парах. Обучающемуся предлагается выбрать новостной веб-ресурс и некоторое ключевое слово (например, фамилию известной личности). Осуществив фильтрацию содержимого ресурса по ключевому слову, необходимо составить список часто встречающихся слов совместно с данным (исключая слова короче 4 символов).</w:t>
      </w:r>
      <w:r>
        <w:rPr/>
        <w:t xml:space="preserve">Результат работы:</w:t>
      </w:r>
      <w:r>
        <w:rPr/>
        <w:t xml:space="preserve">Картинка в графическом формате, содержащая "облако тегов" (набор часто встречающихся слов совместно с выбранным ключевым словом).</w:t>
      </w: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2"/>
        </w:numPr>
      </w:pPr>
      <w:r>
        <w:rPr/>
        <w:t xml:space="preserve">Целью лабораторной работы является:</w:t>
      </w:r>
      <w:r>
        <w:rPr/>
        <w:t xml:space="preserve">• освоение методов работы с массивами данных;</w:t>
      </w:r>
      <w:r>
        <w:rPr/>
        <w:t xml:space="preserve">• отработка методов анализа данных;</w:t>
      </w:r>
      <w:r>
        <w:rPr/>
        <w:t xml:space="preserve">• освоение работы с графикой и графическими устройствами;</w:t>
      </w:r>
      <w:r>
        <w:rPr/>
        <w:t xml:space="preserve">• приобретение навыка работы с документацией.</w:t>
      </w:r>
      <w:r>
        <w:rPr/>
        <w:t xml:space="preserve">Постановка задачи:</w:t>
      </w:r>
      <w:r>
        <w:rPr/>
        <w:t xml:space="preserve">Задания можно выполнять в парах. Обучающемуся предлагается массив информации одного из сервисов "умного" подсказывания музыки, например,</w:t>
      </w:r>
      <w:r>
        <w:rPr/>
        <w:t xml:space="preserve"> </w:t>
      </w:r>
      <w:hyperlink r:id="rId7" w:history="1">
        <w:r>
          <w:rPr/>
          <w:t xml:space="preserve">https://www.kaggle.com/yamaerenay/spotify-dataset-19212020-160k-tracks</w:t>
        </w:r>
      </w:hyperlink>
      <w:br/>
      <w:r>
        <w:rPr/>
        <w:t xml:space="preserve">При обработке данных требуется построить классификатор, который на основе данных о композиции определяет вероятный жанр композиции, проверив результаты путем разделения исходных данных на тренировочную и тестовую выборки.</w:t>
      </w:r>
      <w:r>
        <w:rPr/>
        <w:t xml:space="preserve">Результат работы:</w:t>
      </w:r>
      <w:r>
        <w:rPr/>
        <w:t xml:space="preserve">Скрипт, выполняющий требуемые действия.</w:t>
      </w: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Введение в предмет; задачи, решаемые системным аналитиком; необходимость использования программных средств; сравнение программных средств; необходимость применения высокопроизводительных вычислений</w:t>
      </w:r>
    </w:p>
    <w:p>
      <w:pPr>
        <w:numPr>
          <w:ilvl w:val="0"/>
          <w:numId w:val="3"/>
        </w:numPr>
      </w:pPr>
      <w:r>
        <w:rPr/>
        <w:t xml:space="preserve">Начало работы. Основы синтаксиса. Ввод команд. получение справки; работа с каталогами; работа с историей команд; установка пакетов расширения; арифметические и логические операции; математические функции; работа с переменными; классы и типы данных; последовательности, векторы, матрицы; массивы данных; чтение данных из файлов; ветвления и циклы в языках R, Python,</w:t>
      </w:r>
    </w:p>
    <w:p>
      <w:pPr>
        <w:numPr>
          <w:ilvl w:val="0"/>
          <w:numId w:val="3"/>
        </w:numPr>
      </w:pPr>
      <w:r>
        <w:rPr/>
        <w:t xml:space="preserve">Вектора, массивы данных, строки. Работа с векторами; сортировка; числовые характеристики; индексация; поиск элемента по условию в языках R, Python.</w:t>
      </w:r>
    </w:p>
    <w:p>
      <w:pPr>
        <w:numPr>
          <w:ilvl w:val="0"/>
          <w:numId w:val="3"/>
        </w:numPr>
      </w:pPr>
      <w:r>
        <w:rPr/>
        <w:t xml:space="preserve">Работа с массивами данных; создание; обращение к переменным; извлечение; просмотр содержимого; объединение; группировка; очистка некорректных записей; упрощенная индексация в языке R.</w:t>
      </w:r>
    </w:p>
    <w:p>
      <w:pPr>
        <w:numPr>
          <w:ilvl w:val="0"/>
          <w:numId w:val="3"/>
        </w:numPr>
      </w:pPr>
      <w:r>
        <w:rPr/>
        <w:t xml:space="preserve">Работа со строками; конкатенация; разбиение; поиск и замена по регулярному выражению; вывод в требуемом формате в языках R, Python</w:t>
      </w:r>
    </w:p>
    <w:p>
      <w:pPr>
        <w:numPr>
          <w:ilvl w:val="0"/>
          <w:numId w:val="3"/>
        </w:numPr>
      </w:pPr>
      <w:r>
        <w:rPr/>
        <w:t xml:space="preserve">Работа с функциями; создание функций; возвращаемое значение; сильное присваивание как работа с аргументами за пределами области видимости функции; создание бинарных операторов; значения по умолчанию для аргументов в языках R, Python.</w:t>
      </w:r>
    </w:p>
    <w:p>
      <w:pPr>
        <w:numPr>
          <w:ilvl w:val="0"/>
          <w:numId w:val="3"/>
        </w:numPr>
      </w:pPr>
      <w:r>
        <w:rPr/>
        <w:t xml:space="preserve">Основы графики; высокоуровневая графика; интерактивное взаимодействие с графикой в языках R, Python.</w:t>
      </w:r>
    </w:p>
    <w:p>
      <w:pPr>
        <w:numPr>
          <w:ilvl w:val="0"/>
          <w:numId w:val="3"/>
        </w:numPr>
      </w:pPr>
      <w:r>
        <w:rPr/>
        <w:t xml:space="preserve">Начальные сведения о высокопроизводительных вычислениях. Высокопроизводительные вычисления; принципы ускорения вычислений; закон амдала как теоретический предел ускорения; типы и классификация вычислителей; суперкомпьютеры и параллельные вычисления; гриды и распределенные вычисления.</w:t>
      </w:r>
    </w:p>
    <w:p>
      <w:pPr>
        <w:numPr>
          <w:ilvl w:val="0"/>
          <w:numId w:val="3"/>
        </w:numPr>
      </w:pPr>
      <w:r>
        <w:rPr/>
        <w:t xml:space="preserve">Встроенные возможности повышения производительности программ в языках R, Python; векторизованные функции; векторизация условий; автоматизированная векторизация; замер времени выполнения команд.</w:t>
      </w:r>
    </w:p>
    <w:p>
      <w:pPr>
        <w:numPr>
          <w:ilvl w:val="0"/>
          <w:numId w:val="3"/>
        </w:numPr>
      </w:pPr>
      <w:r>
        <w:rPr/>
        <w:t xml:space="preserve">Многоядерные и многопроцессорные вычисления в языках R, Python.</w:t>
      </w:r>
    </w:p>
    <w:p>
      <w:pPr>
        <w:numPr>
          <w:ilvl w:val="0"/>
          <w:numId w:val="3"/>
        </w:numPr>
      </w:pPr>
      <w:r>
        <w:rPr/>
        <w:t xml:space="preserve">Элементы статистики; этапы статистического анализа (по Айвазяну); характеристики выборки. Основные функции: медиана, среднее, гистограмма, оценка размаха; ящики с усами; генерация выборки из законов распределения; создание подвыборок функцией sample; одномерные тесты; двухвыборочные тесты.</w:t>
      </w:r>
    </w:p>
    <w:p>
      <w:pPr>
        <w:numPr>
          <w:ilvl w:val="0"/>
          <w:numId w:val="3"/>
        </w:numPr>
      </w:pPr>
      <w:r>
        <w:rPr/>
        <w:t xml:space="preserve">Решение задачи кластеризации средствами R, Python; задача кластеризации элементов выборки; построение деревьев решений; кластеризация методом k средних.</w:t>
      </w:r>
    </w:p>
    <w:p>
      <w:pPr>
        <w:numPr>
          <w:ilvl w:val="0"/>
          <w:numId w:val="3"/>
        </w:numPr>
      </w:pPr>
      <w:r>
        <w:rPr/>
        <w:t xml:space="preserve">Разработка, отладка, профилировка, компиляция в языках R, Python.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самостоятельной работы необходимо выделять достаточное время, отведенное для данного вида подготовки по данному предмету. Самостоятельное изучение отдельных глав дополнительной литературы по разделам курса, в том числе по указанным в соответствующем разделе темам, проводится обучающимся в свободное время. Для подготовки и расширения кругозора может использоваться дополнительная литература, отличная от указанной, как на русском, так и на английском языках. Рекомендуется использовать профильные форумы и блоги для освоения наиболее современных приемов решения задач. При подготовке к экзамену необходимо внимательно и вдумчиво изучить конспекты лекций, а также ознакомиться с основной литературой по курсу.</w:t>
      </w:r>
    </w:p>
    <w:p>
      <w:pPr/>
      <w:r>
        <w:rPr/>
        <w:t xml:space="preserve">Самостоятельная работа с учебной литературой и веб-ресурсами является неотъемлемой частью успешного освоения дисциплины. Динамичное изменение программных продуктов, появление новых версий (в особенности продуктов с открытым исходным кодом, развиваемых сообществом); поиск пакетов расширения, подходящих для выполнения поставленной задачи, – все это предполагает формирование навыка работы с большим количеством ресурсов, в том числе веб-страниц, блогов, руководств пользователей. Издаваемая традиционным способом учебная литература не вполне может обеспечить точность и полноту описаний функциональности и особенностей применения программы в связи с активным развитием последней.</w:t>
      </w:r>
    </w:p>
    <w:p>
      <w:pPr/>
      <w:r>
        <w:rPr/>
        <w:t xml:space="preserve">Использование в своей работе веб-ресурсов и размещенных в интернете руководств пользователей обучающимся производится в течение освоения соответствующего раздела курса. Изучение особенностей применения отдельных функций или пакетов должно осуществляться студентом заблаговременно, чтобы в процессе выполнения практических работ на практических занятиях отведенное для этого время использовалось для написания программ-скриптов, их отладку и сопровождение комментариями.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занятий можно использовать как традиционные формы (лекции), так и более современные формы (лекция-презентация) представления материала. Отдельные аспекты необходимо иллюстрировать на доске. Для более полного вовлечения студентов на лекции можно предусмотреть как вопросно-ответную форму взаимодействия, так и небольшие иллюстрирующие задачи, используемые для более глубокого понимания материала. Пояснять отдельные методы и алгоритмы можно с помощью примеров, например, задач кластеризации, описательной статистики, распознавания образов и т.п.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Введение в R. Официальное руководство пользователя. [Электронный ресурс].</w:t>
      </w:r>
      <w:r>
        <w:rPr/>
        <w:t xml:space="preserve"> </w:t>
      </w:r>
      <w:hyperlink r:id="rId8" w:history="1">
        <w:r>
          <w:rPr/>
          <w:t xml:space="preserve">http://cran.r-project.org/doc/manuals/R-intro.pdf</w:t>
        </w:r>
      </w:hyperlink>
    </w:p>
    <w:p>
      <w:pPr>
        <w:numPr>
          <w:ilvl w:val="0"/>
          <w:numId w:val="4"/>
        </w:numPr>
      </w:pPr>
      <w:r>
        <w:rPr/>
        <w:t xml:space="preserve">Мастицкий, С. Э. Статистический анализ и визуализация данных с помощью R / С. Э. Мастицкий, В. К. Шитиков. 2014. - 401 с. [Электронный ресурс].</w:t>
      </w:r>
    </w:p>
    <w:p>
      <w:pPr>
        <w:jc w:val="start"/>
      </w:pPr>
      <w:hyperlink r:id="rId9" w:history="1">
        <w:r>
          <w:rPr/>
          <w:t xml:space="preserve">http://r-analytics.blogspot.com</w:t>
        </w:r>
      </w:hyperlink>
      <w:r>
        <w:rPr/>
        <w:t xml:space="preserve">/;</w:t>
      </w:r>
    </w:p>
    <w:p>
      <w:pPr>
        <w:jc w:val="start"/>
      </w:pPr>
      <w:hyperlink r:id="rId10" w:history="1">
        <w:r>
          <w:rPr/>
          <w:t xml:space="preserve">https://github.com/ranalytics/r-tutorials/blob/master/Edition_2014/Book</w:t>
        </w:r>
      </w:hyperlink>
    </w:p>
    <w:p>
      <w:pPr>
        <w:numPr>
          <w:ilvl w:val="0"/>
          <w:numId w:val="5"/>
        </w:numPr>
      </w:pPr>
      <w:r>
        <w:rPr/>
        <w:t xml:space="preserve">Мертц, Д. Статистическое программирование на R. Серия статей IBM DeveloperWorks / Д. Мертц, Б. Хантинг. 2008. - [Электронный ресурс]. -.</w:t>
      </w:r>
      <w:hyperlink r:id="rId11" w:history="1">
        <w:r>
          <w:rPr/>
          <w:t xml:space="preserve">https://www.ibm.com/developerworks/ru/library/l-r1/</w:t>
        </w:r>
      </w:hyperlink>
    </w:p>
    <w:p>
      <w:pPr>
        <w:numPr>
          <w:ilvl w:val="0"/>
          <w:numId w:val="5"/>
        </w:numPr>
      </w:pPr>
      <w:r>
        <w:rPr/>
        <w:t xml:space="preserve">Allen Dowley. Think Python. Green tea press, 2012. - [Электронный ресурс]</w:t>
      </w:r>
      <w:r>
        <w:rPr/>
        <w:t xml:space="preserve"> </w:t>
      </w:r>
      <w:hyperlink r:id="rId12" w:history="1">
        <w:r>
          <w:rPr/>
          <w:t xml:space="preserve">https://greenteapress.com/thinkpython/thinkpython.pdf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Адлер, Ю. П. Статистическое управление процессами. "Большие данные" / Ю. П. Адлер - Москва : МИСиС, 2016. - [Электронный ресурс]. -</w:t>
      </w:r>
      <w:hyperlink r:id="rId13" w:history="1">
        <w:r>
          <w:rPr/>
          <w:t xml:space="preserve">http://www.studentlibrary.ru/book/ISBN9785876239693.html</w:t>
        </w:r>
      </w:hyperlink>
    </w:p>
    <w:p>
      <w:pPr>
        <w:numPr>
          <w:ilvl w:val="0"/>
          <w:numId w:val="6"/>
        </w:numPr>
      </w:pPr>
      <w:r>
        <w:rPr/>
        <w:t xml:space="preserve">Буховец, А. Г. Статистический анализ данных в системе R. Учебное пособие / А. Г. Буховец, П. В. Москалев, В. П. Богатова, Т. Я. Бирючинская. - Воронеж: ВГАУ, 2010. - 124 с.</w:t>
      </w:r>
    </w:p>
    <w:p>
      <w:pPr>
        <w:numPr>
          <w:ilvl w:val="0"/>
          <w:numId w:val="6"/>
        </w:numPr>
      </w:pPr>
      <w:r>
        <w:rPr/>
        <w:t xml:space="preserve">Волкова, П. А. Статистическая обработка данных в учебно-исследовательских работах / П. А. Волкова, А. Б. Шипунов. – Москва : Экопресс, 2008. - 60 с.</w:t>
      </w:r>
    </w:p>
    <w:p>
      <w:pPr>
        <w:numPr>
          <w:ilvl w:val="0"/>
          <w:numId w:val="6"/>
        </w:numPr>
      </w:pPr>
      <w:r>
        <w:rPr/>
        <w:t xml:space="preserve">Горяинова, Е. Р. Прикладные методы анализа статистических данных: учебное пособие / Е. Р. Горяинова, А. Р. Панков , Е. Н. Платонов. - Москва : ИД Высшей школы экономики, 2012. [Электронный ресурс] . --</w:t>
      </w:r>
      <w:r>
        <w:rPr/>
        <w:t xml:space="preserve"> </w:t>
      </w:r>
      <w:hyperlink r:id="rId14" w:history="1">
        <w:r>
          <w:rPr/>
          <w:t xml:space="preserve">http://www.studentlibrary.ru/book/ISBN9785759808664.html</w:t>
        </w:r>
      </w:hyperlink>
    </w:p>
    <w:p>
      <w:pPr>
        <w:numPr>
          <w:ilvl w:val="0"/>
          <w:numId w:val="6"/>
        </w:numPr>
      </w:pPr>
      <w:r>
        <w:rPr/>
        <w:t xml:space="preserve">Зорин, А. В. Введение в прикладной статистический анализ в пакете R. Учебно-методическое пособие / А. В. Зорин, М. А. Федоткин. - Нижний Новгород: Нижегородский гос. ун-т им. Н. И. Лобачевского, 2010. - 50 с.</w:t>
      </w:r>
    </w:p>
    <w:p>
      <w:pPr>
        <w:numPr>
          <w:ilvl w:val="0"/>
          <w:numId w:val="6"/>
        </w:numPr>
      </w:pPr>
      <w:r>
        <w:rPr/>
        <w:t xml:space="preserve">Лемешко, Б. Ю. Статистический анализ данных, моделирование и исследование вероятностных закономерностей. Компьютерный подход / Б. Ю. Лемешко. - Новосибирск : Изд-во НГТУ, 2011. - [Электронный ресурс]. -</w:t>
      </w:r>
      <w:r>
        <w:rPr/>
        <w:t xml:space="preserve"> </w:t>
      </w:r>
      <w:hyperlink r:id="rId15" w:history="1">
        <w:r>
          <w:rPr/>
          <w:t xml:space="preserve">http://www.studentlibrary.ru/book/ISBN9785778215900.html</w:t>
        </w:r>
      </w:hyperlink>
    </w:p>
    <w:p>
      <w:pPr>
        <w:numPr>
          <w:ilvl w:val="0"/>
          <w:numId w:val="6"/>
        </w:numPr>
      </w:pPr>
      <w:r>
        <w:rPr/>
        <w:t xml:space="preserve">Пешкова, И. В. Стохастическое моделирование : учебное пособие / И. В. Пешкова, Е. В. Морозов, А. С. Румянцев ; Федеральное агентство по образованию,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2010. - 44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Интерпретатор Python 3</w:t>
      </w:r>
      <w:br/>
      <w:r>
        <w:rPr/>
        <w:t xml:space="preserve">Интерпретатор языка R</w:t>
      </w:r>
      <w:br/>
      <w:r>
        <w:rPr/>
        <w:t xml:space="preserve">Специализированное ПО Weka</w:t>
      </w:r>
    </w:p>
    <w:p>
      <w:pPr/>
      <w:r>
        <w:rPr/>
        <w:t xml:space="preserve">Официальная документация на сайте R-project.org</w:t>
      </w:r>
    </w:p>
    <w:p>
      <w:pPr/>
      <w:r>
        <w:rPr/>
        <w:t xml:space="preserve">Официальная документация на сайте python.org</w:t>
      </w:r>
    </w:p>
    <w:p>
      <w:pPr/>
      <w:r>
        <w:rPr/>
        <w:t xml:space="preserve">Официальная документация на сайте https://www.cs.waikato.ac.nz/ml/weka/</w:t>
      </w:r>
    </w:p>
    <w:p>
      <w:pPr/>
      <w:r>
        <w:rPr/>
        <w:t xml:space="preserve">Дополнительная документация и сведения на сайтах</w:t>
      </w:r>
      <w:br/>
      <w:hyperlink r:id="rId16" w:history="1">
        <w:r>
          <w:rPr/>
          <w:t xml:space="preserve">https://docs-python.ru</w:t>
        </w:r>
      </w:hyperlink>
      <w:br/>
      <w:hyperlink r:id="rId17" w:history="1">
        <w:r>
          <w:rPr/>
          <w:t xml:space="preserve">https://r-bloggers.com</w:t>
        </w:r>
      </w:hyperlink>
    </w:p>
    <w:p>
      <w:pPr/>
      <w:hyperlink r:id="rId18" w:history="1">
        <w:r>
          <w:rPr/>
          <w:t xml:space="preserve">https://stackoverflow.com</w:t>
        </w:r>
      </w:hyperlink>
      <w:br/>
      <w:hyperlink r:id="rId19" w:history="1">
        <w:r>
          <w:rPr/>
          <w:t xml:space="preserve">https://kaggle.com</w:t>
        </w:r>
      </w:hyperlink>
      <w:br/>
      <w:hyperlink r:id="rId20" w:history="1">
        <w:r>
          <w:rPr/>
          <w:t xml:space="preserve">https://openedu.ru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"Программные инструменты обработки данных" Moodle2.petrsu.ru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</w:t>
      </w:r>
      <w:r>
        <w:rPr/>
        <w:t xml:space="preserve">,</w:t>
      </w:r>
      <w:r>
        <w:rPr/>
        <w:t xml:space="preserve"> </w:t>
      </w:r>
      <w:r>
        <w:rPr/>
        <w:t xml:space="preserve">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оснащенные компьютером с выходом в Интернет, книжный фонд библиотеки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8"/>
        </w:numPr>
      </w:pPr>
      <w:r>
        <w:rPr/>
        <w:t xml:space="preserve">компьютерный класс с выходом в Интернет для проведения лабораторных занятий.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9B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606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F76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171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6C8D8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7BD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353F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ED3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ggle.com/yamaerenay/spotify-dataset-19212020-160k-tracks" TargetMode="External"/><Relationship Id="rId8" Type="http://schemas.openxmlformats.org/officeDocument/2006/relationships/hyperlink" Target="http://cran.r-project.org/doc/manuals/R-intro.pdf" TargetMode="External"/><Relationship Id="rId9" Type="http://schemas.openxmlformats.org/officeDocument/2006/relationships/hyperlink" Target="http://r-analytics.blogspot.com/" TargetMode="External"/><Relationship Id="rId10" Type="http://schemas.openxmlformats.org/officeDocument/2006/relationships/hyperlink" Target="https://github.com/ranalytics/r-tutorials/blob/master/Edition_2014/Book" TargetMode="External"/><Relationship Id="rId11" Type="http://schemas.openxmlformats.org/officeDocument/2006/relationships/hyperlink" Target="https://www.ibm.com/developerworks/ru/library/l-r1/" TargetMode="External"/><Relationship Id="rId12" Type="http://schemas.openxmlformats.org/officeDocument/2006/relationships/hyperlink" Target="https://greenteapress.com/thinkpython/thinkpython.pdf" TargetMode="External"/><Relationship Id="rId13" Type="http://schemas.openxmlformats.org/officeDocument/2006/relationships/hyperlink" Target="http://www.studentlibrary.ru/book/ISBN9785876239693.html" TargetMode="External"/><Relationship Id="rId14" Type="http://schemas.openxmlformats.org/officeDocument/2006/relationships/hyperlink" Target="http://www.studentlibrary.ru/book/ISBN9785759808664.html" TargetMode="External"/><Relationship Id="rId15" Type="http://schemas.openxmlformats.org/officeDocument/2006/relationships/hyperlink" Target="http://www.studentlibrary.ru/book/ISBN9785778215900.html%20" TargetMode="External"/><Relationship Id="rId16" Type="http://schemas.openxmlformats.org/officeDocument/2006/relationships/hyperlink" Target="https://docs-python.ru/" TargetMode="External"/><Relationship Id="rId17" Type="http://schemas.openxmlformats.org/officeDocument/2006/relationships/hyperlink" Target="https://r-bloggers.com/" TargetMode="External"/><Relationship Id="rId18" Type="http://schemas.openxmlformats.org/officeDocument/2006/relationships/hyperlink" Target="https://stackoverflow.com/" TargetMode="External"/><Relationship Id="rId19" Type="http://schemas.openxmlformats.org/officeDocument/2006/relationships/hyperlink" Target="https://kaggle.com/" TargetMode="External"/><Relationship Id="rId20" Type="http://schemas.openxmlformats.org/officeDocument/2006/relationships/hyperlink" Target="https://open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2026-04-21T00:32:47+03:00</dcterms:created>
  <dcterms:modified xsi:type="dcterms:W3CDTF">2026-04-21T00:32:47+03:00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