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ИНДИВИДУАЛЬНО-ПСИХОЛОГИЧЕСКОЕ КОНСУЛЬТИРОВАНИЕ (С ПРАКТИКУМОМ)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37.03.01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29.07.2020 № 839 (с изменениями от 27.02.2023 г. N 208, от 19.07.2022 г. N 662, от 26.11.2020 №1456) и учебным планом по направлению подготовки бакалавриата 37.03.01 Психология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психологические консультации для  оказания психологической  помощи в трудной жизненной ситуации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  Владеет базовыми умениями и навыками проведения психологических консультаций в индивидуальной и групповой формах;</w:t>
            </w:r>
          </w:p>
          <w:p/>
          <w:p>
            <w:pPr/>
            <w:r>
              <w:rPr/>
              <w:t xml:space="preserve">ПК-1.2.    Проводит  психологические консультации для клиентов, нуждающихся в психологической помощи; </w:t>
            </w:r>
          </w:p>
          <w:p/>
          <w:p>
            <w:pPr/>
            <w:r>
              <w:rPr/>
              <w:t xml:space="preserve">ПК- 1.3. Консультирует по вопросам профессионального самоопределения,  профессионального роста, развития карьеры; </w:t>
            </w:r>
          </w:p>
          <w:p/>
          <w:p>
            <w:pPr/>
            <w:r>
              <w:rPr/>
              <w:t xml:space="preserve">ПК-1.4.  Соблюдает требования профессиональной этики психолога-консультанта.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Индивидуально-психологическое консультирование (с практикумом)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и техники индивидуально- психологического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индивидуально-психологическое консультирование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и техники индивидуально- психологического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активного слушания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сессии: техники направленные на установление и поддержание контакта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сессии: заключение контракта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в индивидуально-психологическом консультировании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консультирования, направленные на уточнение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Техники, направленные на расширение взгляда на проблемную ситуацию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Техники, направленные на ассимиляцию полученного опыта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Распознавание сопротивления в процессе консультирования и техники работы с сопротивлением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задачи индивидуально-психологического консультирования; мифы о консультировании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принципы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активного слушания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сессии: техники направленные на установление и поддержание контакта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сессии: заключение контракта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в индивидуально-психологическом консультировании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Консультирование и психотерапия: сходства и различия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консультирования, направленные на уточнение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Техники, направленные на расширение взгляда на проблемную ситуацию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Техники, направленные на ассимиляцию полученного опыта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Распознавание сопротивления в процессе консультирования и техники работы с сопротивлением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Ролевая игра, тренинг, разбор конкретных ситуаций, анализ видеоматериалов, супервизия, интервизия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>
          <w:u w:val="single"/>
        </w:rPr>
        <w:t xml:space="preserve">Тема:</w:t>
      </w:r>
      <w:r>
        <w:rPr/>
        <w:t xml:space="preserve"> Консультативная сессия</w:t>
      </w:r>
    </w:p>
    <w:p>
      <w:pPr/>
      <w:r>
        <w:rPr>
          <w:u w:val="single"/>
        </w:rPr>
        <w:t xml:space="preserve">Роли: </w:t>
      </w:r>
    </w:p>
    <w:p>
      <w:pPr>
        <w:numPr>
          <w:ilvl w:val="0"/>
          <w:numId w:val="1"/>
        </w:numPr>
      </w:pPr>
      <w:r>
        <w:rPr/>
        <w:t xml:space="preserve">Консультант - ведет процесс консультирования, использует техники консультирования,</w:t>
      </w:r>
    </w:p>
    <w:p>
      <w:pPr>
        <w:numPr>
          <w:ilvl w:val="0"/>
          <w:numId w:val="1"/>
        </w:numPr>
      </w:pPr>
      <w:r>
        <w:rPr/>
        <w:t xml:space="preserve">Клиент - предлагает тему для консультативной беседы, возможно - вымышленную,</w:t>
      </w:r>
    </w:p>
    <w:p>
      <w:pPr>
        <w:numPr>
          <w:ilvl w:val="0"/>
          <w:numId w:val="1"/>
        </w:numPr>
      </w:pPr>
      <w:r>
        <w:rPr/>
        <w:t xml:space="preserve">Наблюдатель - наблюдает за процессом консультирования, дает обратную связь консультанту</w:t>
      </w:r>
    </w:p>
    <w:p>
      <w:pPr/>
      <w:r>
        <w:rPr>
          <w:u w:val="single"/>
        </w:rPr>
        <w:t xml:space="preserve">Ожидаемый результат</w:t>
      </w:r>
      <w:r>
        <w:rPr/>
        <w:t xml:space="preserve">: проведена рефлексия консультативного процесса и уровня отработки своих навыков консультирования</w:t>
      </w:r>
    </w:p>
    <w:p>
      <w:pPr/>
      <w:r>
        <w:rPr/>
        <w:t xml:space="preserve">Критерии оценки ролевой игры:</w:t>
      </w:r>
    </w:p>
    <w:p>
      <w:pPr/>
      <w:r>
        <w:rPr/>
        <w:t xml:space="preserve">Принято - участники действуют в соответствии со своими ролевыми позициями; по окончании игры произведен ее анализ результатов</w:t>
      </w:r>
    </w:p>
    <w:p>
      <w:pPr/>
      <w:r>
        <w:rPr/>
        <w:t xml:space="preserve">Не принято - обучающиеся не включены в задание, не следуют инструкции, не проведен анализ пройденной игры</w:t>
      </w:r>
    </w:p>
    <w:p/>
    <w:p>
      <w:pPr/>
      <w:r>
        <w:rPr/>
        <w:t xml:space="preserve">Кейс-задача</w:t>
      </w:r>
    </w:p>
    <w:p>
      <w:pPr>
        <w:numPr>
          <w:ilvl w:val="0"/>
          <w:numId w:val="2"/>
        </w:numPr>
      </w:pPr>
      <w:r>
        <w:rPr/>
        <w:t xml:space="preserve">Провести анализ сессий на основе распечаток учебных сессий.</w:t>
      </w:r>
    </w:p>
    <w:p>
      <w:pPr/>
      <w:r>
        <w:rPr/>
        <w:t xml:space="preserve">Вопросы для анализа:</w:t>
      </w:r>
    </w:p>
    <w:p>
      <w:pPr>
        <w:numPr>
          <w:ilvl w:val="0"/>
          <w:numId w:val="3"/>
        </w:numPr>
      </w:pPr>
      <w:r>
        <w:rPr/>
        <w:t xml:space="preserve">Определить этапы, представленные в отрывке учебной сессии</w:t>
      </w:r>
    </w:p>
    <w:p>
      <w:pPr>
        <w:numPr>
          <w:ilvl w:val="0"/>
          <w:numId w:val="3"/>
        </w:numPr>
      </w:pPr>
      <w:r>
        <w:rPr/>
        <w:t xml:space="preserve">Назвать техники консультирования, представленные в отрывке учебной сессии</w:t>
      </w:r>
    </w:p>
    <w:p>
      <w:pPr>
        <w:numPr>
          <w:ilvl w:val="0"/>
          <w:numId w:val="3"/>
        </w:numPr>
      </w:pPr>
      <w:r>
        <w:rPr/>
        <w:t xml:space="preserve">Указать, что консультант сделал хорошо, а что можно было бы улучшить</w:t>
      </w:r>
    </w:p>
    <w:p>
      <w:pPr>
        <w:numPr>
          <w:ilvl w:val="0"/>
          <w:numId w:val="3"/>
        </w:numPr>
      </w:pPr>
      <w:r>
        <w:rPr/>
        <w:t xml:space="preserve">Найти ошибки консультанта</w:t>
      </w:r>
    </w:p>
    <w:p>
      <w:pPr>
        <w:numPr>
          <w:ilvl w:val="0"/>
          <w:numId w:val="4"/>
        </w:numPr>
      </w:pPr>
      <w:r>
        <w:rPr/>
        <w:t xml:space="preserve">Сделать письменный анализ 3 сессий на основе просмотренных видеоматериалов</w:t>
      </w:r>
    </w:p>
    <w:p>
      <w:pPr/>
      <w:r>
        <w:rPr/>
        <w:t xml:space="preserve">Вопросы для анализа:</w:t>
      </w:r>
    </w:p>
    <w:p>
      <w:pPr>
        <w:numPr>
          <w:ilvl w:val="0"/>
          <w:numId w:val="5"/>
        </w:numPr>
      </w:pPr>
      <w:r>
        <w:rPr/>
        <w:t xml:space="preserve">Определить этапы, представленные в отрывке учебной сессии</w:t>
      </w:r>
    </w:p>
    <w:p>
      <w:pPr>
        <w:numPr>
          <w:ilvl w:val="0"/>
          <w:numId w:val="5"/>
        </w:numPr>
      </w:pPr>
      <w:r>
        <w:rPr/>
        <w:t xml:space="preserve">Назвать техники консультирования, представленные в отрывке учебной сессии</w:t>
      </w:r>
    </w:p>
    <w:p>
      <w:pPr>
        <w:numPr>
          <w:ilvl w:val="0"/>
          <w:numId w:val="5"/>
        </w:numPr>
      </w:pPr>
      <w:r>
        <w:rPr/>
        <w:t xml:space="preserve">Указать, что консультант сделал хорошо, а что можно было бы улучшить</w:t>
      </w:r>
    </w:p>
    <w:p>
      <w:pPr>
        <w:numPr>
          <w:ilvl w:val="0"/>
          <w:numId w:val="5"/>
        </w:numPr>
      </w:pPr>
      <w:r>
        <w:rPr/>
        <w:t xml:space="preserve">Найти ошибки консультанта</w:t>
      </w:r>
    </w:p>
    <w:p>
      <w:pPr>
        <w:numPr>
          <w:ilvl w:val="0"/>
          <w:numId w:val="6"/>
        </w:numPr>
      </w:pPr>
      <w:r>
        <w:rPr/>
        <w:t xml:space="preserve">Провести консультативную сессию и сделать ее письменный протокол</w:t>
      </w:r>
    </w:p>
    <w:p>
      <w:pPr/>
      <w:r>
        <w:rPr/>
        <w:t xml:space="preserve">Критерии оценки лабораторной работы:</w:t>
      </w:r>
    </w:p>
    <w:p>
      <w:pPr/>
      <w:r>
        <w:rPr/>
        <w:t xml:space="preserve">принято - задание выполнено верно</w:t>
      </w:r>
    </w:p>
    <w:p>
      <w:pPr/>
      <w:r>
        <w:rPr/>
        <w:t xml:space="preserve">не принято - задание выполнено неверно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7"/>
        </w:numPr>
      </w:pPr>
      <w:r>
        <w:rPr/>
        <w:t xml:space="preserve">Психологическое консультирование и его основные положения.</w:t>
      </w:r>
    </w:p>
    <w:p>
      <w:pPr>
        <w:numPr>
          <w:ilvl w:val="0"/>
          <w:numId w:val="7"/>
        </w:numPr>
      </w:pPr>
      <w:r>
        <w:rPr/>
        <w:t xml:space="preserve">Задачи консультанта.</w:t>
      </w:r>
    </w:p>
    <w:p>
      <w:pPr>
        <w:numPr>
          <w:ilvl w:val="0"/>
          <w:numId w:val="7"/>
        </w:numPr>
      </w:pPr>
      <w:r>
        <w:rPr/>
        <w:t xml:space="preserve">Этические принципы психологического консультирования.</w:t>
      </w:r>
    </w:p>
    <w:p>
      <w:pPr>
        <w:numPr>
          <w:ilvl w:val="0"/>
          <w:numId w:val="7"/>
        </w:numPr>
      </w:pPr>
      <w:r>
        <w:rPr/>
        <w:t xml:space="preserve">Консультирование и психотерапия.</w:t>
      </w:r>
    </w:p>
    <w:p>
      <w:pPr>
        <w:numPr>
          <w:ilvl w:val="0"/>
          <w:numId w:val="7"/>
        </w:numPr>
      </w:pPr>
      <w:r>
        <w:rPr/>
        <w:t xml:space="preserve">Роль консультанта.</w:t>
      </w:r>
    </w:p>
    <w:p>
      <w:pPr>
        <w:numPr>
          <w:ilvl w:val="0"/>
          <w:numId w:val="7"/>
        </w:numPr>
      </w:pPr>
      <w:r>
        <w:rPr/>
        <w:t xml:space="preserve">Базовые умения и способности консультанта</w:t>
      </w:r>
    </w:p>
    <w:p>
      <w:pPr>
        <w:numPr>
          <w:ilvl w:val="0"/>
          <w:numId w:val="7"/>
        </w:numPr>
      </w:pPr>
      <w:r>
        <w:rPr/>
        <w:t xml:space="preserve">Свойства личности эффективного консультанта</w:t>
      </w:r>
    </w:p>
    <w:p>
      <w:pPr>
        <w:numPr>
          <w:ilvl w:val="0"/>
          <w:numId w:val="7"/>
        </w:numPr>
      </w:pPr>
      <w:r>
        <w:rPr/>
        <w:t xml:space="preserve">Структура сессии</w:t>
      </w:r>
    </w:p>
    <w:p>
      <w:pPr>
        <w:numPr>
          <w:ilvl w:val="0"/>
          <w:numId w:val="7"/>
        </w:numPr>
      </w:pPr>
      <w:r>
        <w:rPr/>
        <w:t xml:space="preserve">Базовые принципы консультативной беседы</w:t>
      </w:r>
    </w:p>
    <w:p>
      <w:pPr>
        <w:numPr>
          <w:ilvl w:val="0"/>
          <w:numId w:val="7"/>
        </w:numPr>
      </w:pPr>
      <w:r>
        <w:rPr/>
        <w:t xml:space="preserve">Техники активного слушания</w:t>
      </w:r>
    </w:p>
    <w:p>
      <w:pPr>
        <w:numPr>
          <w:ilvl w:val="0"/>
          <w:numId w:val="7"/>
        </w:numPr>
      </w:pPr>
      <w:r>
        <w:rPr/>
        <w:t xml:space="preserve">Умение наблюдать. Умение следовать за клиентом. Умение давать обратную связь.</w:t>
      </w:r>
    </w:p>
    <w:p>
      <w:pPr>
        <w:numPr>
          <w:ilvl w:val="0"/>
          <w:numId w:val="7"/>
        </w:numPr>
      </w:pPr>
      <w:r>
        <w:rPr/>
        <w:t xml:space="preserve">Техники постановки вопросов.</w:t>
      </w:r>
    </w:p>
    <w:p>
      <w:pPr>
        <w:numPr>
          <w:ilvl w:val="0"/>
          <w:numId w:val="7"/>
        </w:numPr>
      </w:pPr>
      <w:r>
        <w:rPr/>
        <w:t xml:space="preserve">Ободрение и успокаивание.</w:t>
      </w:r>
    </w:p>
    <w:p>
      <w:pPr>
        <w:numPr>
          <w:ilvl w:val="0"/>
          <w:numId w:val="7"/>
        </w:numPr>
      </w:pPr>
      <w:r>
        <w:rPr/>
        <w:t xml:space="preserve">Отражение чувств.</w:t>
      </w:r>
    </w:p>
    <w:p>
      <w:pPr>
        <w:numPr>
          <w:ilvl w:val="0"/>
          <w:numId w:val="7"/>
        </w:numPr>
      </w:pPr>
      <w:r>
        <w:rPr/>
        <w:t xml:space="preserve">Техники нормализации и самораскрытия. Техника информирования.</w:t>
      </w:r>
    </w:p>
    <w:p>
      <w:pPr>
        <w:numPr>
          <w:ilvl w:val="0"/>
          <w:numId w:val="7"/>
        </w:numPr>
      </w:pPr>
      <w:r>
        <w:rPr/>
        <w:t xml:space="preserve">Интерпретация и конфронтация.</w:t>
      </w:r>
    </w:p>
    <w:p>
      <w:pPr>
        <w:numPr>
          <w:ilvl w:val="0"/>
          <w:numId w:val="7"/>
        </w:numPr>
      </w:pPr>
      <w:r>
        <w:rPr/>
        <w:t xml:space="preserve">Структурирование консультирования. Совет.</w:t>
      </w:r>
    </w:p>
    <w:p>
      <w:pPr>
        <w:numPr>
          <w:ilvl w:val="0"/>
          <w:numId w:val="7"/>
        </w:numPr>
      </w:pPr>
      <w:r>
        <w:rPr/>
        <w:t xml:space="preserve">Сопротивление в консультировании.</w:t>
      </w:r>
    </w:p>
    <w:p>
      <w:pPr>
        <w:numPr>
          <w:ilvl w:val="0"/>
          <w:numId w:val="7"/>
        </w:numPr>
      </w:pPr>
      <w:r>
        <w:rPr/>
        <w:t xml:space="preserve">Работа консультанта с сопротивлением.</w:t>
      </w:r>
    </w:p>
    <w:p>
      <w:pPr>
        <w:numPr>
          <w:ilvl w:val="0"/>
          <w:numId w:val="7"/>
        </w:numPr>
      </w:pPr>
      <w:r>
        <w:rPr/>
        <w:t xml:space="preserve">Начало сессии: установление доверительных отношений, активное слушание</w:t>
      </w:r>
    </w:p>
    <w:p>
      <w:pPr>
        <w:numPr>
          <w:ilvl w:val="0"/>
          <w:numId w:val="7"/>
        </w:numPr>
      </w:pPr>
      <w:r>
        <w:rPr/>
        <w:t xml:space="preserve">Середина сессии: фокус на эмоциях, фокус на мыслях</w:t>
      </w:r>
    </w:p>
    <w:p>
      <w:pPr>
        <w:numPr>
          <w:ilvl w:val="0"/>
          <w:numId w:val="7"/>
        </w:numPr>
      </w:pPr>
      <w:r>
        <w:rPr/>
        <w:t xml:space="preserve">Окончание сессии: фокус на поведении, окончание сессии.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Курс "Индивидуально-психологическое консультирование (с практикумом)" является практическим и предусматривает отработку полученных навыков в микрогруппах по 2-6 чел. Поэтому рекомендуется найти среди однокурсников постоянную группу для закрепления навыков и техник, осваиваемых на практических занятиях.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Основными методами обучения являются супервизия и интервизия. В ходе группового анализа консультаций обучающиеся эффективно осваивают базовые техники психологического консультирования.</w:t>
      </w:r>
    </w:p>
    <w:p>
      <w:pPr/>
      <w:r>
        <w:rPr/>
        <w:t xml:space="preserve">Особое внимание следует уделить навыкам активного слушания, без которых применение других техник будет неэффективным.</w:t>
      </w:r>
    </w:p>
    <w:p>
      <w:pPr/>
      <w:r>
        <w:rPr/>
        <w:t xml:space="preserve">Текущий контроль успеваемости проходит на каждом занятии, в виде обсуждения успехов и затруднений учащихся при применении техник консультирования.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Линде, Н. Д. Психологическое консультирование : теория и практика : учебное пособие для студентов вузов / Н. Д. Линде. - Москва : Аспект-Пресс, 2010. - 255 с. - 5 экз.</w:t>
      </w:r>
    </w:p>
    <w:p>
      <w:pPr>
        <w:numPr>
          <w:ilvl w:val="0"/>
          <w:numId w:val="8"/>
        </w:numPr>
      </w:pPr>
      <w:r>
        <w:rPr/>
        <w:t xml:space="preserve">Хухлаева, О. В. Основы психологического консультирования и психологической коррекции : учебное пособие для студентов вузов, обучающихся по специальности 031000 - Педагогика и психология / О. В. Хухлаева ; Междунар. акад. пед. образования. - 6-е изд., стер. - Москва : Академия, 2008. - 203 с. - 17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Гусакова, М. П. Психологическое консультирование : теория и практика / М. П. Гусакова. - Москва : ЭКСМО, 2010. - 286, [2] с. - 3 экз.</w:t>
      </w:r>
    </w:p>
    <w:p>
      <w:pPr/>
      <w:r>
        <w:rPr/>
        <w:t xml:space="preserve">8.3. Рекомендованная литература:</w:t>
      </w:r>
    </w:p>
    <w:p>
      <w:pPr>
        <w:numPr>
          <w:ilvl w:val="0"/>
          <w:numId w:val="10"/>
        </w:numPr>
      </w:pPr>
      <w:r>
        <w:rPr/>
        <w:t xml:space="preserve">Алёшина Ю. Е. Индивидуальное и семейное психологическое консультирование / Ю.Е</w:t>
      </w:r>
      <w:r>
        <w:rPr>
          <w:i w:val="1"/>
          <w:iCs w:val="1"/>
        </w:rPr>
        <w:t xml:space="preserve">. Алешина</w:t>
      </w:r>
      <w:r>
        <w:rPr/>
        <w:t xml:space="preserve">. — Изд. 2-е. М.: Независимая фирма "Класс", 1999.  208 с.</w:t>
      </w:r>
    </w:p>
    <w:p>
      <w:pPr>
        <w:numPr>
          <w:ilvl w:val="0"/>
          <w:numId w:val="10"/>
        </w:numPr>
      </w:pPr>
      <w:r>
        <w:rPr/>
        <w:t xml:space="preserve">Кочюнас Р. Основы психологического консультирования / Р. </w:t>
      </w:r>
      <w:r>
        <w:rPr>
          <w:i w:val="1"/>
          <w:iCs w:val="1"/>
        </w:rPr>
        <w:t xml:space="preserve">Кочюнас. -</w:t>
      </w:r>
      <w:r>
        <w:rPr/>
        <w:t xml:space="preserve"> М.: Академический проект, 1999. — 240 с. </w:t>
      </w:r>
    </w:p>
    <w:p>
      <w:pPr>
        <w:numPr>
          <w:ilvl w:val="0"/>
          <w:numId w:val="10"/>
        </w:numPr>
      </w:pPr>
      <w:r>
        <w:rPr/>
        <w:t xml:space="preserve">Лютова-Робертс Е. К. Тренинг начинающего консультанта: ведение доверительной беседы / Е.К. Лютова-Робертс. - СПб.: Речь, 2007. 307 с.</w:t>
      </w:r>
    </w:p>
    <w:p>
      <w:pPr>
        <w:numPr>
          <w:ilvl w:val="0"/>
          <w:numId w:val="10"/>
        </w:numPr>
      </w:pPr>
      <w:r>
        <w:rPr/>
        <w:t xml:space="preserve">Нельсон-Джоунс Р. Теория и практика консультирования / Р. </w:t>
      </w:r>
      <w:r>
        <w:rPr>
          <w:i w:val="1"/>
          <w:iCs w:val="1"/>
        </w:rPr>
        <w:t xml:space="preserve">Нельсон-Джоунс. - СПб.:</w:t>
      </w:r>
      <w:r>
        <w:rPr/>
        <w:t xml:space="preserve">Питер, 2000. - 464с.</w:t>
      </w:r>
    </w:p>
    <w:p>
      <w:pPr>
        <w:numPr>
          <w:ilvl w:val="0"/>
          <w:numId w:val="10"/>
        </w:numPr>
      </w:pPr>
      <w:r>
        <w:rPr/>
        <w:t xml:space="preserve">Этический кодекс психолога. - http://psyrus.ru/pro/documentation/etics.php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Microsoft Windows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4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01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87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86D1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D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E8E6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455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6B3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88B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D1A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D1D6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2026-04-23T19:25:09+03:00</dcterms:created>
  <dcterms:modified xsi:type="dcterms:W3CDTF">2026-04-23T19:25:09+03:00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