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машин. 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Коллоквиумы проводятся на лекционных занятиях по мере изучения разделов дисциплины. Студенты проходят устные собеседования с преподавателем по изученным вопросам.</w:t>
      </w:r>
    </w:p>
    <w:p>
      <w:pPr/>
      <w:r>
        <w:rPr/>
        <w:t xml:space="preserve">Вопросы коллоквиума: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систем.</w:t>
      </w:r>
    </w:p>
    <w:p>
      <w:pPr>
        <w:numPr>
          <w:ilvl w:val="0"/>
          <w:numId w:val="1"/>
        </w:numPr>
      </w:pPr>
      <w:r>
        <w:rPr/>
        <w:t xml:space="preserve">Хладагенты, применяемые в климатических системах.</w:t>
      </w:r>
    </w:p>
    <w:p>
      <w:pPr>
        <w:numPr>
          <w:ilvl w:val="0"/>
          <w:numId w:val="1"/>
        </w:numPr>
      </w:pPr>
      <w:r>
        <w:rPr/>
        <w:t xml:space="preserve">Холодильные масла.</w:t>
      </w:r>
    </w:p>
    <w:p>
      <w:pPr>
        <w:numPr>
          <w:ilvl w:val="0"/>
          <w:numId w:val="1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конденсатора.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ресивера и осушителя.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расширительного клапана.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испарителя.</w:t>
      </w:r>
    </w:p>
    <w:p>
      <w:pPr>
        <w:numPr>
          <w:ilvl w:val="0"/>
          <w:numId w:val="1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ресивер-коллектора.</w:t>
      </w:r>
    </w:p>
    <w:p>
      <w:pPr>
        <w:numPr>
          <w:ilvl w:val="0"/>
          <w:numId w:val="1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1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1"/>
        </w:numPr>
      </w:pPr>
      <w:r>
        <w:rPr/>
        <w:t xml:space="preserve">Термодатчики климатической установки.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фотосенсора.</w:t>
      </w:r>
    </w:p>
    <w:p>
      <w:pPr>
        <w:numPr>
          <w:ilvl w:val="0"/>
          <w:numId w:val="1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1"/>
        </w:numPr>
      </w:pPr>
      <w:r>
        <w:rPr/>
        <w:t xml:space="preserve">Рециркуляция воздуха.</w:t>
      </w:r>
    </w:p>
    <w:p>
      <w:pPr>
        <w:numPr>
          <w:ilvl w:val="0"/>
          <w:numId w:val="1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1"/>
        </w:numPr>
      </w:pPr>
      <w:r>
        <w:rPr/>
        <w:t xml:space="preserve">Поиск неисправностей климатических систем.</w:t>
      </w:r>
    </w:p>
    <w:p>
      <w:pPr/>
      <w:r>
        <w:rPr/>
        <w:t xml:space="preserve"> </w:t>
      </w:r>
    </w:p>
    <w:p>
      <w:pPr/>
      <w:r>
        <w:rPr/>
        <w:t xml:space="preserve">Критерием оценки является верный и достаточно полный ответ обучающегося на предложенный вопрос по теме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Принцип работы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Хладагенты,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Холодильные масла,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Принцип действия климатической установки. Физические основы.</w:t>
      </w:r>
    </w:p>
    <w:p>
      <w:pPr>
        <w:numPr>
          <w:ilvl w:val="0"/>
          <w:numId w:val="2"/>
        </w:numPr>
      </w:pPr>
      <w:r>
        <w:rPr/>
        <w:t xml:space="preserve">Холодильный цикл.</w:t>
      </w:r>
    </w:p>
    <w:p>
      <w:pPr>
        <w:numPr>
          <w:ilvl w:val="0"/>
          <w:numId w:val="2"/>
        </w:numPr>
      </w:pPr>
      <w:r>
        <w:rPr/>
        <w:t xml:space="preserve">Контур хладагента с расширительным клапаном</w:t>
      </w:r>
    </w:p>
    <w:p>
      <w:pPr>
        <w:numPr>
          <w:ilvl w:val="0"/>
          <w:numId w:val="2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2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2"/>
        </w:numPr>
      </w:pPr>
      <w:r>
        <w:rPr/>
        <w:t xml:space="preserve">Конденсатор.</w:t>
      </w:r>
    </w:p>
    <w:p>
      <w:pPr>
        <w:numPr>
          <w:ilvl w:val="0"/>
          <w:numId w:val="2"/>
        </w:numPr>
      </w:pPr>
      <w:r>
        <w:rPr/>
        <w:t xml:space="preserve">Ресивер и осушитель.</w:t>
      </w:r>
    </w:p>
    <w:p>
      <w:pPr>
        <w:numPr>
          <w:ilvl w:val="0"/>
          <w:numId w:val="2"/>
        </w:numPr>
      </w:pPr>
      <w:r>
        <w:rPr/>
        <w:t xml:space="preserve">Расширительный клапан.</w:t>
      </w:r>
    </w:p>
    <w:p>
      <w:pPr>
        <w:numPr>
          <w:ilvl w:val="0"/>
          <w:numId w:val="2"/>
        </w:numPr>
      </w:pPr>
      <w:r>
        <w:rPr/>
        <w:t xml:space="preserve">Испаритель.</w:t>
      </w:r>
    </w:p>
    <w:p>
      <w:pPr>
        <w:numPr>
          <w:ilvl w:val="0"/>
          <w:numId w:val="2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2"/>
        </w:numPr>
      </w:pPr>
      <w:r>
        <w:rPr/>
        <w:t xml:space="preserve">Ресивер-коллектор.</w:t>
      </w:r>
    </w:p>
    <w:p>
      <w:pPr>
        <w:numPr>
          <w:ilvl w:val="0"/>
          <w:numId w:val="2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2"/>
        </w:numPr>
      </w:pPr>
      <w:r>
        <w:rPr/>
        <w:t xml:space="preserve">Элементы системы безопасности.</w:t>
      </w:r>
    </w:p>
    <w:p>
      <w:pPr>
        <w:numPr>
          <w:ilvl w:val="0"/>
          <w:numId w:val="2"/>
        </w:numPr>
      </w:pPr>
      <w:r>
        <w:rPr/>
        <w:t xml:space="preserve">Включение вентилятора для охлаждения двигателя/конденсатора.</w:t>
      </w:r>
    </w:p>
    <w:p>
      <w:pPr>
        <w:numPr>
          <w:ilvl w:val="0"/>
          <w:numId w:val="2"/>
        </w:numPr>
      </w:pPr>
      <w:r>
        <w:rPr/>
        <w:t xml:space="preserve">Блок управления вентилятором системы охлаждения.</w:t>
      </w:r>
    </w:p>
    <w:p>
      <w:pPr>
        <w:numPr>
          <w:ilvl w:val="0"/>
          <w:numId w:val="2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2"/>
        </w:numPr>
      </w:pPr>
      <w:r>
        <w:rPr/>
        <w:t xml:space="preserve">Блок управления с панелью управления.</w:t>
      </w:r>
    </w:p>
    <w:p>
      <w:pPr>
        <w:numPr>
          <w:ilvl w:val="0"/>
          <w:numId w:val="2"/>
        </w:numPr>
      </w:pPr>
      <w:r>
        <w:rPr/>
        <w:t xml:space="preserve">Важнейшие термодатчики климатической установки.</w:t>
      </w:r>
    </w:p>
    <w:p>
      <w:pPr>
        <w:numPr>
          <w:ilvl w:val="0"/>
          <w:numId w:val="2"/>
        </w:numPr>
      </w:pPr>
      <w:r>
        <w:rPr/>
        <w:t xml:space="preserve">Фотосенсор солнечного излучения.</w:t>
      </w:r>
    </w:p>
    <w:p>
      <w:pPr>
        <w:numPr>
          <w:ilvl w:val="0"/>
          <w:numId w:val="2"/>
        </w:numPr>
      </w:pPr>
      <w:r>
        <w:rPr/>
        <w:t xml:space="preserve">Дополнительные сигналы для терморегулирования.</w:t>
      </w:r>
    </w:p>
    <w:p>
      <w:pPr>
        <w:numPr>
          <w:ilvl w:val="0"/>
          <w:numId w:val="2"/>
        </w:numPr>
      </w:pPr>
      <w:r>
        <w:rPr/>
        <w:t xml:space="preserve">Серводвигатели.</w:t>
      </w:r>
    </w:p>
    <w:p>
      <w:pPr>
        <w:numPr>
          <w:ilvl w:val="0"/>
          <w:numId w:val="2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2"/>
        </w:numPr>
      </w:pPr>
      <w:r>
        <w:rPr/>
        <w:t xml:space="preserve">Распределение потоков воздуха в автоматической климатической установке с разделением потока воздуха по двум сторонам салона.</w:t>
      </w:r>
    </w:p>
    <w:p>
      <w:pPr>
        <w:numPr>
          <w:ilvl w:val="0"/>
          <w:numId w:val="2"/>
        </w:numPr>
      </w:pPr>
      <w:r>
        <w:rPr/>
        <w:t xml:space="preserve">Перечень устройств климатической установки с электронным регулированием.</w:t>
      </w:r>
    </w:p>
    <w:p>
      <w:pPr>
        <w:numPr>
          <w:ilvl w:val="0"/>
          <w:numId w:val="2"/>
        </w:numPr>
      </w:pPr>
      <w:r>
        <w:rPr/>
        <w:t xml:space="preserve">Рециркуляция воздуха.</w:t>
      </w:r>
    </w:p>
    <w:p>
      <w:pPr>
        <w:numPr>
          <w:ilvl w:val="0"/>
          <w:numId w:val="2"/>
        </w:numPr>
      </w:pPr>
      <w:r>
        <w:rPr/>
        <w:t xml:space="preserve">Ручное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Автоматическое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Эксплуатация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Обслуживание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Диагностика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диагностирования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Поиск неисправностей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Ремонт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ремонта климатических систем.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зачет.</w:t>
      </w:r>
    </w:p>
    <w:p>
      <w:pPr/>
      <w:r>
        <w:rPr/>
        <w:t xml:space="preserve">Лекции проходят на сессии. При этом предусматривается 6 часов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только лекции. Лекции проходят на сессии. В течение сессии проводится контроль посещаемости. Содержание самостоятельной работы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Соколов А.П. Климатические системы транспортных и технологических машин [Текст]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4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4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F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38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26E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5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A1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2026-04-21T08:08:27+03:00</dcterms:created>
  <dcterms:modified xsi:type="dcterms:W3CDTF">2026-04-21T08:08:27+03:00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