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ЭКСПЛУАТАЦИОННАЯ ПРАКТИКА (В ПРЕДПРИЯТИИ)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и углубить теоретические знания по изучаемому общенаучному и профессиональному циклу дисциплин, приобрести навыки сбора данных по выбранному направлению научно-исследовательской работы в производственных и лабораторных условиях и последующей камеральной их обработки.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ознакомиться со структурой и производственной деятельностью предприятия;</w:t>
      </w:r>
      <w:br/>
      <w:r>
        <w:rPr/>
        <w:t xml:space="preserve">- изучить технологический процесс производства продукции;</w:t>
      </w:r>
      <w:br/>
      <w:r>
        <w:rPr/>
        <w:t xml:space="preserve">- изучить организацию инновационного менеджмента и маркетинговых исследований на предприятии;</w:t>
      </w:r>
      <w:br/>
      <w:r>
        <w:rPr/>
        <w:t xml:space="preserve">- изучить состояние использования существующих способов завоевания и расширения рынка производственной продукции;</w:t>
      </w:r>
      <w:br/>
      <w:r>
        <w:rPr/>
        <w:t xml:space="preserve">- изучить состояние организации рабочих мест, наличия современного оборудования, технологической документации, кадров;</w:t>
      </w:r>
      <w:br/>
      <w:r>
        <w:rPr/>
        <w:t xml:space="preserve">- овладеть способами хронометрирования операции технологического процесса;</w:t>
      </w:r>
      <w:br/>
      <w:r>
        <w:rPr/>
        <w:t xml:space="preserve">- изучить порядок лицензирования деятельности и сертификации продукции на предприятии;</w:t>
      </w:r>
      <w:br/>
      <w:r>
        <w:rPr/>
        <w:t xml:space="preserve">- изучить и определить параметры интенсивности заявок на выполнение работ и интенсивности выхода готовой продукции;</w:t>
      </w:r>
      <w:br/>
      <w:r>
        <w:rPr/>
        <w:t xml:space="preserve">- овладеть практическими навыками пользования контрольно-измерительными приборами;</w:t>
      </w:r>
      <w:br/>
      <w:r>
        <w:rPr/>
        <w:t xml:space="preserve">- овладеть практическим навыками использования персональных ЭВМ и пакетами программ для обработки собранных материалов (по статистической обработке, корреляционному и регрессионному анализу и т.п.)</w:t>
      </w:r>
      <w:br/>
      <w:r>
        <w:rPr/>
        <w:t xml:space="preserve">- изучить особенности разработки бизнес-плана на предприятии;</w:t>
      </w:r>
      <w:br/>
      <w:r>
        <w:rPr/>
        <w:t xml:space="preserve">- изучить систему исследования и обеспечения надежности выпускаемой продукции, рационального расхода и обеспечения запасными частями, эксплуатационными материалами;</w:t>
      </w:r>
      <w:br/>
      <w:r>
        <w:rPr/>
        <w:t xml:space="preserve">- изучить свойства, параметры и показатели конструктивной технологичности производственных изделий, а также их ремонтной и эксплуатационной технологичности;</w:t>
      </w:r>
      <w:br/>
      <w:r>
        <w:rPr/>
        <w:t xml:space="preserve">- изучить технико-экономические показатели работы предприятия;</w:t>
      </w:r>
      <w:br/>
      <w:r>
        <w:rPr/>
        <w:t xml:space="preserve">- апробировать математические методы в инженерии, планирование и организацию эксперимента, методы научных исследований;</w:t>
      </w:r>
      <w:br/>
      <w:r>
        <w:rPr/>
        <w:t xml:space="preserve">- проанализировать теоретические и (или) экспериментальные данные с использованием современной вычислительной техники;</w:t>
      </w:r>
      <w:br/>
      <w:r>
        <w:rPr/>
        <w:t xml:space="preserve">- выявить имеющиеся недостатки и разработать предложения по их устранению;</w:t>
      </w:r>
      <w:br/>
      <w:r>
        <w:rPr/>
        <w:t xml:space="preserve">- определить приоритетное направление предстоящей научно-исследовательской и выпускной квалификационной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 может может проводиться в условиях машиностроительных заводов, станций технического обслуживания автомобилей, на промышленных предприятиях, ремонтных заводах; на кафедрах и лабораториях вузов и научно-исследовательских институтов, а также в других промышленных и научно-педагогических предприятиях и учреждениях, с которыми может быть связана научно-производственная или научно-исследовательская работа.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
ОПК-3.2. Умеет выбирать оптимальные методы при решении задач профессиональной деятельности;
ОПК-3.3. Способен проводить исследования и испытания по заданной методике в области профессиональной деятельности;
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
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
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
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эксплуатационная практика (в предприятии)"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по распределению по местам практики и ознакомления с целью и задачами практики. Вводный инструктаж по технике безопасности. Раздача комплекта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 технологической документацией; изучение технологии и средств предприятия; сбор материала для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работе на промышленных предприятиях бакалавр должен изучить следующие вопросы:</w:t>
      </w:r>
    </w:p>
    <w:p>
      <w:pPr/>
      <w:r>
        <w:rPr/>
        <w:t xml:space="preserve">Лабораторные испытания на качество (наличия дефектов) сырья (исходного материала) и качество изготовления изделий. Определение показателей качества. Используемые приборы, аппаратуру, стенды, измерительный инструмент. Статистическую оценку данных полного или выборочного контроля качества. Заводские и производственные (в условиях эксплуатации) испытания машин на надежность. Программы и методики испытаний. Оценку показателей надежности деталей, агрегатов, в целом машины. Анализ результатов испытаний и контроля качества. Разработку выводов, рекомендаций.</w:t>
      </w:r>
    </w:p>
    <w:p>
      <w:pPr/>
      <w:r>
        <w:rPr/>
        <w:t xml:space="preserve">При работе на станциях технического обслуживания: бакалавр должен изучить:</w:t>
      </w:r>
    </w:p>
    <w:p>
      <w:pPr/>
      <w:r>
        <w:rPr/>
        <w:t xml:space="preserve">Стендовые испытания технического состояния машин. Стенды, приборы, оборудование. Показатели технического состояния. Интенсивность заявок на выполнение работ и интенсивность их исполнения. Организацию маркетинговых исследований. Анализ результатов исследования. Разработку выводов, рекомендаций.</w:t>
      </w:r>
    </w:p>
    <w:p>
      <w:pPr/>
      <w:r>
        <w:rPr/>
        <w:t xml:space="preserve">При работе на кафедрах и лабораториях высших учебных заведений бакалавр должен изучить следующие вопросы:</w:t>
      </w:r>
    </w:p>
    <w:p>
      <w:pPr/>
      <w:r>
        <w:rPr/>
        <w:t xml:space="preserve">Лабораторные испытания на оценку уровня технического состояния машин. Методики испытаний. Стенды, приборы, оборудование, аппаратуру. Анализ результатов испытаний, разработку выводов.</w:t>
      </w:r>
    </w:p>
    <w:p>
      <w:pPr/>
      <w:r>
        <w:rPr/>
        <w:t xml:space="preserve">Программы и методики испытаний машин на надежность в рядовой эксплуатации, на испытательных стендах. Теорию и практику статистической обработки информации о надежности. Анализ результатов, разработку рекомендаций. Методики оценки машин на эксплуатационную технологичность машин. Определение сравнительных показателей эксплуатационной технологичности машин и оборудования. Разработку и оформление методик исследований и научно-технических отчетов по результатам исследований. Ознакомиться с научными отчетами, с написанием и оформлением научных статей, монографий, оформлением заявок на изобретение, полезную модель.</w:t>
      </w:r>
    </w:p>
    <w:p>
      <w:pPr/>
      <w:r>
        <w:rPr/>
        <w:t xml:space="preserve">При работе на машино-исследовательских станциях студент должен изучить следующие вопросы:</w:t>
      </w:r>
    </w:p>
    <w:p>
      <w:pPr/>
      <w:r>
        <w:rPr/>
        <w:t xml:space="preserve">Лабораторные испытания машин. Программы и методики испытаний. Применяемые приборы, оборудование, стенды. Анализ показателей и выводы по результатам испытаний.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соответствии с задачами практики обучающийся должен изучить следующие базовые документы и руководствоваться их содержанием:</w:t>
      </w:r>
    </w:p>
    <w:p>
      <w:pPr/>
      <w:r>
        <w:rPr/>
        <w:t xml:space="preserve">Перечень общетехнических стандартов, отражающих разработку технических заданий, технических условий на проектирование и изготовление машин.</w:t>
      </w:r>
    </w:p>
    <w:p>
      <w:pPr/>
      <w:r>
        <w:rPr/>
        <w:t xml:space="preserve">Перечень общетехнических стандартов, отражающих разработку и постановку продукции на производство.</w:t>
      </w:r>
    </w:p>
    <w:p>
      <w:pPr/>
      <w:r>
        <w:rPr/>
        <w:t xml:space="preserve">Перечень общетехнических стандартов, применяемых при обеспечении технологичности конструкций изделий.</w:t>
      </w:r>
    </w:p>
    <w:p>
      <w:pPr/>
      <w:r>
        <w:rPr/>
        <w:t xml:space="preserve">Перечень стандартов (ГОСТов) отражающих систему технологической подготовки производства.</w:t>
      </w:r>
    </w:p>
    <w:p>
      <w:pPr/>
      <w:r>
        <w:rPr/>
        <w:t xml:space="preserve">Перечень стандартов (ГОСТов), отражающих систему технического обслуживания и ремонта техники.</w:t>
      </w:r>
    </w:p>
    <w:p>
      <w:pPr/>
      <w:r>
        <w:rPr/>
        <w:t xml:space="preserve">Номенклатуру показателей качества машин и оборудования, содержание карты технического уровня машиностроительной продукции (по выбору, по месту прохождения практики).</w:t>
      </w:r>
    </w:p>
    <w:p>
      <w:pPr/>
      <w:r>
        <w:rPr/>
        <w:t xml:space="preserve">Сравнительный анализ показателей качества, эксплуатационной технологичности отечественной и зарубежной машины (по выбору) по месту прохождения практики.</w:t>
      </w:r>
    </w:p>
    <w:p>
      <w:pPr/>
      <w:r>
        <w:rPr/>
        <w:t xml:space="preserve">Материалы по перечню отказов и расходу запасных частей техники по месту прохождения практики.</w:t>
      </w:r>
    </w:p>
    <w:p>
      <w:pPr/>
      <w:r>
        <w:rPr/>
        <w:t xml:space="preserve">Перечень документов, отражающих систему управления качеством продукции.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Введение</w:t>
      </w:r>
      <w:br/>
      <w:r>
        <w:rPr/>
        <w:t xml:space="preserve">1. Назначение предприятия. Общие сведения о предприятии.</w:t>
      </w:r>
      <w:br/>
      <w:r>
        <w:rPr/>
        <w:t xml:space="preserve">2. Обслуживаемая техника. Марки машин, количество.</w:t>
      </w:r>
      <w:br/>
      <w:r>
        <w:rPr/>
        <w:t xml:space="preserve">3. Организационная структура и виды деятельности предприятия.</w:t>
      </w:r>
      <w:br/>
      <w:r>
        <w:rPr/>
        <w:t xml:space="preserve">4. План расположения основного оборудования предприятия.</w:t>
      </w:r>
      <w:br/>
      <w:r>
        <w:rPr/>
        <w:t xml:space="preserve">5. Виды ремонтных работ и работ по техническому обслуживанию при эксплуатации машин, выполняемых ремонтно-обслуживающей базой (РОБ) предприятия и сторонними организациями.</w:t>
      </w:r>
      <w:br/>
      <w:r>
        <w:rPr/>
        <w:t xml:space="preserve">6. Организация основных рабочих мест РОБ.</w:t>
      </w:r>
      <w:br/>
      <w:r>
        <w:rPr/>
        <w:t xml:space="preserve">7. Технологическое оборудование, инструменты и приспособления, используемые для выполнения работ по техническому обслуживанию ремонту машин.</w:t>
      </w:r>
      <w:br/>
      <w:r>
        <w:rPr/>
        <w:t xml:space="preserve">8. Организация выполнения работ по обслуживанию и ремонту машин.</w:t>
      </w:r>
      <w:br/>
      <w:r>
        <w:rPr/>
        <w:t xml:space="preserve">7. Организация поставок запасных частей и изготовление на предприятии.</w:t>
      </w:r>
      <w:br/>
      <w:r>
        <w:rPr/>
        <w:t xml:space="preserve">9. Технологические процессы выполнения работ по обслуживанию и ремонту машин.</w:t>
      </w:r>
      <w:br/>
      <w:r>
        <w:rPr/>
        <w:t xml:space="preserve">10. Недостатки организации РОБ предприятия и способы ее улучшения.</w:t>
      </w:r>
      <w:br/>
      <w:r>
        <w:rPr/>
        <w:t xml:space="preserve">11. Решение вопросов охраны труда и окружающей среды на предприятии.</w:t>
      </w:r>
      <w:br/>
      <w:r>
        <w:rPr/>
        <w:t xml:space="preserve">12. Технико-экономические показатели работы РОБ за 2013 год (годовая производственная программа, количество основных и вспомогательных рабочих, себестоимость работ по ТО и Р машин, рентабельность работы РОБ).</w:t>
      </w:r>
      <w:br/>
      <w:r>
        <w:rPr/>
        <w:t xml:space="preserve">Список использованных источников.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</w:p>
    <w:p>
      <w:pP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</w:p>
    <w:p>
      <w:pP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</w:p>
    <w:p>
      <w:pP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</w:p>
    <w:p>
      <w:pP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</w:p>
    <w:p>
      <w:pP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</w:p>
    <w:p>
      <w:pP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</w:p>
    <w:p>
      <w:pP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на практики, не способен ответить на вопросы даже при дополнительных наводящих вопросах экзаменатора.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производственной практики по получению профессиональных умений и опыта профессиональной деятельности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36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C5C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FE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2026-04-21T09:19:24+03:00</dcterms:created>
  <dcterms:modified xsi:type="dcterms:W3CDTF">2026-04-21T09:19:24+03:00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