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Центр дополнительного экономического и юридического образования Института экономики и права ПетрГУ</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БИБЛИОГРАФИЯ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45.03.01 Филология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«Финский язык и литература, вепсский язык»</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 986 (с изменениями от 27.02.2023 г. №208, от 19.07.2022 №662, 26.11.2020 №1456) и учебным планом по направлению подготовки бакалавриата 45.03.01 Филология  (профиль «Финский язык и литература, вепсский язык»).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Немцева Татьяна Петровна, начальник отдела, справочно-библиографический отдел.</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Начальный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Библиография входит в - учебного плана основной образовательной программы бакалавриата по данному направлению подготовки и является факультативной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1 зач. ед. или 36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19</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 Современный информационный и библиотечный сервис.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2. Оформление справочно-библиографического аппарата научных работ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3. Библиографическое описание электронных ресурсов. ГОСТ 7.82 – 2001 «Библиографическая запись. Библиографическое описание электронных ресурсов».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Конспект; Лабораторная работа;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4. Правила цитирования в научной работе.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5. Справочно-библиографический аппарат библиотеки. Методика поиска информации с использованием традиционных источников библиотеки (справочный фонд библиотеки и фонд научно-справочной библиографии. Справочные издания (обзор). Алгоритм выполнения фактографического запроса.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Конспект; Лабораторная работа; Зачет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6. Автоматизированные библиотечные информационные системы (АИБС «Фолиант»).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7. Web-сайт библиотеки как источник библиографической информации.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3</w:t>
            </w:r>
          </w:p>
        </w:tc>
        <w:tc>
          <w:tcPr>
            <w:noWrap/>
          </w:tcPr>
          <w:p>
            <w:pPr>
              <w:jc w:val="left"/>
              <w:ind w:left="0" w:right="0" w:firstLine="0" w:hanging="0"/>
            </w:pPr>
            <w:r>
              <w:rPr/>
              <w:t xml:space="preserve">Коллоквиум;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19</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1. НБ ПетрГУ как информационно-поисковый центр. 2. Структура библиотеки. 3. Назначение абонементов и читальных залов.  4. Функции СБО и МБА. 5. Правила пользования библиотекой. 6. Библиография как область информационной деятельности. 7. История, развитие, современное состояние. 8. Основные центры библиографической информации (ИНИОН РАН и др.). 9. Информационно-библиографические ресурсы. 10. Типы библиографических пособий, алгоритм поиска. 11. Отслеживание потока новой информации.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Вопросы для обсуждения 1. Библиографическое описание документа.  2. ГОСТ 7.1 – 2003 «Библиографическая запись. Библиографическое описание. Общие требования и правила составления». 3. Монографическое описание документа. Заглавие 4 Монографическое описание документа. Сведения об ответственности 5. Монографическое описание документа. Сведения об издании 6. Монографическое описание документа. Область выходных данных 7.Монографическое описание документа. Область физической характеристики 8. Монографическое описание документа. Область серии 9. Аналитическое библиографическое описание.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Вопросы для обсуждения 1. Оформление библиографической ссылки.  2. ГОСТ 7.0.5-2008 «Библиографическая ссылка. Общие требования и правила составления».  3. Виды библиографических ссылок. Подстрочная ссылка 4. Виды библиографических ссылок. Первичная библиографическая ссылка 5. Виды библиографических ссылок. Повторная библиографическая ссылка 6. Оформление библиографической ссылки на разные виды изданий: книги с одним, двумя и тремя авторами, сборники, статьи из журналов. 7. Оформление библиографической ссылки на электронные ресурсы 3. Структура библиографического списка к научной работе.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Вопросы для обсуждения 1. Отличительные признаки электронных каталогов (ЭК).  2. Поиск библиографической информации в ЭК.  3. Выбор критерия поиска.  4. Порядок формирования запроса.  5.Простой поиск (по теме, персоне, заглавию). Сложный поиск. Уточнение выполненного запроса.  5. Заказ книги и статьи через электронный каталог.  6. Формирование списка литературы. 7. Сохранение списка литературы в электронном кабинете обучающегося в АИБС «Фолиант» 8.Создание постоянного тематического запроса в электронном кабинете обучающегося в  АИБС «Фолиант» по теме курсовой, выпускной квалификационной работы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Вопросы для обсуждения 1. Электронные ресурсы гуманитарным наукам.  2. Полнотекстовые электронные журналы и базы данных, представленные на сайте библиотеки.  3. Доступ и использование баз данных в режиме on-line. 4. Поиск информации по теме в полнотекстовых электронных журналах и базах данных 5.Сохранение найденной информации, создание реферата, цитирование в электронных библиотечных системах.</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 Работа с учебной и научной литературой (чтение, тезирование): Расцветаева, Н. П. Информационно-библиографическое обеспечение книговедения и книжного дела [Электронный ресурс] : учебное пособие / Н. П. Расцветаева ; Федеральное государственное бюджетное образовательное учреждение высшего профессионального образования. — Челябинск : ЧГАКИ, 2007. — 183 с. : ил. // Университетская библиотека ONLINE / компания «Директ-Медиа». — Электрон. дан. — [Москва], cop. 2001—2015. — URL: http://biblioclub.ru/index.php?page=book&amp;amp;id=492575/  Рогожин, М. Ю. Подготовка и защита письменных работ [Электронный ресурс] : учебно-практическое пособие / М. Ю. Рогожин. — Москва ; Берлин : Директ-Медиа, 2014. — 238 с. : ил. // Университетская библиотека ONLINE / компания «Директ-Медиа». — Электрон. дан. — [Москва], cop. 2001—2015.  — URL: http://biblioclub.ru/index.php?page=book&amp;amp;id=253712/  2. Работа с Интернет-ресурсами:  library.petrsu.ru. Научная библиотека ПетрГУ [Электронный ресурс] / ПетрГУ. — Электрон. дан. — Петрозаводск, cop. 1997. — URL : http://library.petrsu.ru/  ИНИОН РАН [Электронный ресурс]. — Электрон. дан. —  Москва,1998. – URL: http://inion.ru/  Российская государственная библиотека [Электронный ресурс] : офиц. сайт / РГБ. — Электрон. дан. — Москва, cop. 1999. — URL:https://www.rsl.ru/  Российская национальная библиотека [Электронный ресурс] / РНБ. —   Электрон.  дан. — Санкт-Петербург, cop. 1998. —URL: http://nlr.ru/  3. Подготовка к коллоквиуму по разделу по предложенным заранее вопросам.  После изучения материала по разделу обучающийся должен знать основные центры библиографической информации России (ИНИОН РАН, РКП, РНБ), назначение НБ ПетрГУ как информационно-поискового центра, структуру библиотеки, функции абонементов и читальных залов, СБО и МБА, знать правила пользования библиотекой.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1. Работа с учебной и научной литературой (чтение, тезирование): Оформление справочно-библиографического аппарата курсовых и дипломных работ (ГОСТ 7.1-2003 и ГОСТ 7.05-2008) [Электронный ресурс] : метод. указания / сост. А. А. Николаева, Т. П. Немцева, Р. М. Беляева. — Петрозаводск : Изд-во ПетрГУ, 2011. — 45 с. // library.petrsu.ru. Научная библиотека ПетрГУ / ПетрГУ. — Электрон. текст. дан. — Петрозаводск, cop. 1997. — URL : http://library.petrsu.ru/activity/sbo_metod.pdf/  Агеева, Т. И. Библиографическое описание документа [Электронный ресурс] : учебное пособие / Т. И. Агеева ; Московский государственный технический университет имени Н.Э. Баумана. — Москва : Издательство МГТУ им. Н.Э. Баумана, 2009. — 56 с. : ил., табл. // Университетская библиотека ONLINE / компания «Директ-Медиа». — Электрон. дан. — [Москва], cop. 2001—2015.  — URL: http://biblioclub.ru/index.php?page=book&amp;amp;id=257249/  2. Работа с Интернет-ресурсами:  ГОСТ 7.1-2003 СИБИД. Библиографическая запись. Библиографическое описание. Общие требования и правила составления [Электронный ресурс] // Кодекс. Техэксперт: програм. Комплекс: представитель в Республике Карелия / ООО “Кодекс ИТ”. — Электрон. дан. — [Петрозаводск], cop. 2016. — URL:  http://docs.cntd.ru/document/1200034383/  3. Подготовка к коллоквиуму по разделу по предложенным заранее вопросам. После изучения материала по разделу обучающийся должен знать правила  оформления справочно-библиографического аппарата научных работ. Обучающийся должен уметь составлять библиографическое описание книг, статей из журналов и сборников по ГОСТу.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1. Работа с учебной и научной литературой (чтение, конспектирование): ГОСТ 7.82-2001 «Библиографическая запись. Библиографическое описание электронных ресурсов» [Электронный ресурс] : методические указания / сост. А. А. Николаева. — Петрозаводск : Изд-во ПетрГУ,  2011. — 45 с. // library.petrsu.ru. Научная библиотека ПетрГУ / ПетрГУ. — Электрон.текст. дан. —Петрозаводск, cop. 1997. — URL : http://library.petrsu.ru/activity/GOST7.82-2001.pdf/  2. Выполнение домашней лабораторной оаботы. После изучения материала по разделу обучающийся должен освоить методику составления библиографического описания электронных ресурсов для соблюдения стандартов оформления письменных работ обучающихся.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1. Работа с учебной и научной литературой (чтение, тезирование): Оформление справочно-библиографического аппарата курсовых и дипломных работ (ГОСТ 7.1-2003 и ГОСТ 7.05-2008) [Электронный ресурс] : метод. указания / сост. А. А. Николаева, Т. П. Немцева, Р. М. Беляева. — Петрозаводск : Изд-во ПетрГУ, 2011. — 45 с. // library.petrsu.ru. Научная библиотека ПетрГУ / ПетрГУ. — Электрон. текст. дан. — Петрозаводск, cop. 1997. — URL : http://library.petrsu.ru/activity/sbo_metod.pdf/  Рогожин, М. Ю. Подготовка и защита письменных работ [Электронный ресурс] : учебно-практическое пособие / М. Ю. Рогожин. — Москва ; Берлин : Директ-Медиа, 2014. — 238 с. : ил. // Университетская библиотека ONLINE / компания «Директ-Медиа». — Электрон. дан. — [Москва], cop. 2001—2015.  — URL: http://biblioclub.ru/index.php?page=book&amp;amp;id=253712/  Алексеев, Ю. В. Научно-исследовательские работы [Электронный ресурс] : курсовые, дипломные, диссертации : общая методология, методика подготовки и оформления / Ю.В. Алексеев, В.П. Казачинский, Н.С. Никитина. — Москва : Издательство Ассоциации строительных вузов, 2015. — 120 с. // Университетская библиотека ONLINE / компания «Директ-Медиа». — Электрон. дан. — [Москва], cop. 2001—2015. — URL: http://biblioclub.ru/index.php?page=book&amp;amp;id=273525/  2. Работа с Интернет-ресурсами:  ГОСТ Р 7.0.5-2008. СИБИД. Библиографическая ссылка. Общие требования и правила составления [Электронный ресурс] // Кодекс. Техэксперт: програм. Комплекс: представитель в Республике Карелия / ООО “Кодекс ИТ”. — Электрон. дан. — [Петрозаводск], cop. 2016. — URL: http://docs.cntd.ru/document/1200063713/  3. Подготовка к коллоквиуму по разделу по предложенным заранее вопросам.  После изучения материала по разделу обучающийся должен освоить методику оформления библиографической ссылки,  правила оформления научных цитат для соблюдения стандартов оформления научных работ.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1. Работа с учебной и научной литературой (чтение, конспектирование): Рогожин, М. Ю. Подготовка и защита письменных работ [Электронный ресурс] : учебно-практическое пособие / М. Ю. Рогожин. — Москва ; Берлин : Директ-Медиа, 2014. — 238 с. : ил. // Университетская библиотека ONLINE / компания «Директ-Медиа». — Электрон. дан. — [Москва], cop. 2001—2015.  — URL: http://biblioclub.ru/index.php?page=book&amp;amp;id=253712/  2. Работа с учебной и научной литературой (чтение, тезирование): Путь в науку [Электронный ресурс] : учебно-методическое пособие / ред. О. В. Тулякова. — Москва : Директ-Медиа, 2014. — 182 с. // Университетская библиотека ONLINE / компания «Директ-Медиа». — Электрон. дан. — [Москва], cop. 2001—2015. — URL: http://biblioclub.ru/index.php?page=book&amp;amp;id=235800/  3. Выполнение домашней лабораторной работы. После изучения материала по разделу обучающийся должен уметь осуществлять поиск информации с помощью изданий государственной системы научно-технической библиографии на примере изданий ИНИОН РАН, РКП, крупнейших информационных центров и библиотек РФ.</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1. Работа с учебной и научной литературой (чтение, тезирование): Горшкова, Г. А. Поиск библиографической информации в электронном каталоге Научной библиотеки ПетрГУ [Электронный ресурс] : практ. пособие  /  Г. А. Горшкова ; Науч. б-ка Петрозав. гос. ун-та. — Петрозаводск, 2005. — 40 с. // library.petrsu.ru. Научная библиотека ПетрГУ / ПетрГУ. — Электрон.текст. дан. — Петрозаводск, cop. 1997. — URL: http://library.petrsu.ru/catalogues/poisk_ec.shtml/  2. Работа с Интернет-ресурсами:  library.petrsu.ru. Научная библиотека ПетрГУ [Электронный ресурс] / ПетрГУ. — Электрон. дан. — Петрозаводск, cop. 1997. — URL : http://library.petrsu.ru/ 3. Подготовка к коллоквиуму по разделу по предложенным заранее вопросам. После изучения материала по разделу обучающийся должен  знать структуру электронного библиотечного  каталога, правила  поиска библиографической информации, уметь сохранять списки литературы, запросы, заказа  в электронном кабинете читателя.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1. Работа с учебной и научной литературой (чтение, тезирование): Блюмин, А. М. Мировые информационные ресурсы [Электронный ресурс] : учебное пособие / А. М. Блюмин, Н. А. Феоктистов. — 3-е изд., перераб. и доп. — Москва : Издательско-торговая корпорация «Дашков и К°», 2016. — 384 с. : ил. // Университетская библиотека ONLINE / компания «Директ-Медиа». — Электрон. дан. — [Москва], cop. 2001—2015. — URL: http://biblioclub.ru/index.php?page=book&amp;amp;id=453024/  Гуслякова, А. В. Информационные технологии и лингвистика XXI века [Электронный ресурс] : учебное пособие / А. В. Гуслякова ; Министерство образования и науки Российской Федерации. — Москва : МПГУ, 2016. — 96 с. : ил. // Университетская библиотека ONLINE / компания «Директ-Медиа». — Электрон. дан. — [Москва], cop. 2001—2019.  — URL: http://biblioclub.ru/index.php?page=book&amp;amp;id=469675/  2. Работа с Интернет-ресурсами:  eLibrary.karelia.ru [Электронный ресурс] : электронная библиотека Республики Карелия / Петрозав. гос. ун-т [и др.].  — Электрон. дан.  — [Петрозаводск], cop. 1998.  — URL: http://elibrary.karelia.ru.   library.petrsu.ru. Научная библиотека ПетрГУ [Электронный ресурс] / ПетрГУ. — Электрон. дан. — Петрозаводск, cop. 1997. — URL : http://library.petrsu.ru/  Электронные журналы и базы данных [Электронный ресурс] // library.petrsu.ru. Научная библиотека ПетрГУ / ПетрГУ. — Электрон. дан. — Петрозаводск, cop. 1997. — URL : https://library.petrsu.ru/collections/bd.shtml.  3. Подготовка к коллоквиуму по разделу по предложенным заранее вопросам. После изучения материала по разделу обучающийся должен знать систему электронных ресурсов по гуманитарным наукам, уметь искать библиографическую информацию через электронные системы и базы данных, представленные на сайте НБ ПетрГУ</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19</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u w:val="single"/>
        </w:rPr>
        <w:t xml:space="preserve">Технологии, используемые в работе: </w:t>
      </w:r>
    </w:p>
    <w:p>
      <w:pPr/>
      <w:r>
        <w:rPr/>
        <w:t xml:space="preserve">Для достижения запланированных результатов обучения и формирования компетенций в ходе изучения дисциплины используются традиционные образовательные технологии (коллоквиум, лабораторная работа).</w:t>
      </w:r>
    </w:p>
    <w:p>
      <w:pPr/>
      <w:r>
        <w:rPr/>
        <w:t xml:space="preserve">Изучение теоретического материала дисциплины осуществляется с использованием информационно-коммуникационных технологий: обучающих презентаций, Internet-ресурсов, информационных баз данных (электронных библиотечных систем, электронных каталогов и др.), методических разработок, специальной учебной и научной литературы.</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конспект; лабораторная работа.</w:t>
      </w:r>
    </w:p>
    <w:p>
      <w:pPr/>
      <w:r>
        <w:rPr/>
        <w:t xml:space="preserve">Оценочные средства для текущего контроля.</w:t>
      </w:r>
    </w:p>
    <w:p>
      <w:pPr/>
      <w:r>
        <w:rPr/>
        <w:t xml:space="preserve">Коллоквиум</w:t>
      </w:r>
    </w:p>
    <w:p>
      <w:pPr/>
      <w:r>
        <w:rPr>
          <w:b w:val="1"/>
          <w:bCs w:val="1"/>
        </w:rPr>
        <w:t xml:space="preserve">Раздел 1</w:t>
      </w:r>
      <w:r>
        <w:rPr/>
        <w:t xml:space="preserve"> «</w:t>
      </w:r>
      <w:r>
        <w:rPr>
          <w:b w:val="1"/>
          <w:bCs w:val="1"/>
        </w:rPr>
        <w:t xml:space="preserve">Современный информационный и библиотечный сервис».</w:t>
      </w:r>
    </w:p>
    <w:p>
      <w:pPr/>
      <w:r>
        <w:rPr>
          <w:u w:val="single"/>
        </w:rPr>
        <w:t xml:space="preserve">Вопросы для обсуждения (предлагаются заранее)</w:t>
      </w:r>
    </w:p>
    <w:p>
      <w:pPr>
        <w:numPr>
          <w:ilvl w:val="0"/>
          <w:numId w:val="1"/>
        </w:numPr>
      </w:pPr>
      <w:r>
        <w:rPr/>
        <w:t xml:space="preserve">НБ ПетрГУ как информационно-поисковый центр.</w:t>
      </w:r>
    </w:p>
    <w:p>
      <w:pPr>
        <w:numPr>
          <w:ilvl w:val="0"/>
          <w:numId w:val="1"/>
        </w:numPr>
      </w:pPr>
      <w:r>
        <w:rPr/>
        <w:t xml:space="preserve">Структура библиотеки.</w:t>
      </w:r>
    </w:p>
    <w:p>
      <w:pPr>
        <w:numPr>
          <w:ilvl w:val="0"/>
          <w:numId w:val="1"/>
        </w:numPr>
      </w:pPr>
      <w:r>
        <w:rPr/>
        <w:t xml:space="preserve">Назначение абонементов и читальных залов.</w:t>
      </w:r>
    </w:p>
    <w:p>
      <w:pPr>
        <w:numPr>
          <w:ilvl w:val="0"/>
          <w:numId w:val="1"/>
        </w:numPr>
      </w:pPr>
      <w:r>
        <w:rPr/>
        <w:t xml:space="preserve">Функции СБО и МБА.</w:t>
      </w:r>
    </w:p>
    <w:p>
      <w:pPr>
        <w:numPr>
          <w:ilvl w:val="0"/>
          <w:numId w:val="1"/>
        </w:numPr>
      </w:pPr>
      <w:r>
        <w:rPr/>
        <w:t xml:space="preserve">Правила пользования библиотекой.</w:t>
      </w:r>
    </w:p>
    <w:p>
      <w:pPr>
        <w:numPr>
          <w:ilvl w:val="0"/>
          <w:numId w:val="1"/>
        </w:numPr>
      </w:pPr>
      <w:r>
        <w:rPr/>
        <w:t xml:space="preserve">Библиография как область информационной деятельности.</w:t>
      </w:r>
    </w:p>
    <w:p>
      <w:pPr>
        <w:numPr>
          <w:ilvl w:val="0"/>
          <w:numId w:val="1"/>
        </w:numPr>
      </w:pPr>
      <w:r>
        <w:rPr/>
        <w:t xml:space="preserve">История, развитие, современное состояние.</w:t>
      </w:r>
    </w:p>
    <w:p>
      <w:pPr>
        <w:numPr>
          <w:ilvl w:val="0"/>
          <w:numId w:val="1"/>
        </w:numPr>
      </w:pPr>
      <w:r>
        <w:rPr/>
        <w:t xml:space="preserve">Основные центры библиографической информации (ИНИОН РАН и др.).</w:t>
      </w:r>
    </w:p>
    <w:p>
      <w:pPr>
        <w:numPr>
          <w:ilvl w:val="0"/>
          <w:numId w:val="1"/>
        </w:numPr>
      </w:pPr>
      <w:r>
        <w:rPr/>
        <w:t xml:space="preserve">Информационно-библиографические ресурсы.</w:t>
      </w:r>
    </w:p>
    <w:p>
      <w:pPr>
        <w:numPr>
          <w:ilvl w:val="0"/>
          <w:numId w:val="1"/>
        </w:numPr>
      </w:pPr>
      <w:r>
        <w:rPr/>
        <w:t xml:space="preserve">Типы библиографических пособий, алгоритм поиска.</w:t>
      </w:r>
    </w:p>
    <w:p>
      <w:pPr>
        <w:numPr>
          <w:ilvl w:val="0"/>
          <w:numId w:val="1"/>
        </w:numPr>
      </w:pPr>
      <w:r>
        <w:rPr/>
        <w:t xml:space="preserve">Отслеживание потока новой информации.</w:t>
      </w:r>
    </w:p>
    <w:p>
      <w:pPr/>
      <w:r>
        <w:rPr/>
        <w:t xml:space="preserve"> </w:t>
      </w:r>
    </w:p>
    <w:p>
      <w:pPr/>
      <w:r>
        <w:rPr>
          <w:u w:val="single"/>
        </w:rPr>
        <w:t xml:space="preserve">Список литературы </w:t>
      </w:r>
    </w:p>
    <w:p>
      <w:pPr>
        <w:numPr>
          <w:ilvl w:val="0"/>
          <w:numId w:val="2"/>
        </w:numPr>
      </w:pPr>
      <w:r>
        <w:rPr/>
        <w:t xml:space="preserve">petrsu.ru. Научная библиотека ПетрГУ [Электронный ресурс] / ПетрГУ. — Электрон. дан. — Петрозаводск, cop. 1997. — URL : </w:t>
      </w:r>
      <w:hyperlink r:id="rId7" w:history="1">
        <w:r>
          <w:rPr/>
          <w:t xml:space="preserve">http://library.petrsu.ru/</w:t>
        </w:r>
      </w:hyperlink>
    </w:p>
    <w:p>
      <w:pPr>
        <w:numPr>
          <w:ilvl w:val="0"/>
          <w:numId w:val="2"/>
        </w:numPr>
      </w:pPr>
      <w:r>
        <w:rPr/>
        <w:t xml:space="preserve">Расцветаева, Н. П. Информационно-библиографическое обеспечение книговедения и книжного дела [Электронный ресурс] : учебное пособие / Н. П. Расцветаева ; Федеральное государственное бюджетное образовательное учреждение высшего профессионального образования. — Челябинск : ЧГАКИ, 2007. — 183 с. : ил. // Университетская библиотека ONLINE / компания «Директ-Медиа». — Электрон. дан. — [Москва], cop. 2001—2015. — URL: </w:t>
      </w:r>
      <w:hyperlink r:id="rId8" w:history="1">
        <w:r>
          <w:rPr/>
          <w:t xml:space="preserve">http://biblioclub.ru/index.php?page=book&amp;id=492575/</w:t>
        </w:r>
      </w:hyperlink>
    </w:p>
    <w:p>
      <w:pPr>
        <w:numPr>
          <w:ilvl w:val="0"/>
          <w:numId w:val="2"/>
        </w:numPr>
      </w:pPr>
      <w:r>
        <w:rPr/>
        <w:t xml:space="preserve">Рогожин, М. Ю. Подготовка и защита письменных работ [Электронный ресурс] : учебно-практическое пособие / М. Ю. Рогожин. — Москва ; Берлин : Директ-Медиа, 2014. — 238 с. : ил. // Университетская библиотека ONLINE / компания «Директ-Медиа». — Электрон. дан. — [Москва], cop. 2001—2015. — URL: </w:t>
      </w:r>
      <w:hyperlink r:id="rId9" w:history="1">
        <w:r>
          <w:rPr/>
          <w:t xml:space="preserve">http://biblioclub.ru/index.php?page=book&amp;id=253712/</w:t>
        </w:r>
      </w:hyperlink>
    </w:p>
    <w:p>
      <w:pPr/>
      <w:r>
        <w:rPr>
          <w:u w:val="single"/>
        </w:rPr>
        <w:t xml:space="preserve"> </w:t>
      </w:r>
    </w:p>
    <w:p>
      <w:pPr/>
      <w:r>
        <w:rPr>
          <w:b w:val="1"/>
          <w:bCs w:val="1"/>
        </w:rPr>
        <w:t xml:space="preserve">Раздел 2. «</w:t>
      </w:r>
      <w:r>
        <w:rPr>
          <w:b w:val="1"/>
          <w:bCs w:val="1"/>
        </w:rPr>
        <w:t xml:space="preserve">Оформление справочно-библиографического аппарата научных работ».</w:t>
      </w:r>
    </w:p>
    <w:p>
      <w:pPr/>
      <w:r>
        <w:rPr>
          <w:u w:val="single"/>
        </w:rPr>
        <w:t xml:space="preserve">Вопросы для обсуждения (предлагаются заранее)</w:t>
      </w:r>
    </w:p>
    <w:p>
      <w:pPr>
        <w:numPr>
          <w:ilvl w:val="0"/>
          <w:numId w:val="3"/>
        </w:numPr>
      </w:pPr>
      <w:r>
        <w:rPr/>
        <w:t xml:space="preserve">Библиографическое описание документа.</w:t>
      </w:r>
    </w:p>
    <w:p>
      <w:pPr>
        <w:numPr>
          <w:ilvl w:val="0"/>
          <w:numId w:val="3"/>
        </w:numPr>
      </w:pPr>
      <w:r>
        <w:rPr/>
        <w:t xml:space="preserve">ГОСТ 7.1 – 2003 «Библиографическая запись. Библиографическое описание. Общие требования и правила составления».</w:t>
      </w:r>
    </w:p>
    <w:p>
      <w:pPr>
        <w:numPr>
          <w:ilvl w:val="0"/>
          <w:numId w:val="3"/>
        </w:numPr>
      </w:pPr>
      <w:r>
        <w:rPr/>
        <w:t xml:space="preserve">Монографическое описание документа. Заглавие.</w:t>
      </w:r>
    </w:p>
    <w:p>
      <w:pPr/>
      <w:r>
        <w:rPr/>
        <w:t xml:space="preserve">4 Монографическое описание документа. Сведения об ответственности.</w:t>
      </w:r>
    </w:p>
    <w:p>
      <w:pPr>
        <w:numPr>
          <w:ilvl w:val="0"/>
          <w:numId w:val="4"/>
        </w:numPr>
      </w:pPr>
      <w:r>
        <w:rPr/>
        <w:t xml:space="preserve">Монографическое описание документа. Сведения об издании.</w:t>
      </w:r>
    </w:p>
    <w:p>
      <w:pPr>
        <w:numPr>
          <w:ilvl w:val="0"/>
          <w:numId w:val="4"/>
        </w:numPr>
      </w:pPr>
      <w:r>
        <w:rPr/>
        <w:t xml:space="preserve">Монографическое описание документа. Область выходных данных.</w:t>
      </w:r>
    </w:p>
    <w:p>
      <w:pPr/>
      <w:r>
        <w:rPr/>
        <w:t xml:space="preserve">7.Монографическое описание документа. Область физической характеристики.</w:t>
      </w:r>
    </w:p>
    <w:p>
      <w:pPr>
        <w:numPr>
          <w:ilvl w:val="0"/>
          <w:numId w:val="5"/>
        </w:numPr>
      </w:pPr>
      <w:r>
        <w:rPr/>
        <w:t xml:space="preserve">Монографическое описание документа. Область серии.</w:t>
      </w:r>
    </w:p>
    <w:p>
      <w:pPr>
        <w:numPr>
          <w:ilvl w:val="0"/>
          <w:numId w:val="5"/>
        </w:numPr>
      </w:pPr>
      <w:r>
        <w:rPr/>
        <w:t xml:space="preserve">Аналитическое библиографическое описание.</w:t>
      </w:r>
    </w:p>
    <w:p>
      <w:pPr/>
      <w:r>
        <w:rPr/>
        <w:t xml:space="preserve"> </w:t>
      </w:r>
    </w:p>
    <w:p>
      <w:pPr/>
      <w:r>
        <w:rPr>
          <w:u w:val="single"/>
        </w:rPr>
        <w:t xml:space="preserve">Список литературы</w:t>
      </w:r>
    </w:p>
    <w:p>
      <w:pPr>
        <w:numPr>
          <w:ilvl w:val="0"/>
          <w:numId w:val="6"/>
        </w:numPr>
      </w:pPr>
      <w:r>
        <w:rPr/>
        <w:t xml:space="preserve">Агеева, Т. И. Библиографическое описание документа [Электронный ресурс] : учебное пособие / Т. И. Агеева ; Московский государственный технический университет имени Н.Э. Баумана. — Москва : Издательство МГТУ им. Н.Э. Баумана, 2009. — 56 с. : ил., табл. // Университетская библиотека ONLINE / компания «Директ-Медиа». — Электрон. дан. — [Москва], cop. 2001—2015. — URL: </w:t>
      </w:r>
      <w:hyperlink r:id="rId10" w:history="1">
        <w:r>
          <w:rPr/>
          <w:t xml:space="preserve">http://biblioclub.ru/index.php?page=book&amp;id=257249/</w:t>
        </w:r>
      </w:hyperlink>
    </w:p>
    <w:p>
      <w:pPr>
        <w:numPr>
          <w:ilvl w:val="0"/>
          <w:numId w:val="6"/>
        </w:numPr>
      </w:pPr>
      <w:r>
        <w:rPr/>
        <w:t xml:space="preserve">Бушенева, Ю. И. Как правильно написать реферат, курсовую и дипломную работы [Электронный ресурс] / Ю. И. Бушенева. — Москва : Издательско-торговая корпорация «Дашков и К°», 2016. — 140 с. : ил. // Университетская библиотека ONLINE / компания «Директ-Медиа». — Электрон. дан. — [Москва], cop. 2001—2015.  — URL: </w:t>
      </w:r>
      <w:hyperlink r:id="rId11" w:history="1">
        <w:r>
          <w:rPr/>
          <w:t xml:space="preserve">http://biblioclub.ru/index.php?page=book&amp;id=453258/</w:t>
        </w:r>
      </w:hyperlink>
    </w:p>
    <w:p>
      <w:pPr>
        <w:numPr>
          <w:ilvl w:val="0"/>
          <w:numId w:val="6"/>
        </w:numPr>
      </w:pPr>
      <w:r>
        <w:rPr/>
        <w:t xml:space="preserve">Оформление справочно-библиографического аппарата курсовых и дипломных работ (ГОСТ 7.1-2003 и ГОСТ 7.05-2008) [Электронный ресурс] : метод. указания / сост. А. А. Николаева, Т. П. Немцева, Р. М. Беляева. — Петрозаводск : Изд-во ПетрГУ, 2011. — 45 с. // library.petrsu.ru. Научная библиотека ПетрГУ / ПетрГУ. — Электрон. текст. дан. — Петрозаводск, cop. 1997. — URL : </w:t>
      </w:r>
      <w:hyperlink r:id="rId12" w:history="1">
        <w:r>
          <w:rPr/>
          <w:t xml:space="preserve">http://library.petrsu.ru/activity/sbo_metod.pdf/</w:t>
        </w:r>
      </w:hyperlink>
    </w:p>
    <w:p>
      <w:pPr/>
      <w:r>
        <w:rPr/>
        <w:t xml:space="preserve"> </w:t>
      </w:r>
    </w:p>
    <w:p>
      <w:pPr/>
      <w:r>
        <w:rPr>
          <w:b w:val="1"/>
          <w:bCs w:val="1"/>
        </w:rPr>
        <w:t xml:space="preserve">Раздел 4. «</w:t>
      </w:r>
      <w:r>
        <w:rPr>
          <w:b w:val="1"/>
          <w:bCs w:val="1"/>
        </w:rPr>
        <w:t xml:space="preserve">Правила цитирования в научной работе».</w:t>
      </w:r>
    </w:p>
    <w:p>
      <w:pPr/>
      <w:r>
        <w:rPr>
          <w:u w:val="single"/>
        </w:rPr>
        <w:t xml:space="preserve">Вопросы для обсуждения (предлагаются заранее)</w:t>
      </w:r>
    </w:p>
    <w:p>
      <w:pPr>
        <w:numPr>
          <w:ilvl w:val="0"/>
          <w:numId w:val="7"/>
        </w:numPr>
      </w:pPr>
      <w:r>
        <w:rPr/>
        <w:t xml:space="preserve">Оформление библиографической ссылки.</w:t>
      </w:r>
    </w:p>
    <w:p>
      <w:pPr>
        <w:numPr>
          <w:ilvl w:val="0"/>
          <w:numId w:val="7"/>
        </w:numPr>
      </w:pPr>
      <w:r>
        <w:rPr/>
        <w:t xml:space="preserve">ГОСТ 7.0.5-2008 «Библиографическая ссылка. Общие требования и правила составления».</w:t>
      </w:r>
    </w:p>
    <w:p>
      <w:pPr>
        <w:numPr>
          <w:ilvl w:val="0"/>
          <w:numId w:val="7"/>
        </w:numPr>
      </w:pPr>
      <w:r>
        <w:rPr/>
        <w:t xml:space="preserve">Виды библиографических ссылок. Подстрочная ссылка.</w:t>
      </w:r>
    </w:p>
    <w:p>
      <w:pPr>
        <w:numPr>
          <w:ilvl w:val="0"/>
          <w:numId w:val="7"/>
        </w:numPr>
      </w:pPr>
      <w:r>
        <w:rPr/>
        <w:t xml:space="preserve">Виды библиографических ссылок. Первичная библиографическая ссылка.</w:t>
      </w:r>
    </w:p>
    <w:p>
      <w:pPr>
        <w:numPr>
          <w:ilvl w:val="0"/>
          <w:numId w:val="7"/>
        </w:numPr>
      </w:pPr>
      <w:r>
        <w:rPr/>
        <w:t xml:space="preserve">Виды библиографических ссылок. Повторная библиографическая ссылка.</w:t>
      </w:r>
    </w:p>
    <w:p>
      <w:pPr>
        <w:numPr>
          <w:ilvl w:val="0"/>
          <w:numId w:val="7"/>
        </w:numPr>
      </w:pPr>
      <w:r>
        <w:rPr/>
        <w:t xml:space="preserve">Оформление библиографической ссылки на разные виды изданий: книги с одним, двумя и тремя авторами, сборники, статьи из журналов.</w:t>
      </w:r>
    </w:p>
    <w:p>
      <w:pPr>
        <w:numPr>
          <w:ilvl w:val="0"/>
          <w:numId w:val="7"/>
        </w:numPr>
      </w:pPr>
      <w:r>
        <w:rPr/>
        <w:t xml:space="preserve">Оформление библиографической ссылки на электронные ресурсы.</w:t>
      </w:r>
    </w:p>
    <w:p>
      <w:pPr>
        <w:numPr>
          <w:ilvl w:val="0"/>
          <w:numId w:val="7"/>
        </w:numPr>
      </w:pPr>
      <w:r>
        <w:rPr/>
        <w:t xml:space="preserve">Структура библиографического списка к научной работе.</w:t>
      </w:r>
    </w:p>
    <w:p>
      <w:pPr/>
      <w:r>
        <w:rPr/>
        <w:t xml:space="preserve"> </w:t>
      </w:r>
    </w:p>
    <w:p>
      <w:pPr/>
      <w:r>
        <w:rPr>
          <w:u w:val="single"/>
        </w:rPr>
        <w:t xml:space="preserve">Список литературы</w:t>
      </w:r>
    </w:p>
    <w:p>
      <w:pPr>
        <w:numPr>
          <w:ilvl w:val="0"/>
          <w:numId w:val="8"/>
        </w:numPr>
      </w:pPr>
      <w:r>
        <w:rPr/>
        <w:t xml:space="preserve">Алексеев, Ю. В. Научно-исследовательские работы [Электронный ресурс] : курсовые, дипломные, диссертации : общая методология, методика подготовки и оформления / Ю.В. Алексеев, В.П. Казачинский, Н.С. Никитина. — Москва : Издательство Ассоциации строительных вузов, 2015. — 120 с. // Университетская библиотека ONLINE / компания «Директ-Медиа». — Электрон. дан. — [Москва], cop. 2001—2015. — URL: </w:t>
      </w:r>
      <w:hyperlink r:id="rId13" w:history="1">
        <w:r>
          <w:rPr/>
          <w:t xml:space="preserve">http://biblioclub.ru/index.php?page=book&amp;id=273525/</w:t>
        </w:r>
      </w:hyperlink>
    </w:p>
    <w:p>
      <w:pPr>
        <w:numPr>
          <w:ilvl w:val="0"/>
          <w:numId w:val="8"/>
        </w:numPr>
      </w:pPr>
      <w:r>
        <w:rPr/>
        <w:t xml:space="preserve">Оформление справочно-библиографического аппарата курсовых и дипломных работ (ГОСТ 7.1-2003 и ГОСТ 7.05-2008) [Электронный ресурс] : метод. указания / сост. А. А. Николаева, Т. П. Немцева, Р. М. Беляева. — Петрозаводск : Изд-во ПетрГУ, 2011. — 45 с. // library.petrsu.ru. Научная библиотека ПетрГУ / ПетрГУ. — Электрон. текст. дан. — Петрозаводск, cop. 1997. — URL : </w:t>
      </w:r>
      <w:hyperlink r:id="rId12" w:history="1">
        <w:r>
          <w:rPr/>
          <w:t xml:space="preserve">http://library.petrsu.ru/activity/sbo_metod.pdf/</w:t>
        </w:r>
      </w:hyperlink>
    </w:p>
    <w:p>
      <w:pPr>
        <w:numPr>
          <w:ilvl w:val="0"/>
          <w:numId w:val="8"/>
        </w:numPr>
      </w:pPr>
      <w:r>
        <w:rPr/>
        <w:t xml:space="preserve">Рогожин, М. Ю. Подготовка и защита письменных работ [Электронный ресурс] : учебно-практическое пособие / М. Ю. Рогожин. — Москва ; Берлин : Директ-Медиа, 2014. — 238 с. : ил. // Университетская библиотека ONLINE / компания «Директ-Медиа». — Электрон. дан. — [Москва], cop. 2001—2015. — URL: </w:t>
      </w:r>
      <w:hyperlink r:id="rId9" w:history="1">
        <w:r>
          <w:rPr/>
          <w:t xml:space="preserve">http://biblioclub.ru/index.php?page=book&amp;id=253712/</w:t>
        </w:r>
      </w:hyperlink>
    </w:p>
    <w:p>
      <w:pPr/>
      <w:r>
        <w:rPr/>
        <w:t xml:space="preserve"> </w:t>
      </w:r>
    </w:p>
    <w:p>
      <w:pPr/>
      <w:r>
        <w:rPr>
          <w:b w:val="1"/>
          <w:bCs w:val="1"/>
        </w:rPr>
        <w:t xml:space="preserve">Раздел 6. «</w:t>
      </w:r>
      <w:r>
        <w:rPr>
          <w:b w:val="1"/>
          <w:bCs w:val="1"/>
        </w:rPr>
        <w:t xml:space="preserve">Автоматизированные библиотечные информационные системы (АИБС «Фолиант»)».</w:t>
      </w:r>
    </w:p>
    <w:p>
      <w:pPr/>
      <w:r>
        <w:rPr>
          <w:u w:val="single"/>
        </w:rPr>
        <w:t xml:space="preserve">Вопросы для обсуждения (предлагаются заранее)</w:t>
      </w:r>
    </w:p>
    <w:p>
      <w:pPr>
        <w:numPr>
          <w:ilvl w:val="0"/>
          <w:numId w:val="9"/>
        </w:numPr>
      </w:pPr>
      <w:r>
        <w:rPr/>
        <w:t xml:space="preserve">Отличительные признаки электронных каталогов (ЭК).</w:t>
      </w:r>
    </w:p>
    <w:p>
      <w:pPr>
        <w:numPr>
          <w:ilvl w:val="0"/>
          <w:numId w:val="9"/>
        </w:numPr>
      </w:pPr>
      <w:r>
        <w:rPr/>
        <w:t xml:space="preserve">Поиск библиографической информации в ЭК.</w:t>
      </w:r>
    </w:p>
    <w:p>
      <w:pPr>
        <w:numPr>
          <w:ilvl w:val="0"/>
          <w:numId w:val="9"/>
        </w:numPr>
      </w:pPr>
      <w:r>
        <w:rPr/>
        <w:t xml:space="preserve">Выбор критерия поиска.</w:t>
      </w:r>
    </w:p>
    <w:p>
      <w:pPr>
        <w:numPr>
          <w:ilvl w:val="0"/>
          <w:numId w:val="9"/>
        </w:numPr>
      </w:pPr>
      <w:r>
        <w:rPr/>
        <w:t xml:space="preserve">Порядок формирования запроса.</w:t>
      </w:r>
    </w:p>
    <w:p>
      <w:pPr/>
      <w:r>
        <w:rPr/>
        <w:t xml:space="preserve">5.Простой поиск (по теме, персоне, заглавию). Сложный поиск. Уточнение выполненного запроса.</w:t>
      </w:r>
    </w:p>
    <w:p>
      <w:pPr>
        <w:numPr>
          <w:ilvl w:val="0"/>
          <w:numId w:val="10"/>
        </w:numPr>
      </w:pPr>
      <w:r>
        <w:rPr/>
        <w:t xml:space="preserve">Заказ книги и статьи через электронный каталог.</w:t>
      </w:r>
    </w:p>
    <w:p>
      <w:pPr>
        <w:numPr>
          <w:ilvl w:val="0"/>
          <w:numId w:val="10"/>
        </w:numPr>
      </w:pPr>
      <w:r>
        <w:rPr/>
        <w:t xml:space="preserve">Формирование списка литературы.</w:t>
      </w:r>
    </w:p>
    <w:p>
      <w:pPr>
        <w:numPr>
          <w:ilvl w:val="0"/>
          <w:numId w:val="10"/>
        </w:numPr>
      </w:pPr>
      <w:r>
        <w:rPr/>
        <w:t xml:space="preserve">Сохранение списка литературы в электронном кабинете обучающегося в АИБС «Фолиант».</w:t>
      </w:r>
    </w:p>
    <w:p>
      <w:pPr/>
      <w:r>
        <w:rPr/>
        <w:t xml:space="preserve">8.Создание постоянного тематического запроса в электронном кабинете обучающегося в  АИБС «Фолиант» по теме курсовой, выпускной квалификационной работы.</w:t>
      </w:r>
    </w:p>
    <w:p>
      <w:pPr/>
      <w:r>
        <w:rPr>
          <w:b w:val="1"/>
          <w:bCs w:val="1"/>
        </w:rPr>
        <w:t xml:space="preserve"> </w:t>
      </w:r>
    </w:p>
    <w:p>
      <w:pPr/>
      <w:r>
        <w:rPr>
          <w:u w:val="single"/>
        </w:rPr>
        <w:t xml:space="preserve">Список литературы</w:t>
      </w:r>
    </w:p>
    <w:p>
      <w:pPr>
        <w:numPr>
          <w:ilvl w:val="0"/>
          <w:numId w:val="11"/>
        </w:numPr>
      </w:pPr>
      <w:r>
        <w:rPr/>
        <w:t xml:space="preserve">Горшкова Г. А. Поиск библиографической информации в электронном каталоге Научной библиотеки ПетрГУ [Электронный ресурс] : практ. пособие /  Г. А. Горшкова ; Науч. б-ка Петрозав. гос. ун-та. — Петрозаводск, 2005. — 40 с. // library.petrsu.ru. Научная библиотека ПетрГУ / ПетрГУ. — Электрон.текст. дан. — Петрозаводск, cop. 1997. — URL: </w:t>
      </w:r>
      <w:hyperlink r:id="rId14" w:history="1">
        <w:r>
          <w:rPr/>
          <w:t xml:space="preserve">http://library.petrsu.ru/catalogues/poisk_ec.shtml/</w:t>
        </w:r>
      </w:hyperlink>
    </w:p>
    <w:p>
      <w:pPr/>
      <w:r>
        <w:rPr>
          <w:b w:val="1"/>
          <w:bCs w:val="1"/>
        </w:rPr>
        <w:t xml:space="preserve"> </w:t>
      </w:r>
    </w:p>
    <w:p>
      <w:pPr/>
      <w:r>
        <w:rPr>
          <w:b w:val="1"/>
          <w:bCs w:val="1"/>
        </w:rPr>
        <w:t xml:space="preserve">Раздел 7. «</w:t>
      </w:r>
      <w:r>
        <w:rPr>
          <w:b w:val="1"/>
          <w:bCs w:val="1"/>
        </w:rPr>
        <w:t xml:space="preserve">Web-сайт библиотеки как источник библиографической информации».</w:t>
      </w:r>
    </w:p>
    <w:p>
      <w:pPr/>
      <w:r>
        <w:rPr>
          <w:u w:val="single"/>
        </w:rPr>
        <w:t xml:space="preserve">Вопросы для обсуждения (предлагаются заранее)</w:t>
      </w:r>
    </w:p>
    <w:p>
      <w:pPr>
        <w:numPr>
          <w:ilvl w:val="0"/>
          <w:numId w:val="12"/>
        </w:numPr>
      </w:pPr>
      <w:r>
        <w:rPr/>
        <w:t xml:space="preserve">Электронные ресурсы гуманитарным наукам.</w:t>
      </w:r>
    </w:p>
    <w:p>
      <w:pPr>
        <w:numPr>
          <w:ilvl w:val="0"/>
          <w:numId w:val="12"/>
        </w:numPr>
      </w:pPr>
      <w:r>
        <w:rPr/>
        <w:t xml:space="preserve">Полнотекстовые электронные журналы и базы данных, представленные на сайте библиотеки.</w:t>
      </w:r>
    </w:p>
    <w:p>
      <w:pPr>
        <w:numPr>
          <w:ilvl w:val="0"/>
          <w:numId w:val="12"/>
        </w:numPr>
      </w:pPr>
      <w:r>
        <w:rPr/>
        <w:t xml:space="preserve">Доступ и использование баз данных в режиме on-line.</w:t>
      </w:r>
    </w:p>
    <w:p>
      <w:pPr>
        <w:numPr>
          <w:ilvl w:val="0"/>
          <w:numId w:val="12"/>
        </w:numPr>
      </w:pPr>
      <w:r>
        <w:rPr/>
        <w:t xml:space="preserve">Поиск информации по теме в полнотекстовых электронных журналах и базах данных.</w:t>
      </w:r>
    </w:p>
    <w:p>
      <w:pPr/>
      <w:r>
        <w:rPr/>
        <w:t xml:space="preserve">5.Сохранение найденной информации, создание реферата, цитирование в электронных библиотечных системах.</w:t>
      </w:r>
    </w:p>
    <w:p>
      <w:pPr/>
      <w:r>
        <w:rPr/>
        <w:t xml:space="preserve"> </w:t>
      </w:r>
    </w:p>
    <w:p>
      <w:pPr/>
      <w:r>
        <w:rPr>
          <w:u w:val="single"/>
        </w:rPr>
        <w:t xml:space="preserve">Список литературы</w:t>
      </w:r>
    </w:p>
    <w:p>
      <w:pPr>
        <w:numPr>
          <w:ilvl w:val="0"/>
          <w:numId w:val="13"/>
        </w:numPr>
      </w:pPr>
      <w:r>
        <w:rPr/>
        <w:t xml:space="preserve">Блюмин, А. М. Мировые информационные ресурсы [Электронный ресурс] : учебное пособие / А. М. Блюмин, Н. А. Феоктистов. — 3-е изд., перераб. и доп. — Москва : Издательско-торговая корпорация «Дашков и К°», 2016. — 384 с. : ил. // Университетская библиотека ONLINE / компания «Директ-Медиа». — Электрон. дан. — [Москва], cop. 2001—2015. — URL: </w:t>
      </w:r>
      <w:hyperlink r:id="rId15" w:history="1">
        <w:r>
          <w:rPr/>
          <w:t xml:space="preserve">http://biblioclub.ru/index.php?page=book&amp;id=453024/</w:t>
        </w:r>
      </w:hyperlink>
    </w:p>
    <w:p>
      <w:pPr>
        <w:numPr>
          <w:ilvl w:val="0"/>
          <w:numId w:val="13"/>
        </w:numPr>
      </w:pPr>
      <w:r>
        <w:rPr/>
        <w:t xml:space="preserve">Гуслякова, А. В. Информационные технологии и лингвистика XXI века [Электронный ресурс] : учебное пособие / А. В. Гуслякова ; Министерство образования и науки Российской Федерации. — Москва : МПГУ, 2016. — 96 с. : ил. // Университетская библиотека ONLINE / компания «Директ-Медиа». — Электрон. дан. — [Москва], cop. 2001—2015. — URL: </w:t>
      </w:r>
      <w:hyperlink r:id="rId16" w:history="1">
        <w:r>
          <w:rPr/>
          <w:t xml:space="preserve">http://biblioclub.ru/index.php?page=book&amp;id=469675/</w:t>
        </w:r>
      </w:hyperlink>
    </w:p>
    <w:p>
      <w:pPr>
        <w:numPr>
          <w:ilvl w:val="0"/>
          <w:numId w:val="13"/>
        </w:numPr>
      </w:pPr>
      <w:r>
        <w:rPr/>
        <w:t xml:space="preserve">karelia.ru [Электронный ресурс] : электронная библиотека Республики Карелия / Петрозав. гос. ун-т [и др.]. — Электрон. дан.  — [Петрозаводск], cop. 1998.  — URL: </w:t>
      </w:r>
      <w:hyperlink r:id="rId17" w:history="1">
        <w:r>
          <w:rPr/>
          <w:t xml:space="preserve">http://elibrary.karelia.ru/</w:t>
        </w:r>
      </w:hyperlink>
    </w:p>
    <w:p>
      <w:pPr>
        <w:numPr>
          <w:ilvl w:val="0"/>
          <w:numId w:val="13"/>
        </w:numPr>
      </w:pPr>
      <w:r>
        <w:rPr/>
        <w:t xml:space="preserve">petrsu.ru. Научная библиотека ПетрГУ [Электронный ресурс] / ПетрГУ. — Электрон. дан. — Петрозаводск, cop. 1997. — URL : </w:t>
      </w:r>
      <w:hyperlink r:id="rId7" w:history="1">
        <w:r>
          <w:rPr/>
          <w:t xml:space="preserve">http://library.petrsu.ru/</w:t>
        </w:r>
      </w:hyperlink>
    </w:p>
    <w:p>
      <w:pPr>
        <w:numPr>
          <w:ilvl w:val="0"/>
          <w:numId w:val="13"/>
        </w:numPr>
      </w:pPr>
      <w:r>
        <w:rPr/>
        <w:t xml:space="preserve">Электронные журналы и базы данных [Электронный ресурс] // library.petrsu.ru. Научная библиотека ПетрГУ / ПетрГУ. — Электрон. дан. — Петрозаводск, cop. 1997. — URL : </w:t>
      </w:r>
      <w:hyperlink r:id="rId18" w:history="1">
        <w:r>
          <w:rPr/>
          <w:t xml:space="preserve">https://library.petrsu.ru/collections/bd.shtml/</w:t>
        </w:r>
      </w:hyperlink>
    </w:p>
    <w:p>
      <w:pPr/>
      <w:r>
        <w:rPr>
          <w:u w:val="single"/>
        </w:rPr>
        <w:t xml:space="preserve">Порядок оценивания</w:t>
      </w:r>
      <w:r>
        <w:rPr/>
        <w:t xml:space="preserve"> – «зачтено/не зачтено».</w:t>
      </w:r>
    </w:p>
    <w:p>
      <w:pPr/>
      <w:r>
        <w:rPr/>
        <w:t xml:space="preserve">«Зачтено» ставится, если каждый вопрос обучающимся подробно проработан; при подготовке в коллоквиуму привлечена так основная, так и дополнительная литература; обучающийся свободно ориентируется в материале; ответы на поставленные вопросы четкие и логично построенные.</w:t>
      </w:r>
    </w:p>
    <w:p>
      <w:pPr/>
      <w:r>
        <w:rPr/>
        <w:t xml:space="preserve">«Не зачтено» ставится, если обучающийся затрудняется ответить на поставленный вопрос; в изложении отсутствует логика.</w:t>
      </w:r>
    </w:p>
    <w:p/>
    <w:p>
      <w:pPr/>
      <w:r>
        <w:rPr/>
        <w:t xml:space="preserve">Конспект</w:t>
      </w:r>
    </w:p>
    <w:p>
      <w:pPr/>
      <w:r>
        <w:rPr>
          <w:b w:val="1"/>
          <w:bCs w:val="1"/>
        </w:rPr>
        <w:t xml:space="preserve">Раздел 3 «Библиографическое описание электронных ресурсов».</w:t>
      </w:r>
    </w:p>
    <w:p>
      <w:pPr/>
      <w:r>
        <w:rPr/>
        <w:t xml:space="preserve">Для конспектирования предлагается следующая работа: ГОСТ 7.82-2001 «Библиографическая запись. Библиографическое описание электронных ресурсов» [Электронный ресурс] : методические указания / сост. А. А. Николаева. — Петрозаводск : Изд-во ПетрГУ,  2011. — 45 с. // library.petrsu.ru. Научная библиотека ПетрГУ / ПетрГУ. — Электрон.текст. дан. —Петрозаводск, cop. 1997. — URL : </w:t>
      </w:r>
      <w:hyperlink r:id="rId19" w:history="1">
        <w:r>
          <w:rPr/>
          <w:t xml:space="preserve">http://library.petrsu.ru/activity/GOST7.82-2001.pdf/</w:t>
        </w:r>
      </w:hyperlink>
    </w:p>
    <w:p>
      <w:pPr/>
      <w:r>
        <w:rPr>
          <w:u w:val="single"/>
        </w:rPr>
        <w:t xml:space="preserve">Содержание конспекта должно включать в себя ответы на вопросы</w:t>
      </w:r>
      <w:r>
        <w:rPr/>
        <w:t xml:space="preserve">:</w:t>
      </w:r>
    </w:p>
    <w:p>
      <w:pPr>
        <w:numPr>
          <w:ilvl w:val="0"/>
          <w:numId w:val="14"/>
        </w:numPr>
      </w:pPr>
      <w:r>
        <w:rPr/>
        <w:t xml:space="preserve">Виды электронных ресурсов</w:t>
      </w:r>
    </w:p>
    <w:p>
      <w:pPr>
        <w:numPr>
          <w:ilvl w:val="0"/>
          <w:numId w:val="14"/>
        </w:numPr>
      </w:pPr>
      <w:r>
        <w:rPr/>
        <w:t xml:space="preserve">Схема описания электронного ресурса</w:t>
      </w:r>
    </w:p>
    <w:p>
      <w:pPr>
        <w:numPr>
          <w:ilvl w:val="0"/>
          <w:numId w:val="14"/>
        </w:numPr>
      </w:pPr>
      <w:r>
        <w:rPr/>
        <w:t xml:space="preserve">Основные правила составления библиографического описания</w:t>
      </w:r>
    </w:p>
    <w:p>
      <w:pPr/>
      <w:r>
        <w:rPr/>
        <w:t xml:space="preserve">электронного ресурса</w:t>
      </w:r>
    </w:p>
    <w:p>
      <w:pPr>
        <w:numPr>
          <w:ilvl w:val="0"/>
          <w:numId w:val="15"/>
        </w:numPr>
      </w:pPr>
      <w:r>
        <w:rPr/>
        <w:t xml:space="preserve">Виды примечаний</w:t>
      </w:r>
    </w:p>
    <w:p>
      <w:pPr>
        <w:numPr>
          <w:ilvl w:val="0"/>
          <w:numId w:val="15"/>
        </w:numPr>
      </w:pPr>
      <w:r>
        <w:rPr/>
        <w:t xml:space="preserve">Особенности оформления электронной статьи</w:t>
      </w:r>
    </w:p>
    <w:p>
      <w:pPr>
        <w:numPr>
          <w:ilvl w:val="0"/>
          <w:numId w:val="15"/>
        </w:numPr>
      </w:pPr>
      <w:r>
        <w:rPr/>
        <w:t xml:space="preserve">Особенности оформления электронной статьи</w:t>
      </w:r>
    </w:p>
    <w:p>
      <w:pPr/>
      <w:r>
        <w:rPr/>
        <w:t xml:space="preserve"> </w:t>
      </w:r>
    </w:p>
    <w:p>
      <w:pPr/>
      <w:r>
        <w:rPr>
          <w:b w:val="1"/>
          <w:bCs w:val="1"/>
        </w:rPr>
        <w:t xml:space="preserve">Раздел 5. «Справочно-библиографический аппарат библиотеки. Методика поиска информации с использованием традиционных источников библиотеки (справочный фонд библиотеки и фонд научно-справочной библиографии. Справочные издания (обзор). Алгоритм выполнения фактографического запроса».</w:t>
      </w:r>
    </w:p>
    <w:p>
      <w:pPr/>
      <w:r>
        <w:rPr/>
        <w:t xml:space="preserve">Для конспектирования предлагается следующая работа: Рогожин, М. Ю. Подготовка и защита письменных работ [Электронный ресурс] : учебно-практическое пособие / М. Ю. Рогожин. — Москва ; Берлин : Директ-Медиа, 2014. — 238 с. : ил. // Университетская библиотека ONLINE / компания «Директ-Медиа». — Электрон. дан. — [Москва], cop. 2001—2015.  — URL: </w:t>
      </w:r>
      <w:hyperlink r:id="rId9" w:history="1">
        <w:r>
          <w:rPr/>
          <w:t xml:space="preserve">http://biblioclub.ru/index.php?page=book&amp;id=253712/</w:t>
        </w:r>
      </w:hyperlink>
    </w:p>
    <w:p>
      <w:pPr/>
      <w:r>
        <w:rPr/>
        <w:t xml:space="preserve">Содержание конспекта должно включать в себя ответы на вопросы:</w:t>
      </w:r>
    </w:p>
    <w:p>
      <w:pPr>
        <w:numPr>
          <w:ilvl w:val="0"/>
          <w:numId w:val="16"/>
        </w:numPr>
      </w:pPr>
      <w:r>
        <w:rPr/>
        <w:t xml:space="preserve">Общая характеристика печатных источников информации, используемых при подготовке письменных работ</w:t>
      </w:r>
    </w:p>
    <w:p>
      <w:pPr>
        <w:numPr>
          <w:ilvl w:val="0"/>
          <w:numId w:val="16"/>
        </w:numPr>
      </w:pPr>
      <w:r>
        <w:rPr/>
        <w:t xml:space="preserve">Общая характеристика электронных источников информации, используемых при подготовке письменных работ</w:t>
      </w:r>
    </w:p>
    <w:p>
      <w:pPr>
        <w:numPr>
          <w:ilvl w:val="0"/>
          <w:numId w:val="16"/>
        </w:numPr>
      </w:pPr>
      <w:r>
        <w:rPr/>
        <w:t xml:space="preserve">Методика поиска, сбора, систематизации и анализа исходных источников информации</w:t>
      </w:r>
    </w:p>
    <w:p>
      <w:pPr>
        <w:numPr>
          <w:ilvl w:val="0"/>
          <w:numId w:val="16"/>
        </w:numPr>
      </w:pPr>
      <w:r>
        <w:rPr/>
        <w:t xml:space="preserve">Основные средства поиска, сбора, систематизации и анализа исходных источников информации</w:t>
      </w:r>
    </w:p>
    <w:p>
      <w:pPr>
        <w:numPr>
          <w:ilvl w:val="0"/>
          <w:numId w:val="16"/>
        </w:numPr>
      </w:pPr>
      <w:r>
        <w:rPr/>
        <w:t xml:space="preserve">Виды каталогов</w:t>
      </w:r>
    </w:p>
    <w:p>
      <w:pPr>
        <w:numPr>
          <w:ilvl w:val="0"/>
          <w:numId w:val="16"/>
        </w:numPr>
      </w:pPr>
      <w:r>
        <w:rPr/>
        <w:t xml:space="preserve">Составление уточненного списка исходных источников информации, необходимых для написания работы</w:t>
      </w:r>
    </w:p>
    <w:p>
      <w:pPr/>
      <w:r>
        <w:rPr/>
        <w:t xml:space="preserve"> </w:t>
      </w:r>
    </w:p>
    <w:p>
      <w:pPr/>
      <w:r>
        <w:rPr>
          <w:u w:val="single"/>
        </w:rPr>
        <w:t xml:space="preserve">Требования к оформлению конспекта</w:t>
      </w:r>
      <w:r>
        <w:rPr/>
        <w:t xml:space="preserve">:</w:t>
      </w:r>
    </w:p>
    <w:p>
      <w:pPr/>
      <w:r>
        <w:rPr/>
        <w:t xml:space="preserve">-) допускаются записанный от руки или набранный на компьютере варианты;</w:t>
      </w:r>
    </w:p>
    <w:p>
      <w:pPr/>
      <w:r>
        <w:rPr/>
        <w:t xml:space="preserve">-) конспект должен сопровождаться полным наименованием статьи, оформленным по библиографическим требованиям;</w:t>
      </w:r>
    </w:p>
    <w:p>
      <w:pPr/>
      <w:r>
        <w:rPr/>
        <w:t xml:space="preserve">-) конспект включает в себя пересказ отдельных положений своими словами и прямое цитирование;</w:t>
      </w:r>
    </w:p>
    <w:p>
      <w:pPr/>
      <w:r>
        <w:rPr/>
        <w:t xml:space="preserve">-) допускается сокращение отдельных терминов и сочетаний с предварительным пояснением (например, </w:t>
      </w:r>
      <w:r>
        <w:rPr>
          <w:i w:val="1"/>
          <w:iCs w:val="1"/>
        </w:rPr>
        <w:t xml:space="preserve">НБ ПетрГУ – Научная библиотека Петрозаводского государственного университета</w:t>
      </w:r>
      <w:r>
        <w:rPr/>
        <w:t xml:space="preserve">).</w:t>
      </w:r>
    </w:p>
    <w:p>
      <w:pPr/>
      <w:r>
        <w:rPr>
          <w:u w:val="single"/>
        </w:rPr>
        <w:t xml:space="preserve">Порядок оценивания</w:t>
      </w:r>
      <w:r>
        <w:rPr/>
        <w:t xml:space="preserve"> – «зачтено/не зачтено».</w:t>
      </w:r>
    </w:p>
    <w:p>
      <w:pPr/>
      <w:r>
        <w:rPr/>
        <w:t xml:space="preserve">«Зачтено» ставится, если раскрыто содержание всех вопросов; каждый вопрос подробно проработан; сочетаются разные способы передачи основных положений исходного текста (пересказ и прямое цитирование), изложение последовательное, логичное.</w:t>
      </w:r>
    </w:p>
    <w:p>
      <w:pPr/>
      <w:r>
        <w:rPr/>
        <w:t xml:space="preserve">«Не зачтено» ставится, если содержание конспекта представляет собой перечень кратких цитат, отражающих те или иные вопросы; подробно освещено менее половины вопросов; представлен только пересказ отдельных положений; отсутствует логика, последовательность изложения; неаккуратное оформление; наличие большого количества орфографических,  пунктуационных, стилистических ошибок.</w:t>
      </w:r>
    </w:p>
    <w:p/>
    <w:p>
      <w:pPr/>
      <w:r>
        <w:rPr/>
        <w:t xml:space="preserve">Лабораторная работа</w:t>
      </w:r>
    </w:p>
    <w:p>
      <w:pPr/>
      <w:r>
        <w:rPr/>
        <w:t xml:space="preserve">Обучающимся предлагается домашняя лабораторная работа.</w:t>
      </w:r>
    </w:p>
    <w:p>
      <w:pPr/>
      <w:r>
        <w:rPr>
          <w:b w:val="1"/>
          <w:bCs w:val="1"/>
        </w:rPr>
        <w:t xml:space="preserve">Раздел 3.</w:t>
      </w:r>
      <w:r>
        <w:rPr/>
        <w:t xml:space="preserve"> «</w:t>
      </w:r>
      <w:r>
        <w:rPr>
          <w:b w:val="1"/>
          <w:bCs w:val="1"/>
        </w:rPr>
        <w:t xml:space="preserve">Библиографическое описание электронных ресурсов. ГОСТ 7.82 – 2001 «Библиографическая запись. Библиографическое описание электронных ресурсов».</w:t>
      </w:r>
    </w:p>
    <w:p>
      <w:pPr/>
      <w:r>
        <w:rPr>
          <w:b w:val="1"/>
          <w:bCs w:val="1"/>
        </w:rPr>
        <w:t xml:space="preserve"> </w:t>
      </w:r>
    </w:p>
    <w:p>
      <w:pPr/>
      <w:r>
        <w:rPr/>
        <w:t xml:space="preserve">Задания</w:t>
      </w:r>
    </w:p>
    <w:p>
      <w:pPr>
        <w:numPr>
          <w:ilvl w:val="0"/>
          <w:numId w:val="17"/>
        </w:numPr>
      </w:pPr>
      <w:r>
        <w:rPr/>
        <w:t xml:space="preserve">Найти Web-сайт по заданной теме (выбрать 1 тему из списка предложенных), сделать библиографическое описание сайта.</w:t>
      </w:r>
    </w:p>
    <w:p>
      <w:pPr>
        <w:numPr>
          <w:ilvl w:val="0"/>
          <w:numId w:val="17"/>
        </w:numPr>
      </w:pPr>
      <w:r>
        <w:rPr/>
        <w:t xml:space="preserve">Найти статью по предложенной теме (выбрать 1 тему из списка предложенных) в Интернете, сделать библиографическое описание статьи.</w:t>
      </w:r>
    </w:p>
    <w:p>
      <w:pPr>
        <w:numPr>
          <w:ilvl w:val="0"/>
          <w:numId w:val="17"/>
        </w:numPr>
      </w:pPr>
      <w:r>
        <w:rPr/>
        <w:t xml:space="preserve">Сделать библиографическое описание электронного ресурса (в каждом билете 1 электронный ресурс).</w:t>
      </w:r>
    </w:p>
    <w:p>
      <w:pPr/>
      <w:r>
        <w:rPr>
          <w:b w:val="1"/>
          <w:bCs w:val="1"/>
        </w:rPr>
        <w:t xml:space="preserve"> </w:t>
      </w:r>
    </w:p>
    <w:p>
      <w:pPr/>
      <w:r>
        <w:rPr>
          <w:u w:val="single"/>
        </w:rPr>
        <w:t xml:space="preserve">Темы для 1 и 2 задания</w:t>
      </w:r>
    </w:p>
    <w:p>
      <w:pPr>
        <w:numPr>
          <w:ilvl w:val="0"/>
          <w:numId w:val="18"/>
        </w:numPr>
      </w:pPr>
      <w:r>
        <w:rPr/>
        <w:t xml:space="preserve">Футуризм в русской литературе.</w:t>
      </w:r>
    </w:p>
    <w:p>
      <w:pPr>
        <w:numPr>
          <w:ilvl w:val="0"/>
          <w:numId w:val="18"/>
        </w:numPr>
      </w:pPr>
      <w:r>
        <w:rPr/>
        <w:t xml:space="preserve">Детективная литература.</w:t>
      </w:r>
    </w:p>
    <w:p>
      <w:pPr>
        <w:numPr>
          <w:ilvl w:val="0"/>
          <w:numId w:val="18"/>
        </w:numPr>
      </w:pPr>
      <w:r>
        <w:rPr/>
        <w:t xml:space="preserve">Утопия.</w:t>
      </w:r>
    </w:p>
    <w:p>
      <w:pPr>
        <w:numPr>
          <w:ilvl w:val="0"/>
          <w:numId w:val="18"/>
        </w:numPr>
      </w:pPr>
      <w:r>
        <w:rPr/>
        <w:t xml:space="preserve">Военная тема в русской литературе.</w:t>
      </w:r>
    </w:p>
    <w:p>
      <w:pPr>
        <w:numPr>
          <w:ilvl w:val="0"/>
          <w:numId w:val="18"/>
        </w:numPr>
      </w:pPr>
      <w:r>
        <w:rPr/>
        <w:t xml:space="preserve">Обрядовая поэзия.</w:t>
      </w:r>
    </w:p>
    <w:p>
      <w:pPr>
        <w:numPr>
          <w:ilvl w:val="0"/>
          <w:numId w:val="18"/>
        </w:numPr>
      </w:pPr>
      <w:r>
        <w:rPr/>
        <w:t xml:space="preserve">Тема зла.</w:t>
      </w:r>
    </w:p>
    <w:p>
      <w:pPr>
        <w:numPr>
          <w:ilvl w:val="0"/>
          <w:numId w:val="18"/>
        </w:numPr>
      </w:pPr>
      <w:r>
        <w:rPr/>
        <w:t xml:space="preserve">Пропозиция.</w:t>
      </w:r>
    </w:p>
    <w:p>
      <w:pPr>
        <w:numPr>
          <w:ilvl w:val="0"/>
          <w:numId w:val="18"/>
        </w:numPr>
      </w:pPr>
      <w:r>
        <w:rPr/>
        <w:t xml:space="preserve">Причитания.</w:t>
      </w:r>
    </w:p>
    <w:p>
      <w:pPr>
        <w:numPr>
          <w:ilvl w:val="0"/>
          <w:numId w:val="18"/>
        </w:numPr>
      </w:pPr>
      <w:r>
        <w:rPr/>
        <w:t xml:space="preserve">Сравнение.</w:t>
      </w:r>
    </w:p>
    <w:p>
      <w:pPr>
        <w:numPr>
          <w:ilvl w:val="0"/>
          <w:numId w:val="18"/>
        </w:numPr>
      </w:pPr>
      <w:r>
        <w:rPr/>
        <w:t xml:space="preserve">Водевиль.</w:t>
      </w:r>
    </w:p>
    <w:p>
      <w:pPr>
        <w:numPr>
          <w:ilvl w:val="0"/>
          <w:numId w:val="18"/>
        </w:numPr>
      </w:pPr>
      <w:r>
        <w:rPr/>
        <w:t xml:space="preserve">Очерк.</w:t>
      </w:r>
    </w:p>
    <w:p>
      <w:pPr>
        <w:numPr>
          <w:ilvl w:val="0"/>
          <w:numId w:val="18"/>
        </w:numPr>
      </w:pPr>
      <w:r>
        <w:rPr/>
        <w:t xml:space="preserve">Былины.</w:t>
      </w:r>
    </w:p>
    <w:p>
      <w:pPr>
        <w:numPr>
          <w:ilvl w:val="0"/>
          <w:numId w:val="18"/>
        </w:numPr>
      </w:pPr>
      <w:r>
        <w:rPr/>
        <w:t xml:space="preserve">Топонимика.</w:t>
      </w:r>
    </w:p>
    <w:p>
      <w:pPr>
        <w:numPr>
          <w:ilvl w:val="0"/>
          <w:numId w:val="18"/>
        </w:numPr>
      </w:pPr>
      <w:r>
        <w:rPr/>
        <w:t xml:space="preserve">Ономастика.</w:t>
      </w:r>
    </w:p>
    <w:p>
      <w:pPr>
        <w:numPr>
          <w:ilvl w:val="0"/>
          <w:numId w:val="18"/>
        </w:numPr>
      </w:pPr>
      <w:r>
        <w:rPr/>
        <w:t xml:space="preserve">Фабула.</w:t>
      </w:r>
    </w:p>
    <w:p>
      <w:pPr>
        <w:numPr>
          <w:ilvl w:val="0"/>
          <w:numId w:val="18"/>
        </w:numPr>
      </w:pPr>
      <w:r>
        <w:rPr/>
        <w:t xml:space="preserve">Диалектология.</w:t>
      </w:r>
    </w:p>
    <w:p>
      <w:pPr>
        <w:numPr>
          <w:ilvl w:val="0"/>
          <w:numId w:val="18"/>
        </w:numPr>
      </w:pPr>
      <w:r>
        <w:rPr/>
        <w:t xml:space="preserve">Лирический герой в русской литературе.</w:t>
      </w:r>
    </w:p>
    <w:p>
      <w:pPr>
        <w:numPr>
          <w:ilvl w:val="0"/>
          <w:numId w:val="18"/>
        </w:numPr>
      </w:pPr>
      <w:r>
        <w:rPr/>
        <w:t xml:space="preserve">Этимология.</w:t>
      </w:r>
    </w:p>
    <w:p>
      <w:pPr>
        <w:numPr>
          <w:ilvl w:val="0"/>
          <w:numId w:val="18"/>
        </w:numPr>
      </w:pPr>
      <w:r>
        <w:rPr/>
        <w:t xml:space="preserve">Местоимение.</w:t>
      </w:r>
    </w:p>
    <w:p>
      <w:pPr>
        <w:numPr>
          <w:ilvl w:val="0"/>
          <w:numId w:val="18"/>
        </w:numPr>
      </w:pPr>
      <w:r>
        <w:rPr/>
        <w:t xml:space="preserve">Фонетика.</w:t>
      </w:r>
    </w:p>
    <w:p>
      <w:pPr>
        <w:numPr>
          <w:ilvl w:val="0"/>
          <w:numId w:val="18"/>
        </w:numPr>
      </w:pPr>
      <w:r>
        <w:rPr/>
        <w:t xml:space="preserve">Лексикология.</w:t>
      </w:r>
    </w:p>
    <w:p>
      <w:pPr>
        <w:numPr>
          <w:ilvl w:val="0"/>
          <w:numId w:val="18"/>
        </w:numPr>
      </w:pPr>
      <w:r>
        <w:rPr/>
        <w:t xml:space="preserve">Наречие.</w:t>
      </w:r>
    </w:p>
    <w:p>
      <w:pPr>
        <w:numPr>
          <w:ilvl w:val="0"/>
          <w:numId w:val="18"/>
        </w:numPr>
      </w:pPr>
      <w:r>
        <w:rPr/>
        <w:t xml:space="preserve">Язык прессы.</w:t>
      </w:r>
    </w:p>
    <w:p>
      <w:pPr/>
      <w:r>
        <w:rPr>
          <w:b w:val="1"/>
          <w:bCs w:val="1"/>
        </w:rPr>
        <w:t xml:space="preserve"> </w:t>
      </w:r>
    </w:p>
    <w:p>
      <w:pPr/>
      <w:r>
        <w:rPr>
          <w:u w:val="single"/>
        </w:rPr>
        <w:t xml:space="preserve">Ресурсы для описания (задание 3)</w:t>
      </w:r>
    </w:p>
    <w:p>
      <w:pPr>
        <w:numPr>
          <w:ilvl w:val="0"/>
          <w:numId w:val="19"/>
        </w:numPr>
      </w:pPr>
      <w:r>
        <w:rPr/>
        <w:t xml:space="preserve">Сайт «Языки народов России в Интернете» (адрес: http://www.peoples.org.ru).</w:t>
      </w:r>
    </w:p>
    <w:p>
      <w:pPr>
        <w:numPr>
          <w:ilvl w:val="0"/>
          <w:numId w:val="19"/>
        </w:numPr>
      </w:pPr>
      <w:r>
        <w:rPr/>
        <w:t xml:space="preserve">Сайт языковой энциклопедии «Lingvisto» (адрес: http://www.lingvisto.org).</w:t>
      </w:r>
    </w:p>
    <w:p>
      <w:pPr>
        <w:numPr>
          <w:ilvl w:val="0"/>
          <w:numId w:val="19"/>
        </w:numPr>
      </w:pPr>
      <w:r>
        <w:rPr/>
        <w:t xml:space="preserve">Сайт, посвященный изучению иностранных языков (адрес: http://www.languages-study.com).</w:t>
      </w:r>
    </w:p>
    <w:p>
      <w:pPr>
        <w:numPr>
          <w:ilvl w:val="0"/>
          <w:numId w:val="19"/>
        </w:numPr>
      </w:pPr>
      <w:r>
        <w:rPr/>
        <w:t xml:space="preserve">Сайт Института лингвистических исследований РАН (адрес: http://iling.spb.ru).</w:t>
      </w:r>
    </w:p>
    <w:p>
      <w:pPr>
        <w:numPr>
          <w:ilvl w:val="0"/>
          <w:numId w:val="19"/>
        </w:numPr>
      </w:pPr>
      <w:r>
        <w:rPr/>
        <w:t xml:space="preserve">Справочно-информационный портал "Грамота.ру" (адрес: http://gramota.ru).</w:t>
      </w:r>
    </w:p>
    <w:p>
      <w:pPr>
        <w:numPr>
          <w:ilvl w:val="0"/>
          <w:numId w:val="19"/>
        </w:numPr>
      </w:pPr>
      <w:r>
        <w:rPr/>
        <w:t xml:space="preserve">Справочно-информационный портал «Культура письменной речи» (адрес: http://gramma.ru).</w:t>
      </w:r>
    </w:p>
    <w:p>
      <w:pPr>
        <w:numPr>
          <w:ilvl w:val="0"/>
          <w:numId w:val="19"/>
        </w:numPr>
      </w:pPr>
      <w:r>
        <w:rPr/>
        <w:t xml:space="preserve">Сайт "Библиотеки Фронтистеса" (адрес: http://ksana-k.narod.ru).</w:t>
      </w:r>
    </w:p>
    <w:p>
      <w:pPr>
        <w:numPr>
          <w:ilvl w:val="0"/>
          <w:numId w:val="19"/>
        </w:numPr>
      </w:pPr>
      <w:r>
        <w:rPr/>
        <w:t xml:space="preserve">Сайт электронной библиотеки «Русская литература и фольклор» (адрес: http://feb-web.ru).</w:t>
      </w:r>
    </w:p>
    <w:p>
      <w:pPr>
        <w:numPr>
          <w:ilvl w:val="0"/>
          <w:numId w:val="19"/>
        </w:numPr>
      </w:pPr>
      <w:r>
        <w:rPr/>
        <w:t xml:space="preserve">Сайт электронной библиотеки классической русской литературы «Классика.ру» (адрес: http://www.klassika.ru).</w:t>
      </w:r>
    </w:p>
    <w:p>
      <w:pPr>
        <w:numPr>
          <w:ilvl w:val="0"/>
          <w:numId w:val="19"/>
        </w:numPr>
      </w:pPr>
      <w:r>
        <w:rPr/>
        <w:t xml:space="preserve">Сайт электронной библиотеки Максима Мошкова (адрес: http://www.lib.ru).</w:t>
      </w:r>
    </w:p>
    <w:p>
      <w:pPr>
        <w:numPr>
          <w:ilvl w:val="0"/>
          <w:numId w:val="19"/>
        </w:numPr>
      </w:pPr>
      <w:r>
        <w:rPr/>
        <w:t xml:space="preserve">Сайт информационно-энциклопедического проекта «Рубрикон» (адрес: http://www.rubricon.com).</w:t>
      </w:r>
    </w:p>
    <w:p>
      <w:pPr>
        <w:numPr>
          <w:ilvl w:val="0"/>
          <w:numId w:val="19"/>
        </w:numPr>
      </w:pPr>
      <w:r>
        <w:rPr/>
        <w:t xml:space="preserve">Сайт «Pressa.ru» (адрес: http://pressa.ru/ru).</w:t>
      </w:r>
    </w:p>
    <w:p>
      <w:pPr>
        <w:numPr>
          <w:ilvl w:val="0"/>
          <w:numId w:val="19"/>
        </w:numPr>
      </w:pPr>
      <w:r>
        <w:rPr/>
        <w:t xml:space="preserve">Сайт электронной библиотеки авторов Карелии (адрес: http://avtor.karelia.ru).</w:t>
      </w:r>
    </w:p>
    <w:p>
      <w:pPr>
        <w:numPr>
          <w:ilvl w:val="0"/>
          <w:numId w:val="19"/>
        </w:numPr>
      </w:pPr>
      <w:r>
        <w:rPr/>
        <w:t xml:space="preserve">Сайт Научной библиотеки ПетрГУ (адрес: http://library.petrsu.ru).</w:t>
      </w:r>
    </w:p>
    <w:p>
      <w:pPr>
        <w:numPr>
          <w:ilvl w:val="0"/>
          <w:numId w:val="19"/>
        </w:numPr>
      </w:pPr>
      <w:r>
        <w:rPr/>
        <w:t xml:space="preserve">Сайт Национальной библиотеки Республики Карелия (адрес: http://library.karelia.ru).</w:t>
      </w:r>
    </w:p>
    <w:p>
      <w:pPr>
        <w:numPr>
          <w:ilvl w:val="0"/>
          <w:numId w:val="19"/>
        </w:numPr>
      </w:pPr>
      <w:r>
        <w:rPr/>
        <w:t xml:space="preserve">Сайт «е-Книга» (адрес: http://ekniga.com.ua).</w:t>
      </w:r>
    </w:p>
    <w:p>
      <w:pPr>
        <w:numPr>
          <w:ilvl w:val="0"/>
          <w:numId w:val="19"/>
        </w:numPr>
      </w:pPr>
      <w:r>
        <w:rPr/>
        <w:t xml:space="preserve">Филологический портал (адрес: http://www.philology.ru).</w:t>
      </w:r>
    </w:p>
    <w:p>
      <w:pPr>
        <w:numPr>
          <w:ilvl w:val="0"/>
          <w:numId w:val="19"/>
        </w:numPr>
      </w:pPr>
      <w:r>
        <w:rPr/>
        <w:t xml:space="preserve">Сайт «Фольклорный архив института языка, литературы и истории Карельского научного центра РАН» (адрес: http://folk.krc.karelia.ru).</w:t>
      </w:r>
    </w:p>
    <w:p>
      <w:pPr>
        <w:numPr>
          <w:ilvl w:val="0"/>
          <w:numId w:val="19"/>
        </w:numPr>
      </w:pPr>
      <w:r>
        <w:rPr/>
        <w:t xml:space="preserve">Север : литературно – художественный и общественно – политический журнал (адрес: http://www.sever-journal.ru).</w:t>
      </w:r>
    </w:p>
    <w:p>
      <w:pPr>
        <w:numPr>
          <w:ilvl w:val="0"/>
          <w:numId w:val="19"/>
        </w:numPr>
      </w:pPr>
      <w:r>
        <w:rPr/>
        <w:t xml:space="preserve">Сайт Российской государственной библиотеки (адрес: </w:t>
      </w:r>
      <w:hyperlink r:id="rId20" w:history="1">
        <w:r>
          <w:rPr/>
          <w:t xml:space="preserve">https://www.rsl.ru</w:t>
        </w:r>
      </w:hyperlink>
      <w:r>
        <w:rPr/>
        <w:t xml:space="preserve">).</w:t>
      </w:r>
    </w:p>
    <w:p>
      <w:pPr/>
      <w:r>
        <w:rPr/>
        <w:t xml:space="preserve"> </w:t>
      </w:r>
    </w:p>
    <w:p>
      <w:pPr/>
      <w:r>
        <w:rPr>
          <w:b w:val="1"/>
          <w:bCs w:val="1"/>
        </w:rPr>
        <w:t xml:space="preserve">Раздел 5.</w:t>
      </w:r>
      <w:r>
        <w:rPr/>
        <w:t xml:space="preserve"> «</w:t>
      </w:r>
      <w:r>
        <w:rPr>
          <w:b w:val="1"/>
          <w:bCs w:val="1"/>
        </w:rPr>
        <w:t xml:space="preserve">Справочно-библиографический аппарат библиотеки. Методика поиска информации с использованием традиционных источников библиотеки (справочный фонд библиотеки и фонд научно-справочной библиографии. Справочные издания (обзор). Алгоритм выполнения фактографического запроса».</w:t>
      </w:r>
    </w:p>
    <w:p>
      <w:pPr/>
      <w:r>
        <w:rPr/>
        <w:t xml:space="preserve">Обучающимся предлагается домашняя лабораторная работа. Необходимо выполнить 1 вариант из предложенных. В группе варианты не должны повторяться.</w:t>
      </w:r>
    </w:p>
    <w:p>
      <w:pPr/>
      <w:r>
        <w:rPr>
          <w:u w:val="single"/>
        </w:rPr>
        <w:t xml:space="preserve">Пример лабораторной работы</w:t>
      </w:r>
    </w:p>
    <w:p>
      <w:pPr>
        <w:numPr>
          <w:ilvl w:val="0"/>
          <w:numId w:val="20"/>
        </w:numPr>
      </w:pPr>
      <w:r>
        <w:rPr/>
        <w:t xml:space="preserve">Найти с помощью текущего библиографического указателя (ИНИОН РАН) список литературы по теме (10 библиографических записей).</w:t>
      </w:r>
    </w:p>
    <w:p>
      <w:pPr>
        <w:numPr>
          <w:ilvl w:val="0"/>
          <w:numId w:val="20"/>
        </w:numPr>
      </w:pPr>
      <w:r>
        <w:rPr/>
        <w:t xml:space="preserve">Найти в ретроспективном библиографическом указателе информацию по теме.</w:t>
      </w:r>
    </w:p>
    <w:p>
      <w:pPr>
        <w:numPr>
          <w:ilvl w:val="0"/>
          <w:numId w:val="20"/>
        </w:numPr>
      </w:pPr>
      <w:r>
        <w:rPr/>
        <w:t xml:space="preserve">Найти в справочных или библиографических изданиях информацию по теме.</w:t>
      </w:r>
    </w:p>
    <w:p>
      <w:pPr/>
      <w:r>
        <w:rPr/>
        <w:t xml:space="preserve">На первый вопрос нужно составить список литературы по ГОСТу 7.1—2003.</w:t>
      </w:r>
    </w:p>
    <w:p>
      <w:pPr/>
      <w:r>
        <w:rPr/>
        <w:t xml:space="preserve">На второй и третий вопрос отвечать письменно, обязательно сделать библиографическое описание одного указателя или, если в вопросе требуется «перечислить», нескольких указателей.</w:t>
      </w:r>
    </w:p>
    <w:p>
      <w:pPr/>
      <w:r>
        <w:rPr/>
        <w:t xml:space="preserve"> </w:t>
      </w:r>
    </w:p>
    <w:p>
      <w:pPr/>
      <w:r>
        <w:rPr/>
        <w:t xml:space="preserve">Вариант 1</w:t>
      </w:r>
    </w:p>
    <w:p>
      <w:pPr>
        <w:numPr>
          <w:ilvl w:val="0"/>
          <w:numId w:val="21"/>
        </w:numPr>
      </w:pPr>
      <w:r>
        <w:rPr/>
        <w:t xml:space="preserve">Составить список литературы о творчестве Ю. Трифонова</w:t>
      </w:r>
    </w:p>
    <w:p>
      <w:pPr>
        <w:numPr>
          <w:ilvl w:val="0"/>
          <w:numId w:val="21"/>
        </w:numPr>
      </w:pPr>
      <w:r>
        <w:rPr/>
        <w:t xml:space="preserve">В каком году и в чьем переводе вышла книга Шарля Бодлера «Цветы зла»?</w:t>
      </w:r>
    </w:p>
    <w:p>
      <w:pPr>
        <w:numPr>
          <w:ilvl w:val="0"/>
          <w:numId w:val="21"/>
        </w:numPr>
      </w:pPr>
      <w:r>
        <w:rPr/>
        <w:t xml:space="preserve">Найти литературу о драматургии послевоенного периода?</w:t>
      </w:r>
    </w:p>
    <w:p>
      <w:pPr/>
      <w:r>
        <w:rPr>
          <w:b w:val="1"/>
          <w:bCs w:val="1"/>
        </w:rPr>
        <w:t xml:space="preserve"> </w:t>
      </w:r>
    </w:p>
    <w:p>
      <w:pPr/>
      <w:r>
        <w:rPr>
          <w:u w:val="single"/>
        </w:rPr>
        <w:t xml:space="preserve">Порядок оценивания</w:t>
      </w:r>
      <w:r>
        <w:rPr/>
        <w:t xml:space="preserve"> – 5-балльная система:</w:t>
      </w:r>
    </w:p>
    <w:p>
      <w:pPr/>
      <w:r>
        <w:rPr/>
        <w:t xml:space="preserve">«отлично» - не допущено ни одной ошибки,</w:t>
      </w:r>
    </w:p>
    <w:p>
      <w:pPr/>
      <w:r>
        <w:rPr/>
        <w:t xml:space="preserve">«хорошо» - 1-2 ошибки,</w:t>
      </w:r>
    </w:p>
    <w:p>
      <w:pPr/>
      <w:r>
        <w:rPr/>
        <w:t xml:space="preserve">более 2 ошибок – работа возвращается на доработку.</w:t>
      </w:r>
    </w:p>
    <w:p/>
    <w:p>
      <w:pPr/>
      <w:r>
        <w:rPr/>
        <w:t xml:space="preserve">5.2. Промежуточная аттестация проводится в виде:</w:t>
      </w:r>
    </w:p>
    <w:p/>
    <w:p>
      <w:pPr/>
      <w:r>
        <w:rPr/>
        <w:t xml:space="preserve">Зачет</w:t>
      </w:r>
    </w:p>
    <w:p>
      <w:pPr/>
      <w:r>
        <w:rPr>
          <w:u w:val="single"/>
        </w:rPr>
        <w:t xml:space="preserve">Порядок получения допуска к промежуточной аттестации:</w:t>
      </w:r>
    </w:p>
    <w:p>
      <w:pPr/>
      <w:r>
        <w:rPr/>
        <w:t xml:space="preserve">1) регулярное посещение занятий (допускается не более 30% пропусков с условием обязательной последующей отработки пропущенного материала до зачета);</w:t>
      </w:r>
    </w:p>
    <w:p>
      <w:pPr/>
      <w:r>
        <w:rPr/>
        <w:t xml:space="preserve">2) участие в работе на занятиях;</w:t>
      </w:r>
    </w:p>
    <w:p>
      <w:pPr/>
      <w:r>
        <w:rPr/>
        <w:t xml:space="preserve">3) выполнение заданий текущего контроля: коллоквиум - «зачтено»; конспект - «зачтено», лабораторная работа – «отлично», «хорошо».</w:t>
      </w:r>
    </w:p>
    <w:p>
      <w:pPr/>
      <w:r>
        <w:rPr/>
        <w:t xml:space="preserve">В случае неаттестации обучающийся отрабатывает пропущенный материал – изучает литературу, методический материал, предоставляет конспекты. Обучающийся должен также выполнить лабораторные работы, получив задание у преподавателя.</w:t>
      </w:r>
    </w:p>
    <w:p>
      <w:pPr/>
      <w:r>
        <w:rPr>
          <w:b w:val="1"/>
          <w:bCs w:val="1"/>
          <w:i w:val="1"/>
          <w:iCs w:val="1"/>
        </w:rPr>
        <w:t xml:space="preserve"> </w:t>
      </w:r>
    </w:p>
    <w:p>
      <w:pPr/>
      <w:r>
        <w:rPr>
          <w:b w:val="1"/>
          <w:bCs w:val="1"/>
          <w:i w:val="1"/>
          <w:iCs w:val="1"/>
        </w:rPr>
        <w:t xml:space="preserve">Вопросы к зачету</w:t>
      </w:r>
    </w:p>
    <w:p>
      <w:pPr>
        <w:numPr>
          <w:ilvl w:val="0"/>
          <w:numId w:val="22"/>
        </w:numPr>
      </w:pPr>
      <w:r>
        <w:rPr/>
        <w:t xml:space="preserve">Как исторически менялся смысл слова «библиография»?</w:t>
      </w:r>
    </w:p>
    <w:p>
      <w:pPr>
        <w:numPr>
          <w:ilvl w:val="0"/>
          <w:numId w:val="22"/>
        </w:numPr>
      </w:pPr>
      <w:r>
        <w:rPr/>
        <w:t xml:space="preserve">На чем основана современная трактовка слова «библиография»?</w:t>
      </w:r>
    </w:p>
    <w:p>
      <w:pPr>
        <w:numPr>
          <w:ilvl w:val="0"/>
          <w:numId w:val="22"/>
        </w:numPr>
      </w:pPr>
      <w:r>
        <w:rPr/>
        <w:t xml:space="preserve">Назовите основные виды библиографии. Чем они отличаются и как связаны?</w:t>
      </w:r>
    </w:p>
    <w:p>
      <w:pPr>
        <w:numPr>
          <w:ilvl w:val="0"/>
          <w:numId w:val="22"/>
        </w:numPr>
      </w:pPr>
      <w:r>
        <w:rPr/>
        <w:t xml:space="preserve">Назовите основные центры библиографической информации по гуманитарным наукам в России.</w:t>
      </w:r>
    </w:p>
    <w:p>
      <w:pPr>
        <w:numPr>
          <w:ilvl w:val="0"/>
          <w:numId w:val="22"/>
        </w:numPr>
      </w:pPr>
      <w:r>
        <w:rPr/>
        <w:t xml:space="preserve">Назовите основные виды библиографической продукции. Признаки, положенные в основу их классификации.</w:t>
      </w:r>
    </w:p>
    <w:p>
      <w:pPr>
        <w:numPr>
          <w:ilvl w:val="0"/>
          <w:numId w:val="22"/>
        </w:numPr>
      </w:pPr>
      <w:r>
        <w:rPr/>
        <w:t xml:space="preserve">Что такое справочно-библиографический аппарат библиотеки? Структура. Назначение.</w:t>
      </w:r>
    </w:p>
    <w:p>
      <w:pPr>
        <w:numPr>
          <w:ilvl w:val="0"/>
          <w:numId w:val="22"/>
        </w:numPr>
      </w:pPr>
      <w:r>
        <w:rPr/>
        <w:t xml:space="preserve">Расскажите о поиске библиографической информации в электронных каталогах (на примере ЭК НБ ПетрГУ «Фолиант»). Выбор критерия поиска. Выбор поискового индекса. Порядок и правила формирования запроса.</w:t>
      </w:r>
    </w:p>
    <w:p>
      <w:pPr>
        <w:numPr>
          <w:ilvl w:val="0"/>
          <w:numId w:val="22"/>
        </w:numPr>
      </w:pPr>
      <w:r>
        <w:rPr/>
        <w:t xml:space="preserve">Из чего состоит библиографическая информация?</w:t>
      </w:r>
    </w:p>
    <w:p>
      <w:pPr>
        <w:numPr>
          <w:ilvl w:val="0"/>
          <w:numId w:val="22"/>
        </w:numPr>
      </w:pPr>
      <w:r>
        <w:rPr/>
        <w:t xml:space="preserve">Библиографическая запись. Основная система стандартизации библиографического описания документов в России на современном этапе.</w:t>
      </w:r>
    </w:p>
    <w:p>
      <w:pPr>
        <w:numPr>
          <w:ilvl w:val="0"/>
          <w:numId w:val="22"/>
        </w:numPr>
      </w:pPr>
      <w:r>
        <w:rPr/>
        <w:t xml:space="preserve">ГОСТ 7.80-2000 «Библиографическая запись. Заголовок. Общие требования и правила составления». Виды заголовков в библиографическом описании.</w:t>
      </w:r>
    </w:p>
    <w:p>
      <w:pPr>
        <w:numPr>
          <w:ilvl w:val="0"/>
          <w:numId w:val="22"/>
        </w:numPr>
      </w:pPr>
      <w:r>
        <w:rPr/>
        <w:t xml:space="preserve">ГОСТ 7.1-2003 « Библиографическая запись. Библиографическое описание. Общие требования и правила составления». Области и элементы библиографического описания.</w:t>
      </w:r>
    </w:p>
    <w:p>
      <w:pPr>
        <w:numPr>
          <w:ilvl w:val="0"/>
          <w:numId w:val="22"/>
        </w:numPr>
      </w:pPr>
      <w:r>
        <w:rPr/>
        <w:t xml:space="preserve">Методика составления монографического библиографического описания. Примеры.</w:t>
      </w:r>
    </w:p>
    <w:p>
      <w:pPr>
        <w:numPr>
          <w:ilvl w:val="0"/>
          <w:numId w:val="22"/>
        </w:numPr>
      </w:pPr>
      <w:r>
        <w:rPr/>
        <w:t xml:space="preserve">Методика составления аналитического библиографического описания. Примеры.</w:t>
      </w:r>
    </w:p>
    <w:p>
      <w:pPr>
        <w:numPr>
          <w:ilvl w:val="0"/>
          <w:numId w:val="22"/>
        </w:numPr>
      </w:pPr>
      <w:r>
        <w:rPr/>
        <w:t xml:space="preserve">Библиографическое описание электронных ресурсов. Виды электронных ресурсов. ГОСТ 7.82-2001 « Библиографическая запись. Библиографическое описание электронных ресурсов. Общие требования и правила составления». Примеры.</w:t>
      </w:r>
    </w:p>
    <w:p>
      <w:pPr>
        <w:numPr>
          <w:ilvl w:val="0"/>
          <w:numId w:val="22"/>
        </w:numPr>
      </w:pPr>
      <w:r>
        <w:rPr/>
        <w:t xml:space="preserve">Правила цитирования в научной работе. Структура библиографического списка к научной работе.</w:t>
      </w:r>
    </w:p>
    <w:p>
      <w:pPr>
        <w:numPr>
          <w:ilvl w:val="0"/>
          <w:numId w:val="22"/>
        </w:numPr>
      </w:pPr>
      <w:r>
        <w:rPr/>
        <w:t xml:space="preserve">Оформление библиографических ссылок в научной работе. ГОСТ 7.05-2008 «Библиографическая ссылка. Общие требования и правила оформления». Виды библиографических ссылок. Примеры.</w:t>
      </w:r>
    </w:p>
    <w:p>
      <w:pPr>
        <w:numPr>
          <w:ilvl w:val="0"/>
          <w:numId w:val="22"/>
        </w:numPr>
      </w:pPr>
      <w:r>
        <w:rPr/>
        <w:t xml:space="preserve">Полнотекстовые базы данных ведущих издательств мира по гуманитарным наукам. Правила пользования. Примеры</w:t>
      </w:r>
    </w:p>
    <w:p>
      <w:pPr>
        <w:numPr>
          <w:ilvl w:val="0"/>
          <w:numId w:val="22"/>
        </w:numPr>
      </w:pPr>
      <w:r>
        <w:rPr/>
        <w:t xml:space="preserve">Полнотекстовые библиотеки, представленные на web-сайте НБ ПетрГУ. Правила пользования, алгоритм поиска.</w:t>
      </w:r>
    </w:p>
    <w:p>
      <w:pPr>
        <w:numPr>
          <w:ilvl w:val="0"/>
          <w:numId w:val="22"/>
        </w:numPr>
      </w:pPr>
      <w:r>
        <w:rPr/>
        <w:t xml:space="preserve">Заимствование библиографических записей из каталогов и баз данных крупнейших информационных центров. Методика. Унифицирование библиографического описания документов по ГОСТам. Примеры.</w:t>
      </w:r>
    </w:p>
    <w:p>
      <w:pPr>
        <w:numPr>
          <w:ilvl w:val="0"/>
          <w:numId w:val="22"/>
        </w:numPr>
      </w:pPr>
      <w:r>
        <w:rPr/>
        <w:t xml:space="preserve">Стратегия информационного  поиска и обработка результатов информационно-библиографического поиска. </w:t>
      </w:r>
    </w:p>
    <w:p>
      <w:pPr>
        <w:numPr>
          <w:ilvl w:val="0"/>
          <w:numId w:val="22"/>
        </w:numPr>
      </w:pPr>
      <w:r>
        <w:rPr/>
        <w:t xml:space="preserve">Алгоритм поиска  библиографической информации по гуманитарным наукам. Типы и этапы библиографического поиска.</w:t>
      </w:r>
    </w:p>
    <w:p>
      <w:pPr>
        <w:numPr>
          <w:ilvl w:val="0"/>
          <w:numId w:val="22"/>
        </w:numPr>
      </w:pPr>
      <w:r>
        <w:rPr/>
        <w:t xml:space="preserve">Систематизация отобранных источников. Формирование библиографического списка.</w:t>
      </w:r>
    </w:p>
    <w:p>
      <w:pPr/>
      <w:r>
        <w:rPr>
          <w:u w:val="single"/>
        </w:rPr>
        <w:t xml:space="preserve">Требования к зачету</w:t>
      </w:r>
    </w:p>
    <w:p>
      <w:pPr>
        <w:numPr>
          <w:ilvl w:val="0"/>
          <w:numId w:val="23"/>
        </w:numPr>
      </w:pPr>
      <w:r>
        <w:rPr/>
        <w:t xml:space="preserve">Билет включает 2 вопроса.</w:t>
      </w:r>
    </w:p>
    <w:p>
      <w:pPr>
        <w:numPr>
          <w:ilvl w:val="0"/>
          <w:numId w:val="23"/>
        </w:numPr>
      </w:pPr>
      <w:r>
        <w:rPr/>
        <w:t xml:space="preserve">При ответе на вопросы обучающийся должен продемонстрировать понимание темы.</w:t>
      </w:r>
    </w:p>
    <w:p>
      <w:pPr>
        <w:numPr>
          <w:ilvl w:val="0"/>
          <w:numId w:val="23"/>
        </w:numPr>
      </w:pPr>
      <w:r>
        <w:rPr/>
        <w:t xml:space="preserve">Обучающийся заранее знакомится с перечнем вопросов.</w:t>
      </w:r>
    </w:p>
    <w:p>
      <w:pPr>
        <w:numPr>
          <w:ilvl w:val="0"/>
          <w:numId w:val="23"/>
        </w:numPr>
      </w:pPr>
      <w:r>
        <w:rPr/>
        <w:t xml:space="preserve">В процессе подготовки к ответу не разрешается использовать какую-либо литературу.</w:t>
      </w:r>
    </w:p>
    <w:p>
      <w:pPr/>
      <w:r>
        <w:rPr>
          <w:u w:val="single"/>
        </w:rPr>
        <w:t xml:space="preserve"> </w:t>
      </w:r>
    </w:p>
    <w:p>
      <w:pPr/>
      <w:r>
        <w:rPr>
          <w:u w:val="single"/>
        </w:rPr>
        <w:t xml:space="preserve">Порядок оценивания ответа на вопрос</w:t>
      </w:r>
    </w:p>
    <w:p>
      <w:pPr/>
      <w:r>
        <w:rPr/>
        <w:t xml:space="preserve">«Зачтено» выставляется обучающемуся, если он показал прочные знания основных положений учебной дисциплины, владеет ее категориальным аппаратом, умеет применить полученные теоретические знания.</w:t>
      </w:r>
    </w:p>
    <w:p>
      <w:pPr/>
      <w:r>
        <w:rPr/>
        <w:t xml:space="preserve">«Не зачтено» выставляется обучающемуся, если при ответе выявились существенные пробелы в знаниях основных положений учебной дисциплины, ее категориального аппарата, неумение применить теоретические на практике.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Программа ориентирована на значительную роль самостоятельной работы обучающихся. При изучении дисциплины обучающиеся выполняют большой объем самостоятельной работы, которая состоит в выполнении индивидуальных заданий, которые даются каждому обучающемуся.</w:t>
      </w:r>
    </w:p>
    <w:p>
      <w:pPr/>
      <w:r>
        <w:rPr/>
        <w:t xml:space="preserve">Важным условием является организация и контроль самостоятельной работы обучающихся со стороны преподавателя. Выполнение обучающимся каждого самостоятельного задания отмечается в журнале учета самостоятельной работы по дисциплине.</w:t>
      </w:r>
    </w:p>
    <w:p>
      <w:pPr/>
      <w:r>
        <w:rPr/>
        <w:t xml:space="preserve">Для практики по работе с ЭБС и базами данных, доступных библиотеке, обучающемуся рекомендуется самостоятельно зарегистрироваться в электронную почту в российских почтовых серверах (Яндекс, Mail.Ru), необходимых для регистрации.</w:t>
      </w:r>
    </w:p>
    <w:p>
      <w:pPr/>
      <w:r>
        <w:rPr/>
        <w:t xml:space="preserve">Обучающиеся  по курсу «Библиография» выполняют следующие самостоятельные работы:</w:t>
      </w:r>
    </w:p>
    <w:p>
      <w:pPr>
        <w:numPr>
          <w:ilvl w:val="0"/>
          <w:numId w:val="24"/>
        </w:numPr>
      </w:pPr>
      <w:r>
        <w:rPr/>
        <w:t xml:space="preserve">Используя текущие библиографические указатели (ИНИОН РАН, летописи РКП) найти записи по предложенной преподавателем теме.</w:t>
      </w:r>
    </w:p>
    <w:p>
      <w:pPr>
        <w:numPr>
          <w:ilvl w:val="0"/>
          <w:numId w:val="24"/>
        </w:numPr>
      </w:pPr>
      <w:r>
        <w:rPr/>
        <w:t xml:space="preserve">Сделать библиографическое описание книги и статьи из журнала по ГОСТу.</w:t>
      </w:r>
    </w:p>
    <w:p>
      <w:pPr>
        <w:numPr>
          <w:ilvl w:val="0"/>
          <w:numId w:val="24"/>
        </w:numPr>
      </w:pPr>
      <w:r>
        <w:rPr/>
        <w:t xml:space="preserve">Используя различные поисковые системы Интернета, найти  по предоставленной теме официальный сайт и электронную статью и сделать библиографическое описание этих электронных ресурсов по ГОСТу.</w:t>
      </w:r>
    </w:p>
    <w:p>
      <w:pPr>
        <w:numPr>
          <w:ilvl w:val="0"/>
          <w:numId w:val="24"/>
        </w:numPr>
      </w:pPr>
      <w:r>
        <w:rPr/>
        <w:t xml:space="preserve">Выбрать цитаты в книгах и журнале, оформить цитаты и библиографические ссылки (первичную, повторную) по ГОСТу 7.0.5-2008 «Библиографическая ссылка. Общие требования и правила составления». </w:t>
      </w:r>
    </w:p>
    <w:p>
      <w:pPr>
        <w:numPr>
          <w:ilvl w:val="0"/>
          <w:numId w:val="24"/>
        </w:numPr>
      </w:pPr>
      <w:r>
        <w:rPr/>
        <w:t xml:space="preserve">Найти с помощью справочно-библиографического аппарата  библиотеки (текущего библиографического указателя (ИНИОН РАН), ретроспективных библиографических  указателей,  справочных изданий)  список литературы по теме (10 библиографических записей, оформить по ГОСТу 7.1—2003).</w:t>
      </w:r>
    </w:p>
    <w:p>
      <w:pPr>
        <w:numPr>
          <w:ilvl w:val="0"/>
          <w:numId w:val="24"/>
        </w:numPr>
      </w:pPr>
      <w:r>
        <w:rPr/>
        <w:t xml:space="preserve">Выполнить поиск по теме в электронном каталоге НБ ПетрГУ, найти литературу, сформировать список</w:t>
      </w:r>
    </w:p>
    <w:p>
      <w:pPr>
        <w:numPr>
          <w:ilvl w:val="0"/>
          <w:numId w:val="24"/>
        </w:numPr>
      </w:pPr>
      <w:r>
        <w:rPr/>
        <w:t xml:space="preserve">Используя электронные библиотечные системы найти полнотекстовые учебники по теме, создать реферат в личном кабинете, оформить цитаты из учебника.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проводится на первом курсе и ориентирована на развитие исследовательских навыков в работе над научными, курсовыми и выпускными квалификационными работами. Обучающийся должен овладеть методами составления библиографических записей для списка использованной литературы, оформления библиографических ссылок в научной работе, научиться пользоваться  электронным каталогом, базами данных для поиска информации по теме научного исследования.</w:t>
      </w:r>
    </w:p>
    <w:p>
      <w:pPr/>
      <w:r>
        <w:rPr/>
        <w:t xml:space="preserve">Для проведения практических занятий  по курсу  преподаватель должен  хорошо знать и  уметь пользоваться российскими  государственными стандартами по оформлению справочно-библиографического аппарата научных работ (ГОСТ 7.1—2003 «Библиографическая запись. Библиографическое описание. Общие требования и правила составления», ГОСТ Р 7.0.12—2011 «Библиографическая запись. Сокращение слов на русском языке», ГОСТ 7.11—2004 «Библиографическая запись. Сокращение слов и словосочетаний на иностранных европейских языках», ГОСТ 7.80—2000 "Библиографическая запись. Заголовок. Общие требования и правила составления"., ГОСТ Р 7.0.5—2008. Библиографическая ссылка. Общие требования и правила составления»). Подготовить комплекты книг (научная, учебная, справочная литература) и журналов. Преподаватель должен уметь работать  с электронными библиографическими ресурсами (каталоги, базы данных, электронные библиотечные ресурсы) доступные в университете. Для каждого занятия преподавателю  необходимо подготовить практические задания для поиска литературы с использованием электронных ресурсов НБ ПетрГУ. Выполнение оценивается по 5-балльной системе, оценка заносится в журнал учета выполненных работ.</w:t>
      </w:r>
    </w:p>
    <w:p>
      <w:pPr/>
    </w:p>
    <w:p>
      <w:pPr/>
      <w:r>
        <w:rPr>
          <w:u w:val="single"/>
        </w:rPr>
        <w:t xml:space="preserve">Порядок получения допуска к промежуточной аттестации:</w:t>
      </w:r>
    </w:p>
    <w:p>
      <w:pPr/>
      <w:r>
        <w:rPr/>
        <w:t xml:space="preserve">1) регулярное посещение занятий (допускается не более 30% пропусков с условием обязательной последующей отработки пропущенного материала до зачета);</w:t>
      </w:r>
    </w:p>
    <w:p>
      <w:pPr/>
      <w:r>
        <w:rPr/>
        <w:t xml:space="preserve">2) участие в работе на занятиях;</w:t>
      </w:r>
    </w:p>
    <w:p>
      <w:pPr/>
      <w:r>
        <w:rPr/>
        <w:t xml:space="preserve">3) выполнение заданий текущего контроля: коллоквиум - «зачтено»; конспект - «зачтено», лабораторная работа – «отлично», «хорошо».</w:t>
      </w:r>
    </w:p>
    <w:p>
      <w:pPr/>
      <w:r>
        <w:rPr/>
        <w:t xml:space="preserve">В случае неаттестации обучающийся отрабатывает пропущенный материал – изучает литературу, методический материал, предоставляет конспекты. Обучающийся должен также выполнить лабораторные работы, получив задание у преподавателя.</w:t>
      </w:r>
    </w:p>
    <w:p>
      <w:pP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5"/>
        </w:numPr>
      </w:pPr>
      <w:r>
        <w:rPr/>
        <w:t xml:space="preserve">Горшкова, Г. А. Поиск библиографической информации в электронном каталоге Научной библиотеки ПетрГУ [Электронный ресурс] : практ. пособие /  Г. А. Горшкова ; Науч. б-ка Петрозав. гос. ун-та. — Петрозаводск, 2005. — 40 с. // library.petrsu.ru. Научная библиотека ПетрГУ / ПетрГУ. — Электрон.текст. дан. — Петрозаводск, cop. 1997. — URL: </w:t>
      </w:r>
      <w:hyperlink r:id="rId14" w:history="1">
        <w:r>
          <w:rPr/>
          <w:t xml:space="preserve">http://library.petrsu.ru/catalogues/poisk_ec.shtml/</w:t>
        </w:r>
      </w:hyperlink>
    </w:p>
    <w:p>
      <w:pPr>
        <w:numPr>
          <w:ilvl w:val="0"/>
          <w:numId w:val="25"/>
        </w:numPr>
      </w:pPr>
      <w:r>
        <w:rPr/>
        <w:t xml:space="preserve">ГОСТ 7.82-2001 «Библиографическая запись. Библиографическое описание электронных ресурсов» [Электронный ресурс] : методические указания / сост. А. А. Николаева. — Петрозаводск : Изд-во ПетрГУ, — 45 с. // library.petrsu.ru. Научная библиотека ПетрГУ / ПетрГУ. — Электрон.текст. дан. —Петрозаводск, cop. 1997. — URL : </w:t>
      </w:r>
      <w:hyperlink r:id="rId19" w:history="1">
        <w:r>
          <w:rPr/>
          <w:t xml:space="preserve">http://library.petrsu.ru/activity/GOST7.82-2001.pdf/</w:t>
        </w:r>
      </w:hyperlink>
    </w:p>
    <w:p>
      <w:pPr>
        <w:numPr>
          <w:ilvl w:val="0"/>
          <w:numId w:val="25"/>
        </w:numPr>
      </w:pPr>
      <w:r>
        <w:rPr/>
        <w:t xml:space="preserve">Оформление справочно-библиографического аппарата курсовых и дипломных работ (ГОСТ 7.1-2003 и ГОСТ 7.05-2008) [Электронный ресурс] : метод. указания / сост. А. А. Николаева, Т. П. Немцева, Р. М. Беляева. — Петрозаводск : Изд-во ПетрГУ, 2011. — 45 с. // library.petrsu.ru. Научная библиотека ПетрГУ / ПетрГУ. — Электрон. текст. дан. — Петрозаводск, cop. 1997. — URL : </w:t>
      </w:r>
      <w:hyperlink r:id="rId12" w:history="1">
        <w:r>
          <w:rPr/>
          <w:t xml:space="preserve">http://library.petrsu.ru/activity/sbo_metod.pdf/</w:t>
        </w:r>
      </w:hyperlink>
    </w:p>
    <w:p>
      <w:pPr>
        <w:numPr>
          <w:ilvl w:val="0"/>
          <w:numId w:val="25"/>
        </w:numPr>
      </w:pPr>
      <w:r>
        <w:rPr/>
        <w:t xml:space="preserve">Расцветаева, Н. П. Информационно-библиографическое обеспечение книговедения и книжного дела [Электронный ресурс] : учебное пособие / Н. П. Расцветаева ; Федеральное государственное бюджетное образовательное учреждение высшего профессионального образования. — Челябинск : ЧГАКИ, 2007. — 183 с. : ил. // Университетская библиотека ONLINE / компания «Директ-Медиа». — Электрон. дан. — [Москва], cop. 2001—2015. — URL: </w:t>
      </w:r>
      <w:hyperlink r:id="rId8" w:history="1">
        <w:r>
          <w:rPr/>
          <w:t xml:space="preserve">http://biblioclub.ru/index.php?page=book&amp;id=492575/</w:t>
        </w:r>
      </w:hyperlink>
    </w:p>
    <w:p>
      <w:pPr>
        <w:numPr>
          <w:ilvl w:val="0"/>
          <w:numId w:val="25"/>
        </w:numPr>
      </w:pPr>
      <w:r>
        <w:rPr/>
        <w:t xml:space="preserve">Рогожин, М. Ю. Подготовка и защита письменных работ [Электронный ресурс] : учебно-практическое пособие / М. Ю. Рогожин. — Москва ; Берлин : Директ-Медиа, 2014. — 238 с. : ил. // Университетская библиотека ONLINE / компания «Директ-Медиа». — Электрон. дан. — [Москва], cop. 2001—2015. — URL: </w:t>
      </w:r>
      <w:hyperlink r:id="rId21" w:history="1">
        <w:r>
          <w:rPr/>
          <w:t xml:space="preserve">http://biblioclub.ru/index.php?page=book&amp;id=25371»/</w:t>
        </w:r>
      </w:hyperlink>
    </w:p>
    <w:p>
      <w:pPr>
        <w:jc w:val="both"/>
        <w:ind w:left="0" w:right="0" w:firstLine="570" w:hanging="0"/>
        <w:spacing w:before="240" w:after="240"/>
      </w:pPr>
      <w:r>
        <w:rPr>
          <w:b w:val="1"/>
          <w:bCs w:val="1"/>
        </w:rPr>
        <w:t xml:space="preserve">8.2. Дополнительная литература:</w:t>
      </w:r>
    </w:p>
    <w:p>
      <w:pPr>
        <w:numPr>
          <w:ilvl w:val="0"/>
          <w:numId w:val="26"/>
        </w:numPr>
      </w:pPr>
      <w:r>
        <w:rPr/>
        <w:t xml:space="preserve">Агеева, Т. И. Библиографическое описание документа [Электронный ресурс] : учебное пособие / Т. И. Агеева ; Московский государственный технический университет имени Н.Э. Баумана. — Москва : Издательство МГТУ им. Н.Э. Баумана, 2009. — 56 с. : ил., табл. // Университетская библиотека ONLINE / компания «Директ-Медиа». — Электрон. дан. — [Москва], cop. 2001—2015. — URL: </w:t>
      </w:r>
      <w:hyperlink r:id="rId10" w:history="1">
        <w:r>
          <w:rPr/>
          <w:t xml:space="preserve">http://biblioclub.ru/index.php?page=book&amp;id=257249/</w:t>
        </w:r>
      </w:hyperlink>
    </w:p>
    <w:p>
      <w:pPr>
        <w:numPr>
          <w:ilvl w:val="0"/>
          <w:numId w:val="26"/>
        </w:numPr>
      </w:pPr>
      <w:r>
        <w:rPr/>
        <w:t xml:space="preserve">Алексеев, Ю. В. Научно-исследовательские работы [Электронный ресурс] : курсовые, дипломные, диссертации : общая методология, методика подготовки и оформления / Ю.В. Алексеев, В.П. Казачинский, Н.С. Никитина. — Москва : Издательство Ассоциации строительных вузов, 2015. — 120 с. // Университетская библиотека ONLINE / компания «Директ-Медиа». — Электрон. дан. — [Москва], cop. 2001—2015. — URL: </w:t>
      </w:r>
      <w:hyperlink r:id="rId13" w:history="1">
        <w:r>
          <w:rPr/>
          <w:t xml:space="preserve">http://biblioclub.ru/index.php?page=book&amp;id=273525/</w:t>
        </w:r>
      </w:hyperlink>
    </w:p>
    <w:p>
      <w:pPr>
        <w:numPr>
          <w:ilvl w:val="0"/>
          <w:numId w:val="26"/>
        </w:numPr>
      </w:pPr>
      <w:r>
        <w:rPr/>
        <w:t xml:space="preserve">Блюмин, А. М. Мировые информационные ресурсы [Электронный ресурс] : учебное пособие / А. М. Блюмин, Н. А. Феоктистов. — 3-е изд., перераб. и доп. — Москва : Издательско-торговая корпорация «Дашков и К°», 2016. — 384 с. : ил. // Университетская библиотека ONLINE / компания «Директ-Медиа». — Электрон. дан. — [Москва], cop. 2001—2015. — URL: </w:t>
      </w:r>
      <w:hyperlink r:id="rId15" w:history="1">
        <w:r>
          <w:rPr/>
          <w:t xml:space="preserve">http://biblioclub.ru/index.php?page=book&amp;id=453024/</w:t>
        </w:r>
      </w:hyperlink>
    </w:p>
    <w:p>
      <w:pPr>
        <w:numPr>
          <w:ilvl w:val="0"/>
          <w:numId w:val="26"/>
        </w:numPr>
      </w:pPr>
      <w:r>
        <w:rPr/>
        <w:t xml:space="preserve">ГОСТ 7.82-2001 СИБИД. Библиографическая запись. Библиографическое описание электронных ресурсов. Общие требования и правила составления [Электронный ресурс] // Кодекс. Техэксперт: програм. комплекс: представитель в Республике Карелия / ООО “Кодекс ИТ”. — Электрон. дан. — [Петрозаводск], cop. 2016. — URL: </w:t>
      </w:r>
      <w:hyperlink r:id="rId22" w:history="1">
        <w:r>
          <w:rPr/>
          <w:t xml:space="preserve">http://docs.cntd.ru/document/1200025968/</w:t>
        </w:r>
      </w:hyperlink>
    </w:p>
    <w:p>
      <w:pPr>
        <w:numPr>
          <w:ilvl w:val="0"/>
          <w:numId w:val="26"/>
        </w:numPr>
      </w:pPr>
      <w:r>
        <w:rPr/>
        <w:t xml:space="preserve">ГОСТ 7.1-2003 СИБИД. Библиографическая запись. Библиографическое описание. Общие требования и правила составления [Электронный ресурс] // Кодекс. Техэксперт: програм. Комплекс: представитель в Республике Карелия / ООО “Кодекс ИТ”. — Электрон. дан. — [Петрозаводск], cop. 2016. — URL: </w:t>
      </w:r>
      <w:hyperlink r:id="rId23" w:history="1">
        <w:r>
          <w:rPr/>
          <w:t xml:space="preserve">http://docs.cntd.ru/document/1200034383/</w:t>
        </w:r>
      </w:hyperlink>
    </w:p>
    <w:p>
      <w:pPr>
        <w:numPr>
          <w:ilvl w:val="0"/>
          <w:numId w:val="26"/>
        </w:numPr>
      </w:pPr>
      <w:r>
        <w:rPr/>
        <w:t xml:space="preserve">ГОСТ Р 7.0.5-2008. СИБИД. Библиографическая ссылка. Общие требования и правила составления [Электронный ресурс] // Кодекс. Техэксперт: програм. Комплекс: представитель в Республике Карелия / ООО “Кодекс ИТ”. — Электрон. дан. — [Петрозаводск], cop. 2016. — URL: </w:t>
      </w:r>
      <w:hyperlink r:id="rId24" w:history="1">
        <w:r>
          <w:rPr/>
          <w:t xml:space="preserve">http://docs.cntd.ru/document/1200063713/</w:t>
        </w:r>
      </w:hyperlink>
    </w:p>
    <w:p>
      <w:pPr>
        <w:numPr>
          <w:ilvl w:val="0"/>
          <w:numId w:val="26"/>
        </w:numPr>
      </w:pPr>
      <w:r>
        <w:rPr/>
        <w:t xml:space="preserve">ГОСТ Р 7.0.12—2011. СИБИД. «Сокращение слов и словосочетаний на русском языке. Общие требования и правила»[Электронный ресурс] // Кодекс. Техэксперт: програм. Комплекс: представитель в Республике Карелия / ООО “Кодекс ИТ”. — Электрон. дан. — [Петрозаводск], cop. 2016. — URL: </w:t>
      </w:r>
      <w:hyperlink r:id="rId25" w:history="1">
        <w:r>
          <w:rPr/>
          <w:t xml:space="preserve">http://docs.cntd.ru/document/1200093114/</w:t>
        </w:r>
      </w:hyperlink>
    </w:p>
    <w:p>
      <w:pPr>
        <w:numPr>
          <w:ilvl w:val="0"/>
          <w:numId w:val="26"/>
        </w:numPr>
      </w:pPr>
      <w:r>
        <w:rPr/>
        <w:t xml:space="preserve">Гуслякова, А. В. Информационные технологии и лингвистика XXI века [Электронный ресурс] : учебное пособие / А. В. Гуслякова ; Министерство образования и науки Российской Федерации. — Москва : МПГУ, 2016. — 96 с. : ил. // Университетская библиотека ONLINE / компания «Директ-Медиа». — Электрон. дан. — [Москва], cop. 2001—2015. — URL: </w:t>
      </w:r>
      <w:hyperlink r:id="rId16" w:history="1">
        <w:r>
          <w:rPr/>
          <w:t xml:space="preserve">http://biblioclub.ru/index.php?page=book&amp;id=469675/</w:t>
        </w:r>
      </w:hyperlink>
    </w:p>
    <w:p>
      <w:pPr>
        <w:numPr>
          <w:ilvl w:val="0"/>
          <w:numId w:val="26"/>
        </w:numPr>
      </w:pPr>
      <w:r>
        <w:rPr/>
        <w:t xml:space="preserve">Путь в науку [Электронный ресурс] : учебно-методическое пособие / ред. О. В. Тулякова. — Москва : Директ-Медиа, 2014. — 182 с. // Университетская библиотека ONLINE / компания «Директ-Медиа». — Электрон. дан. — [Москва], cop. 2001—2015. — URL: </w:t>
      </w:r>
      <w:hyperlink r:id="rId26" w:history="1">
        <w:r>
          <w:rPr/>
          <w:t xml:space="preserve">http://biblioclub.ru/index.php?page=book&amp;id=235800/</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27"/>
        </w:numPr>
      </w:pPr>
      <w:r>
        <w:rPr/>
        <w:t xml:space="preserve">eLibrary.karelia.ru [Электронный ресурс] : электронная библиотека Республики Карелия / Петрозав. гос. ун-т [и др.]. — Электрон. дан. — [Петрозаводск], cop. 1998.  — URL: </w:t>
      </w:r>
      <w:hyperlink r:id="rId17" w:history="1">
        <w:r>
          <w:rPr/>
          <w:t xml:space="preserve">http://elibrary.karelia.ru/</w:t>
        </w:r>
      </w:hyperlink>
    </w:p>
    <w:p>
      <w:pPr>
        <w:numPr>
          <w:ilvl w:val="0"/>
          <w:numId w:val="27"/>
        </w:numPr>
      </w:pPr>
      <w:r>
        <w:rPr/>
        <w:t xml:space="preserve">library.petrsu.ru. Научная библиотека ПетрГУ [Электронный ресурс] / ПетрГУ. — Электрон. дан. — Петрозаводск, cop. 1997. — URL : </w:t>
      </w:r>
      <w:hyperlink r:id="rId7" w:history="1">
        <w:r>
          <w:rPr/>
          <w:t xml:space="preserve">http://library.petrsu.ru</w:t>
        </w:r>
      </w:hyperlink>
    </w:p>
    <w:p>
      <w:pPr>
        <w:numPr>
          <w:ilvl w:val="0"/>
          <w:numId w:val="27"/>
        </w:numPr>
      </w:pPr>
      <w:r>
        <w:rPr/>
        <w:t xml:space="preserve">ИНИОН РАН [Электронный ресурс]. — Электрон. дан. —  Москва,1998. – URL: </w:t>
      </w:r>
      <w:hyperlink r:id="rId27" w:history="1">
        <w:r>
          <w:rPr/>
          <w:t xml:space="preserve">http://inion.ru</w:t>
        </w:r>
      </w:hyperlink>
    </w:p>
    <w:p>
      <w:pPr>
        <w:numPr>
          <w:ilvl w:val="0"/>
          <w:numId w:val="27"/>
        </w:numPr>
      </w:pPr>
      <w:r>
        <w:rPr/>
        <w:t xml:space="preserve">Российская государственная библиотека [Электронный ресурс] : офиц. сайт / РГБ. — Электрон. дан. — Москва, cop. 1999. — </w:t>
      </w:r>
      <w:hyperlink r:id="rId20" w:history="1">
        <w:r>
          <w:rPr/>
          <w:t xml:space="preserve">URL:https://www.rsl.ru</w:t>
        </w:r>
      </w:hyperlink>
    </w:p>
    <w:p>
      <w:pPr>
        <w:numPr>
          <w:ilvl w:val="0"/>
          <w:numId w:val="27"/>
        </w:numPr>
      </w:pPr>
      <w:r>
        <w:rPr/>
        <w:t xml:space="preserve">Российская национальная библиотека [Электронный ресурс] / РНБ. — Электрон. дан. — Санкт-Петербург, cop. 1998. —URL: </w:t>
      </w:r>
      <w:hyperlink r:id="rId28" w:history="1">
        <w:r>
          <w:rPr/>
          <w:t xml:space="preserve">http://nlr.ru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072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EB60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4487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22B20C"/>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602BA6"/>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A41F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C9A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6906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B907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B32F6EE"/>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D524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CDAC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F057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CCF4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0A6AC1A"/>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F9E74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C004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A79A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FFEF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C779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665A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E9C5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1D4B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175C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9643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8855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8B11F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E8BCC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rary.petrsu.ru/" TargetMode="External"/><Relationship Id="rId8" Type="http://schemas.openxmlformats.org/officeDocument/2006/relationships/hyperlink" Target="http://biblioclub.ru/index.php?page=book&amp;id=492575/" TargetMode="External"/><Relationship Id="rId9" Type="http://schemas.openxmlformats.org/officeDocument/2006/relationships/hyperlink" Target="http://biblioclub.ru/index.php?page=book&amp;id=253712/" TargetMode="External"/><Relationship Id="rId10" Type="http://schemas.openxmlformats.org/officeDocument/2006/relationships/hyperlink" Target="http://biblioclub.ru/index.php?page=book&amp;id=257249/" TargetMode="External"/><Relationship Id="rId11" Type="http://schemas.openxmlformats.org/officeDocument/2006/relationships/hyperlink" Target="http://biblioclub.ru/index.php?page=book&amp;id=453258/" TargetMode="External"/><Relationship Id="rId12" Type="http://schemas.openxmlformats.org/officeDocument/2006/relationships/hyperlink" Target="http://library.petrsu.ru/activity/sbo_metod.pdf/" TargetMode="External"/><Relationship Id="rId13" Type="http://schemas.openxmlformats.org/officeDocument/2006/relationships/hyperlink" Target="http://biblioclub.ru/index.php?page=book&amp;id=273525/" TargetMode="External"/><Relationship Id="rId14" Type="http://schemas.openxmlformats.org/officeDocument/2006/relationships/hyperlink" Target="http://library.petrsu.ru/catalogues/poisk_ec.shtml/" TargetMode="External"/><Relationship Id="rId15" Type="http://schemas.openxmlformats.org/officeDocument/2006/relationships/hyperlink" Target="http://biblioclub.ru/index.php?page=book&amp;id=453024/" TargetMode="External"/><Relationship Id="rId16" Type="http://schemas.openxmlformats.org/officeDocument/2006/relationships/hyperlink" Target="http://biblioclub.ru/index.php?page=book&amp;id=469675/" TargetMode="External"/><Relationship Id="rId17" Type="http://schemas.openxmlformats.org/officeDocument/2006/relationships/hyperlink" Target="http://elibrary.karelia.ru/" TargetMode="External"/><Relationship Id="rId18" Type="http://schemas.openxmlformats.org/officeDocument/2006/relationships/hyperlink" Target="https://library.petrsu.ru/collections/bd.shtml/" TargetMode="External"/><Relationship Id="rId19" Type="http://schemas.openxmlformats.org/officeDocument/2006/relationships/hyperlink" Target="http://library.petrsu.ru/activity/GOST7.82-2001.pdf/" TargetMode="External"/><Relationship Id="rId20" Type="http://schemas.openxmlformats.org/officeDocument/2006/relationships/hyperlink" Target="https://www.rsl.ru/" TargetMode="External"/><Relationship Id="rId21" Type="http://schemas.openxmlformats.org/officeDocument/2006/relationships/hyperlink" Target="http://biblioclub.ru/index.php?page=book&amp;id=25371" TargetMode="External"/><Relationship Id="rId22" Type="http://schemas.openxmlformats.org/officeDocument/2006/relationships/hyperlink" Target="http://docs.cntd.ru/document/1200025968/" TargetMode="External"/><Relationship Id="rId23" Type="http://schemas.openxmlformats.org/officeDocument/2006/relationships/hyperlink" Target="http://docs.cntd.ru/document/1200034383/" TargetMode="External"/><Relationship Id="rId24" Type="http://schemas.openxmlformats.org/officeDocument/2006/relationships/hyperlink" Target="http://docs.cntd.ru/document/1200063713/" TargetMode="External"/><Relationship Id="rId25" Type="http://schemas.openxmlformats.org/officeDocument/2006/relationships/hyperlink" Target="http://docs.cntd.ru/document/1200093114/" TargetMode="External"/><Relationship Id="rId26" Type="http://schemas.openxmlformats.org/officeDocument/2006/relationships/hyperlink" Target="http://biblioclub.ru/index.php?page=book&amp;id=235800/" TargetMode="External"/><Relationship Id="rId27" Type="http://schemas.openxmlformats.org/officeDocument/2006/relationships/hyperlink" Target="http://inion.ru/" TargetMode="External"/><Relationship Id="rId28" Type="http://schemas.openxmlformats.org/officeDocument/2006/relationships/hyperlink" Target="http://n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2026-04-23T22:28:18+03:00</dcterms:created>
  <dcterms:modified xsi:type="dcterms:W3CDTF">2026-04-23T22:28:18+03:00</dcterms:modified>
</cp:coreProperties>
</file>

<file path=docProps/custom.xml><?xml version="1.0" encoding="utf-8"?>
<Properties xmlns="http://schemas.openxmlformats.org/officeDocument/2006/custom-properties" xmlns:vt="http://schemas.openxmlformats.org/officeDocument/2006/docPropsVTypes"/>
</file>