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42.03.02 Журналистика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«Средства массовой информации»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524 (с изменениями от 27.02.2023 г. №208, от 19.07.2022 №662, от 08.02.2021 №83, от 26.11.2020 №1456) и учебным планом по направлению подготовки бакалавриата 42.03.02 Журналистика  (профиль «Средства массовой информации»).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Теплова Лидия Ивановна, доцент, кафедра психологии; консультант, Центр психологического здоровья и эмоционального благополучия, кандидат психологических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 Предмет и методы социальной психологии.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II. Социальная психология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III. Социальная коммуникация и социальное взаимодействие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IV. Психология малых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V. Психология больших групп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социальной психологии. Объект и предмет социальной психологии. Методы социальной психологии (эксперимент, опрос, контент-анализ, наблюдение).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Я-концепция и идентичность личности. Определение Я-концепции. Представление о себе как часть Я-концепции. Двухфакторная мо-дель представления о себе. Я-схема. Самооценка как часть Я-концепции, виды самооценки. Самоэффективность и локус контроля. Социально-психологические исследования формирования и развития социальной идентичности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Социализация: понятие. Содержание, механизмы. Основные на-правления исследований социализации. Институты и механизмы социализации. Нарушение социализации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Коммуникация в СМИ. модели убеждения в коммуникации. Барьеры коммуникации. Кредитность коммуникатора.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Малые группы: классификация, условия образования. Структура Уровни развития малых групп. Стадии группового развития (Б. Такмен). Социально-психологический анализ малых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больших групп: специфика. Метод анализа психологии больших групп С. Московичи. Развитие социальных групп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социальной психологии: контент-анализ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Социальное познание людей в ситуации. Социальное восприятие. Понимание социальных ситуаций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представления и социальное познание. Структура соци-альных представлений. Формирование социальных представлений. Особенности социального познания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Барьеры непонимания. Преодоление барьеров. Эффективность ком-муникатора. Значение первого впечатления, механизмы аттракции, рефлексии, идентификации. Как подать себя? Стили общения: ритуальное, манипулятивное, гуманистическое. Психологическая самооборона от варварского стиля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межличностных и социальных отношений в общении.  Трансактный анализ Э. Берна. Межличностный конфликт. Стратегии поведения в конфликтных си-туациях. Процедуры урегулирования. Изучение стратегии поведения в конфликте по К. Томасу по результатам работы с опросником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Журналистское интервью –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процессы: процесс принятия решений, группового давле-ния. Изучение малой социальной группы: параметры,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статье С. Московичи, Г. Мюньи, Х. Переса «Влияние меньшинства»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Этнические общности. Национально-психологические особенности представителей некоторых этносов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толпы. Изучение толпы в российской традиции (А. П. Назаретян). Изучение поведения толпы на примерах.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 в социально-психологическом исследовании. Основные этапы контент-аналитического исследования. Уровень подготовки   оз-накомительный. Сделать контент-анализ рекламных роликов универси-тета.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 коллоквиуму на тему «Атрибутивные суждения».  Особенности формирования, воздействие на поведение, когнитивный дис-сонанс» и «Аттитюды, влияние аттитюдов на поведение и наоборот» 2. Подготовка к коллоквиуму «Социальные представления и социальное познание.».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практическому занятию по теме: «Барьеры непонима-ния. Преодоление барьеров» 2. Подготовка к коллоквиуму на тему: «Стили общения: ритуальное, ма-нипулятивное, гуманистическое». «Манипулятивный стиль: приемы, как распознать. Психологическая самооборона» 3. Подготовка к коллоквиуму «Убеждающая коммуникация. Модели». 4. Подготовить дизайн интервью на свободную тему.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коллоквиуму на тему: «Образование и развитие малой группы. Групповые процессы давления». 2. Подготовка к коллоквиуму. Осуждаем статью С. Московичи, Г. Мю-ньи, Х. Переса «Влияние меньшинства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Подготовить конспект по теме «Этнические предубеждения и пред-рассудки». 2. Подготовка к коллоквиуму «Изучение толпы в российской традиции (А. П. Назаретян)».  3. Проанализировать фрагменты видеозаписи поведения толпы по пред-ложенной схеме. Написать выводы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учебном процессе подготовки бакалавров используются интерактивные лекции (лекция с элементами дискуссии, лекция-визуализация), обсуждение на коллоквиумах, самодиагностика, творческие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творческое задание; конспект;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u w:val="single"/>
        </w:rPr>
        <w:t xml:space="preserve">Коллоквиум </w:t>
      </w:r>
      <w:r>
        <w:rPr>
          <w:u w:val="single"/>
        </w:rPr>
        <w:t xml:space="preserve">№1.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: «Атрибутивные суждения»  и тема «Аттитюды, влияние аттитюдов на поведение и наоборот»</w:t>
      </w:r>
    </w:p>
    <w:p>
      <w:pPr>
        <w:numPr>
          <w:ilvl w:val="0"/>
          <w:numId w:val="1"/>
        </w:numPr>
      </w:pPr>
      <w:r>
        <w:rPr/>
        <w:t xml:space="preserve">Атрибуция ответственности и вины.</w:t>
      </w:r>
    </w:p>
    <w:p>
      <w:pPr>
        <w:numPr>
          <w:ilvl w:val="0"/>
          <w:numId w:val="1"/>
        </w:numPr>
      </w:pPr>
      <w:r>
        <w:rPr/>
        <w:t xml:space="preserve">Модели каузальной атрибуции.</w:t>
      </w:r>
    </w:p>
    <w:p>
      <w:pPr/>
      <w:r>
        <w:rPr>
          <w:u w:val="single"/>
        </w:rPr>
        <w:t xml:space="preserve">Коллоквиум </w:t>
      </w:r>
      <w:r>
        <w:rPr>
          <w:u w:val="single"/>
        </w:rPr>
        <w:t xml:space="preserve">№2</w:t>
      </w:r>
      <w:r>
        <w:rPr/>
        <w:t xml:space="preserve">.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: ««Социальные представления и социальное познание»</w:t>
      </w:r>
    </w:p>
    <w:p>
      <w:pPr>
        <w:numPr>
          <w:ilvl w:val="0"/>
          <w:numId w:val="2"/>
        </w:numPr>
      </w:pPr>
      <w:r>
        <w:rPr/>
        <w:t xml:space="preserve">Формирование социальных установок. Изменение социальных установок.</w:t>
      </w:r>
    </w:p>
    <w:p>
      <w:pPr>
        <w:numPr>
          <w:ilvl w:val="0"/>
          <w:numId w:val="2"/>
        </w:numPr>
      </w:pPr>
      <w:r>
        <w:rPr/>
        <w:t xml:space="preserve">Влияние аттитюдов на поведение и поведения на аттитюды.</w:t>
      </w:r>
    </w:p>
    <w:p>
      <w:pPr/>
      <w:r>
        <w:rPr>
          <w:u w:val="single"/>
        </w:rPr>
        <w:t xml:space="preserve">Коллоквиум №3. 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: «Стили общения: ритуальное, манипулятивное, гуманистическое»</w:t>
      </w:r>
    </w:p>
    <w:p>
      <w:pPr>
        <w:numPr>
          <w:ilvl w:val="0"/>
          <w:numId w:val="3"/>
        </w:numPr>
      </w:pPr>
      <w:r>
        <w:rPr/>
        <w:t xml:space="preserve">Манипулятивный стиль: приемы, как распознать.</w:t>
      </w:r>
    </w:p>
    <w:p>
      <w:pPr>
        <w:numPr>
          <w:ilvl w:val="0"/>
          <w:numId w:val="3"/>
        </w:numPr>
      </w:pPr>
      <w:r>
        <w:rPr/>
        <w:t xml:space="preserve">Психологическая самооборона от манипулятивного и варварского стиля общения.</w:t>
      </w:r>
    </w:p>
    <w:p>
      <w:pPr/>
      <w:r>
        <w:rPr>
          <w:u w:val="single"/>
        </w:rPr>
        <w:t xml:space="preserve">Коллоквиум </w:t>
      </w:r>
      <w:r>
        <w:rPr/>
        <w:t xml:space="preserve">№ 4.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: «Убеждающая коммуникация. Модели»</w:t>
      </w:r>
    </w:p>
    <w:p>
      <w:pPr>
        <w:numPr>
          <w:ilvl w:val="0"/>
          <w:numId w:val="4"/>
        </w:numPr>
      </w:pPr>
      <w:r>
        <w:rPr/>
        <w:t xml:space="preserve">Стадии и механизмы убеждения.</w:t>
      </w:r>
    </w:p>
    <w:p>
      <w:pPr>
        <w:numPr>
          <w:ilvl w:val="0"/>
          <w:numId w:val="4"/>
        </w:numPr>
      </w:pPr>
      <w:r>
        <w:rPr/>
        <w:t xml:space="preserve">От чего зависит эффективность убеждения: модели.</w:t>
      </w:r>
    </w:p>
    <w:p>
      <w:pPr/>
      <w:r>
        <w:rPr>
          <w:u w:val="single"/>
        </w:rPr>
        <w:t xml:space="preserve">Коллоквиум </w:t>
      </w:r>
      <w:r>
        <w:rPr/>
        <w:t xml:space="preserve">№ 5.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: «Образование и развитие малой группы. Групповые процессы: руководство и принятие решений, сплочение малой группы», процессы давления»</w:t>
      </w:r>
    </w:p>
    <w:p>
      <w:pPr>
        <w:numPr>
          <w:ilvl w:val="0"/>
          <w:numId w:val="5"/>
        </w:numPr>
      </w:pPr>
      <w:r>
        <w:rPr/>
        <w:t xml:space="preserve">Руководство и лидерство. Основные стили лидерства: авторитарный, демократический, свободный (либеральный).</w:t>
      </w:r>
    </w:p>
    <w:p>
      <w:pPr>
        <w:numPr>
          <w:ilvl w:val="0"/>
          <w:numId w:val="5"/>
        </w:numPr>
      </w:pPr>
      <w:r>
        <w:rPr/>
        <w:t xml:space="preserve">Сплочение малой группы.</w:t>
      </w:r>
    </w:p>
    <w:p>
      <w:pPr>
        <w:numPr>
          <w:ilvl w:val="0"/>
          <w:numId w:val="5"/>
        </w:numPr>
      </w:pPr>
      <w:r>
        <w:rPr/>
        <w:t xml:space="preserve">Принятие группового решения и его факторы. Типы групповых задач: аддитивные, конъюнктивные, дизъюнктивные. Основные способы принятия группового решения.</w:t>
      </w:r>
    </w:p>
    <w:p>
      <w:pPr>
        <w:numPr>
          <w:ilvl w:val="0"/>
          <w:numId w:val="5"/>
        </w:numPr>
      </w:pPr>
      <w:r>
        <w:rPr/>
        <w:t xml:space="preserve">Групповые процессы давления.</w:t>
      </w:r>
    </w:p>
    <w:p>
      <w:pPr/>
      <w:r>
        <w:rPr>
          <w:u w:val="single"/>
        </w:rPr>
        <w:t xml:space="preserve">Коллоквиум №6</w:t>
      </w:r>
      <w:r>
        <w:rPr/>
        <w:t xml:space="preserve">.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. Обсуждаем статью С. Московичи, Г. Мюньи, Х. Переса «Влияние меньшинства»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6"/>
        </w:numPr>
      </w:pPr>
      <w:r>
        <w:rPr/>
        <w:t xml:space="preserve">Путь проникновения миноритарных идей.</w:t>
      </w:r>
    </w:p>
    <w:p>
      <w:pPr>
        <w:numPr>
          <w:ilvl w:val="0"/>
          <w:numId w:val="6"/>
        </w:numPr>
      </w:pPr>
      <w:r>
        <w:rPr/>
        <w:t xml:space="preserve">Влияние большинства.</w:t>
      </w:r>
    </w:p>
    <w:p>
      <w:pPr/>
      <w:r>
        <w:rPr>
          <w:u w:val="single"/>
        </w:rPr>
        <w:t xml:space="preserve">Коллоквиум №</w:t>
      </w:r>
      <w:r>
        <w:rPr/>
        <w:t xml:space="preserve">7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: «Изучение толпы в российской традиции (А. П. Назаретян)».</w:t>
      </w:r>
    </w:p>
    <w:p>
      <w:pPr>
        <w:numPr>
          <w:ilvl w:val="0"/>
          <w:numId w:val="7"/>
        </w:numPr>
      </w:pPr>
      <w:r>
        <w:rPr/>
        <w:t xml:space="preserve">Виды толп по А. П. Назаретяну. Закономерности поведения в толпе.</w:t>
      </w:r>
    </w:p>
    <w:p>
      <w:pPr>
        <w:numPr>
          <w:ilvl w:val="0"/>
          <w:numId w:val="7"/>
        </w:numPr>
      </w:pPr>
      <w:r>
        <w:rPr/>
        <w:t xml:space="preserve">Способы воздействия на индивида, реализуемые в толпе (заражение, внушение, подражание).</w:t>
      </w:r>
    </w:p>
    <w:p>
      <w:pPr>
        <w:numPr>
          <w:ilvl w:val="0"/>
          <w:numId w:val="7"/>
        </w:numPr>
      </w:pPr>
      <w:r>
        <w:rPr/>
        <w:t xml:space="preserve">Феномен паники. Возможности контроля поведения толпы.</w:t>
      </w:r>
    </w:p>
    <w:p>
      <w:pPr/>
      <w:r>
        <w:rPr/>
        <w:t xml:space="preserve"> 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Задание №1. Выполнить контент-анализ рекламных роликов (задание домашнее и в аудитории), Просмотреть 5 роликов (по выбору) и выполнить контент-анализ по предложенной схеме.</w:t>
      </w:r>
    </w:p>
    <w:p>
      <w:pPr/>
      <w:r>
        <w:rPr/>
        <w:t xml:space="preserve">Задание №2. Тема: «Барьеры непонимания. Преодоление барьеров». В результате наблюдения видео, определить причины непонимания в процессе общения, обосновать</w:t>
      </w:r>
    </w:p>
    <w:p>
      <w:pPr/>
      <w:r>
        <w:rPr/>
        <w:t xml:space="preserve">Задание №3. Проанализировать фрагменты видеозаписи поведения толпы по предложенной схеме. Написать выводы.</w:t>
      </w:r>
    </w:p>
    <w:p>
      <w:pPr/>
      <w:r>
        <w:rPr/>
        <w:t xml:space="preserve">Задание №4. Подготовить дизайн интервью на свободную тему. Использовать разные виды вопросов, обосновав их. Интервью провести на занятии.</w:t>
      </w:r>
    </w:p>
    <w:p>
      <w:pPr/>
      <w:r>
        <w:rPr/>
        <w:t xml:space="preserve"> </w:t>
      </w:r>
    </w:p>
    <w:p/>
    <w:p>
      <w:pPr/>
      <w:r>
        <w:rPr/>
        <w:t xml:space="preserve">Конспект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Мини-тест № 1.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правильный ответ. Формула групповой сплоченности выражается как отношение числа взаимных положительных выборов:</w:t>
      </w:r>
    </w:p>
    <w:p>
      <w:pPr/>
      <w:r>
        <w:rPr/>
        <w:t xml:space="preserve">1) к общему числу возможных выборов.</w:t>
      </w:r>
    </w:p>
    <w:p>
      <w:pPr/>
      <w:r>
        <w:rPr/>
        <w:t xml:space="preserve">2) к общему числу членов группы.</w:t>
      </w:r>
    </w:p>
    <w:p>
      <w:pPr/>
      <w:r>
        <w:rPr/>
        <w:t xml:space="preserve">3) к общему числу «принятых» членов группы</w:t>
      </w:r>
    </w:p>
    <w:p>
      <w:pPr/>
      <w:r>
        <w:rPr/>
        <w:t xml:space="preserve">4) к общему числу «отверженных» членов группы.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</w:t>
      </w:r>
      <w:r>
        <w:rPr/>
        <w:t xml:space="preserve">. Определите по социоматрице социометрический статус членов группы и социальную экспансию членов группы (социоматрица в приложении).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</w:t>
      </w:r>
      <w:r>
        <w:rPr/>
        <w:t xml:space="preserve">. Запишите виды наблюдения с т. зр. позиции наблюдателя.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4</w:t>
      </w:r>
      <w:r>
        <w:rPr/>
        <w:t xml:space="preserve">. Перечислите виды вопросов для опроса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</w:t>
      </w:r>
      <w:r>
        <w:rPr/>
        <w:t xml:space="preserve">. Для каких исследовательских целей используется метод семантического дифференциала в социальной психологии?</w:t>
      </w:r>
    </w:p>
    <w:p>
      <w:pPr/>
      <w:r>
        <w:rPr>
          <w:b w:val="1"/>
          <w:bCs w:val="1"/>
          <w:i w:val="1"/>
          <w:iCs w:val="1"/>
        </w:rPr>
        <w:t xml:space="preserve">Мини-тест №2.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правильные ответы. Функции общения:</w:t>
      </w:r>
    </w:p>
    <w:p>
      <w:pPr/>
      <w:r>
        <w:rPr/>
        <w:t xml:space="preserve">          1) связующая функция.</w:t>
      </w:r>
    </w:p>
    <w:p>
      <w:pPr/>
      <w:r>
        <w:rPr/>
        <w:t xml:space="preserve">          2) формирующая функция.</w:t>
      </w:r>
    </w:p>
    <w:p>
      <w:pPr/>
      <w:r>
        <w:rPr/>
        <w:t xml:space="preserve">          3) перцептивная функция.</w:t>
      </w:r>
    </w:p>
    <w:p>
      <w:pPr/>
      <w:r>
        <w:rPr/>
        <w:t xml:space="preserve">          4) сравнительная функция.</w:t>
      </w:r>
    </w:p>
    <w:p>
      <w:pPr/>
      <w:r>
        <w:rPr/>
        <w:t xml:space="preserve">          5) подтверждающая функция.</w:t>
      </w:r>
    </w:p>
    <w:p>
      <w:pPr/>
      <w:r>
        <w:rPr/>
        <w:t xml:space="preserve">          6) моделирующая функция.</w:t>
      </w:r>
    </w:p>
    <w:p>
      <w:pPr/>
      <w:r>
        <w:rPr/>
        <w:t xml:space="preserve">          8) внутриличностная функция.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</w:t>
      </w:r>
      <w:r>
        <w:rPr/>
        <w:t xml:space="preserve">. Укажите правильные ответы. Механизмы социальной перцепции:</w:t>
      </w:r>
    </w:p>
    <w:p>
      <w:pPr/>
      <w:r>
        <w:rPr/>
        <w:t xml:space="preserve">          1) эмпатия.</w:t>
      </w:r>
    </w:p>
    <w:p>
      <w:pPr/>
      <w:r>
        <w:rPr/>
        <w:t xml:space="preserve">          2) проекция.</w:t>
      </w:r>
    </w:p>
    <w:p>
      <w:pPr/>
      <w:r>
        <w:rPr/>
        <w:t xml:space="preserve">          3) идентификация.</w:t>
      </w:r>
    </w:p>
    <w:p>
      <w:pPr/>
      <w:r>
        <w:rPr/>
        <w:t xml:space="preserve">          4) социальная рефлексия.</w:t>
      </w:r>
    </w:p>
    <w:p>
      <w:pPr/>
      <w:r>
        <w:rPr/>
        <w:t xml:space="preserve">          5) аттракция.</w:t>
      </w:r>
    </w:p>
    <w:p>
      <w:pPr/>
      <w:r>
        <w:rPr/>
        <w:t xml:space="preserve">          6) рационализация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</w:t>
      </w:r>
      <w:r>
        <w:rPr/>
        <w:t xml:space="preserve">. Укажите правильные ответы. Виды коммуникативных барьеров:</w:t>
      </w:r>
    </w:p>
    <w:p>
      <w:pPr/>
      <w:r>
        <w:rPr/>
        <w:t xml:space="preserve">          1) барьеры непонимания.</w:t>
      </w:r>
    </w:p>
    <w:p>
      <w:pPr/>
      <w:r>
        <w:rPr/>
        <w:t xml:space="preserve">          2) барьеры социально-культурного различия.</w:t>
      </w:r>
    </w:p>
    <w:p>
      <w:pPr/>
      <w:r>
        <w:rPr/>
        <w:t xml:space="preserve">          3) барьеры личностного роста.</w:t>
      </w:r>
    </w:p>
    <w:p>
      <w:pPr/>
      <w:r>
        <w:rPr/>
        <w:t xml:space="preserve">          4) барьеры отношения.</w:t>
      </w:r>
    </w:p>
    <w:p>
      <w:pPr/>
      <w:r>
        <w:rPr>
          <w:b w:val="1"/>
          <w:bCs w:val="1"/>
          <w:i w:val="1"/>
          <w:iCs w:val="1"/>
        </w:rPr>
        <w:t xml:space="preserve">Мини-тест№3.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</w:t>
      </w:r>
      <w:r>
        <w:rPr/>
        <w:t xml:space="preserve">. Укажите правильные ответы. Для директивной модели руководства характерны:</w:t>
      </w:r>
    </w:p>
    <w:p>
      <w:pPr/>
      <w:r>
        <w:rPr/>
        <w:t xml:space="preserve">          1) психологическая защищенность руководителя.</w:t>
      </w:r>
    </w:p>
    <w:p>
      <w:pPr/>
      <w:r>
        <w:rPr/>
        <w:t xml:space="preserve">          2) пассивность подчиненных.</w:t>
      </w:r>
    </w:p>
    <w:p>
      <w:pPr/>
      <w:r>
        <w:rPr/>
        <w:t xml:space="preserve">          3) низкая конфликтность.</w:t>
      </w:r>
    </w:p>
    <w:p>
      <w:pPr/>
      <w:r>
        <w:rPr/>
        <w:t xml:space="preserve">          4) лицемерие по отношению к целям деятельности и руководству.</w:t>
      </w:r>
    </w:p>
    <w:p>
      <w:pPr/>
      <w:r>
        <w:rPr/>
        <w:t xml:space="preserve">          5) внутренняя конфликтность.</w:t>
      </w:r>
    </w:p>
    <w:p>
      <w:pPr/>
      <w:r>
        <w:rPr/>
        <w:t xml:space="preserve">          6) высокая требовательность к личной зрелости и психологической готовности.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</w:t>
      </w:r>
      <w:r>
        <w:rPr/>
        <w:t xml:space="preserve">. Установите соответствие.</w:t>
      </w:r>
    </w:p>
    <w:tbl>
      <w:tblGrid>
        <w:gridCol w:w="4665" w:type="dxa"/>
        <w:gridCol w:w="5475" w:type="dxa"/>
      </w:tblGrid>
      <w:tblPr>
        <w:tblW w:w="0" w:type="auto"/>
        <w:tblLayout w:type="autofit"/>
      </w:tblPr>
      <w:tr>
        <w:trPr/>
        <w:tc>
          <w:tcPr>
            <w:tcW w:w="4665" w:type="dxa"/>
            <w:noWrap/>
          </w:tcPr>
          <w:p>
            <w:pPr/>
            <w:r>
              <w:rPr>
                <w:b w:val="1"/>
                <w:bCs w:val="1"/>
              </w:rPr>
              <w:t xml:space="preserve">Виды руководства</w:t>
            </w:r>
          </w:p>
        </w:tc>
        <w:tc>
          <w:tcPr>
            <w:tcW w:w="5475" w:type="dxa"/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 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1. Директивное руководство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А. Структурная простота и возможность оперативного использования.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2. Кооперативное  руководство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Б. Психологическая защищенность руководителя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В. Пассивность подчиненных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Г. Лицемерие по отношению к целям деятельности и руководителю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Д. Внутренняя конфликтность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Е. Прогрессивность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Ж. Экономичность и гуманность</w:t>
            </w:r>
          </w:p>
        </w:tc>
      </w:tr>
      <w:tr>
        <w:trPr/>
        <w:tc>
          <w:tcPr>
            <w:tcW w:w="46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75" w:type="dxa"/>
            <w:noWrap/>
          </w:tcPr>
          <w:p>
            <w:pPr/>
            <w:r>
              <w:rPr/>
              <w:t xml:space="preserve">З. Взаимопонимание между подчиненными и руководителем.</w:t>
            </w:r>
          </w:p>
        </w:tc>
      </w:tr>
    </w:tbl>
    <w:p>
      <w:pPr>
        <w:numPr>
          <w:ilvl w:val="0"/>
          <w:numId w:val="15"/>
        </w:numPr>
      </w:pPr>
      <w:r>
        <w:rPr>
          <w:b w:val="1"/>
          <w:bCs w:val="1"/>
        </w:rPr>
        <w:t xml:space="preserve">3</w:t>
      </w:r>
      <w:r>
        <w:rPr/>
        <w:t xml:space="preserve">. Установите соответствие</w:t>
      </w:r>
    </w:p>
    <w:tbl>
      <w:tblGrid>
        <w:gridCol w:w="4545" w:type="dxa"/>
        <w:gridCol w:w="5595" w:type="dxa"/>
      </w:tblGrid>
      <w:tblPr>
        <w:tblW w:w="0" w:type="auto"/>
        <w:tblLayout w:type="autofit"/>
      </w:tblPr>
      <w:tr>
        <w:trPr/>
        <w:tc>
          <w:tcPr>
            <w:tcW w:w="4545" w:type="dxa"/>
            <w:noWrap/>
          </w:tcPr>
          <w:p>
            <w:pPr/>
            <w:r>
              <w:rPr>
                <w:b w:val="1"/>
                <w:bCs w:val="1"/>
              </w:rPr>
              <w:t xml:space="preserve">Стили лидерств</w:t>
            </w:r>
          </w:p>
        </w:tc>
        <w:tc>
          <w:tcPr>
            <w:tcW w:w="5595" w:type="dxa"/>
            <w:noWrap/>
          </w:tcPr>
          <w:p>
            <w:pPr/>
            <w:r>
              <w:rPr>
                <w:b w:val="1"/>
                <w:bCs w:val="1"/>
              </w:rPr>
              <w:t xml:space="preserve">Основные признаки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Авторитарный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А. Инструкции в форме предложений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Демократический стиль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Б. Отсутствие похвалы, порицаний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Попустительский стиль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В. Позиция лидера - незаметно в стороне от группы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Г. Запреты без снисхождения, с угрозой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Д. Жесткий язык, неприветливый то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Е. Никакого сотрудничества</w:t>
            </w:r>
          </w:p>
        </w:tc>
      </w:tr>
      <w:tr>
        <w:trPr/>
        <w:tc>
          <w:tcPr>
            <w:tcW w:w="4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Ж. Деловые, краткие распоряжения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</w:t>
      </w:r>
      <w:r>
        <w:rPr/>
        <w:t xml:space="preserve">. Установите последовательность. Динамика конфликта: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Конфликтные действия.</w:t>
      </w:r>
    </w:p>
    <w:p>
      <w:pPr>
        <w:numPr>
          <w:ilvl w:val="0"/>
          <w:numId w:val="17"/>
        </w:numPr>
      </w:pPr>
      <w:r>
        <w:rPr/>
        <w:t xml:space="preserve">Осознание конфликта.</w:t>
      </w:r>
    </w:p>
    <w:p>
      <w:pPr>
        <w:numPr>
          <w:ilvl w:val="0"/>
          <w:numId w:val="17"/>
        </w:numPr>
      </w:pPr>
      <w:r>
        <w:rPr/>
        <w:t xml:space="preserve">Возникновение объективной конфликтной ситуации.</w:t>
      </w:r>
    </w:p>
    <w:p>
      <w:pPr>
        <w:numPr>
          <w:ilvl w:val="0"/>
          <w:numId w:val="17"/>
        </w:numPr>
      </w:pPr>
      <w:r>
        <w:rPr/>
        <w:t xml:space="preserve">Разрешение конфликта.</w:t>
      </w:r>
    </w:p>
    <w:p>
      <w:pPr/>
      <w:r>
        <w:rPr>
          <w:b w:val="1"/>
          <w:bCs w:val="1"/>
          <w:i w:val="1"/>
          <w:iCs w:val="1"/>
        </w:rPr>
        <w:t xml:space="preserve">Мини-тест№4.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1</w:t>
      </w:r>
      <w:r>
        <w:rPr/>
        <w:t xml:space="preserve">. Установите соответствие.</w:t>
      </w:r>
    </w:p>
    <w:tbl>
      <w:tblGrid>
        <w:gridCol w:w="4905" w:type="dxa"/>
        <w:gridCol w:w="5235" w:type="dxa"/>
      </w:tblGrid>
      <w:tblPr>
        <w:tblW w:w="0" w:type="auto"/>
        <w:tblLayout w:type="autofit"/>
      </w:tblPr>
      <w:tr>
        <w:trPr/>
        <w:tc>
          <w:tcPr>
            <w:tcW w:w="4905" w:type="dxa"/>
            <w:noWrap/>
          </w:tcPr>
          <w:p>
            <w:pPr/>
            <w:r>
              <w:rPr>
                <w:b w:val="1"/>
                <w:bCs w:val="1"/>
              </w:rPr>
              <w:t xml:space="preserve">Социально-психологические особенности толпы.</w:t>
            </w:r>
          </w:p>
        </w:tc>
        <w:tc>
          <w:tcPr>
            <w:tcW w:w="5235" w:type="dxa"/>
            <w:noWrap/>
          </w:tcPr>
          <w:p>
            <w:pPr/>
            <w:r>
              <w:rPr>
                <w:b w:val="1"/>
                <w:bCs w:val="1"/>
              </w:rPr>
              <w:t xml:space="preserve">Характеристики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1. Внушаемость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А. Чувство бесконтрольности, безответственности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2. Анонимность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Б. Уравнивание, сведение к одному уровню всех психических явлений и поведения индивидов.</w:t>
            </w:r>
          </w:p>
        </w:tc>
      </w:tr>
      <w:tr>
        <w:trPr/>
        <w:tc>
          <w:tcPr>
            <w:tcW w:w="4905" w:type="dxa"/>
            <w:noWrap/>
          </w:tcPr>
          <w:p>
            <w:pPr/>
            <w:r>
              <w:rPr/>
              <w:t xml:space="preserve">3. Однородность</w:t>
            </w:r>
          </w:p>
        </w:tc>
        <w:tc>
          <w:tcPr>
            <w:tcW w:w="5235" w:type="dxa"/>
            <w:noWrap/>
          </w:tcPr>
          <w:p>
            <w:pPr/>
            <w:r>
              <w:rPr/>
              <w:t xml:space="preserve">В. Легкое некритичное реагирование на любые обстоятельства и призывы</w:t>
            </w:r>
          </w:p>
        </w:tc>
      </w:tr>
    </w:tbl>
    <w:p>
      <w:pPr>
        <w:numPr>
          <w:ilvl w:val="0"/>
          <w:numId w:val="19"/>
        </w:numPr>
      </w:pPr>
      <w:r>
        <w:rPr>
          <w:b w:val="1"/>
          <w:bCs w:val="1"/>
        </w:rPr>
        <w:t xml:space="preserve">2</w:t>
      </w:r>
      <w:r>
        <w:rPr/>
        <w:t xml:space="preserve">. Перечислите признаки этапы формирования толпы по Г. Тарду.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</w:t>
      </w:r>
      <w:r>
        <w:rPr/>
        <w:t xml:space="preserve">. Перечислите психологические свойства человека толпы (по С. Московичи).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4</w:t>
      </w:r>
      <w:r>
        <w:rPr/>
        <w:t xml:space="preserve">. Назовите способы воздействия вождя на толпу по Ле Бону.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5</w:t>
      </w:r>
      <w:r>
        <w:rPr/>
        <w:t xml:space="preserve">. Вставьте пропущенное слово:</w:t>
      </w:r>
    </w:p>
    <w:p>
      <w:pPr/>
      <w:r>
        <w:rPr/>
        <w:t xml:space="preserve">«Социальный стереотип -это упорядочена, схематично детерминированная  ………. «картина мира» в голове человека.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Зачет1. Объект и предмет социальной психологии.2. Контент-анализ как метод исследования в социальной психологии.3. Я-концепция. Двухфакторная модель представления о себе. Самооценка как часть Я-концепции, виды самооценки. Самосознание, структура. Самоэффективность и локус кон-троля.4 Социальные представления: структура, формирование. Социальные ценности, верова-ния. Структура и функции аттитюдов5 Изучение структуры малой группы: социометрический метод.6. Влияние меньшинства: механизмы и факторы.7. Толпа и массы. Закономерности развития и способы воздействия, реализуемые в толпе.8. Образование и развитие малой группы. Групповые процессы.9. Реализация межличностных и социальных отношений в общении. Трансактный анализ Э. Берна.10. Межличностный конфликт: структура. Стратегии поведения в конфликте. Процедуры урегулирования. 11. Стили общения: ритуальное, манипулятивное, гуманистическое. Характеристика стилей.12. Коммуникативная сторона общения. Специфика коммуникаций между людьми. Ком-муникативные барьеры. Модели коммуникативного процесса.13. Понятие массовых коммуникаций. Социальные и социально-психологические функ-ции массовой коммуникации.14. Интерактивная сторона общения. Теории межличностного взаимодействия.15. Теория атрибуции Дж. Хайдера. Теория каузальной атрибуции Г. Келли. Ошибки ат-рибуции.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социальной психологии длится два семестра, в качестве аттестации студент сдает зачет после первого семестра изучения и экзамен по окончании изучения дисциплины. Это требует от студента высокой самоорганизации, определенных способностей, навыков и умений, так как ему необходимо не только учиться, но и управлять своим учебным процессом, т.е. планировать, организовывать, контролировать учебный процесс и оценивать результаты своего обучения.</w:t>
      </w:r>
    </w:p>
    <w:p>
      <w:pPr/>
      <w:r>
        <w:rPr/>
        <w:t xml:space="preserve">Организация работы над дисциплиной должна быть соотнесена с расписанием и сроками выполнения заданий.</w:t>
      </w:r>
    </w:p>
    <w:p>
      <w:pPr/>
      <w:r>
        <w:rPr/>
        <w:t xml:space="preserve">Особенностью изучения дисциплин психологического цикла является последовательность изучения и усвоения учебного материала. Нельзя переходить к изучению нового, не усвоив предыдущего, так как понимание и знание последующего в курсе базируется на глубоком знании предыдущих тем. Особое внимание должно быть обращено на усвоение содержания основных понятий и категорий дисциплины. Студентам целесообразно завести </w:t>
      </w:r>
      <w:r>
        <w:rPr>
          <w:b w:val="1"/>
          <w:bCs w:val="1"/>
          <w:i w:val="1"/>
          <w:iCs w:val="1"/>
        </w:rPr>
        <w:t xml:space="preserve">специальный словарь</w:t>
      </w:r>
      <w:r>
        <w:rPr/>
        <w:t xml:space="preserve"> для записи содержания основных понятий.</w:t>
      </w:r>
    </w:p>
    <w:p>
      <w:pPr/>
      <w:r>
        <w:rPr/>
        <w:t xml:space="preserve">Основными способами самостоятельной работы по изучению психологических дисциплин являются:</w:t>
      </w:r>
    </w:p>
    <w:p>
      <w:pPr>
        <w:numPr>
          <w:ilvl w:val="0"/>
          <w:numId w:val="20"/>
        </w:numPr>
      </w:pPr>
      <w:r>
        <w:rPr/>
        <w:t xml:space="preserve">изучение и конспектирование первоисточников;</w:t>
      </w:r>
    </w:p>
    <w:p>
      <w:pPr>
        <w:numPr>
          <w:ilvl w:val="0"/>
          <w:numId w:val="20"/>
        </w:numPr>
      </w:pPr>
      <w:r>
        <w:rPr/>
        <w:t xml:space="preserve">чтение учебников, учебно-методических пособий, научных статей, монографий и другой учебной литературы;</w:t>
      </w:r>
    </w:p>
    <w:p>
      <w:pPr>
        <w:numPr>
          <w:ilvl w:val="0"/>
          <w:numId w:val="20"/>
        </w:numPr>
      </w:pPr>
      <w:r>
        <w:rPr/>
        <w:t xml:space="preserve">работа над конспектами лекций, их дополнение материалом из учебников (учебных пособий);</w:t>
      </w:r>
    </w:p>
    <w:p>
      <w:pPr>
        <w:numPr>
          <w:ilvl w:val="0"/>
          <w:numId w:val="20"/>
        </w:numPr>
      </w:pPr>
      <w:r>
        <w:rPr/>
        <w:t xml:space="preserve">работа с материалами статистических центров;</w:t>
      </w:r>
    </w:p>
    <w:p>
      <w:pPr>
        <w:numPr>
          <w:ilvl w:val="0"/>
          <w:numId w:val="20"/>
        </w:numPr>
      </w:pPr>
      <w:r>
        <w:rPr/>
        <w:t xml:space="preserve">подготовка докладов, научных сообщений и выступление с ними на практических занятиях, научных (научно-практических) конференциях;</w:t>
      </w:r>
    </w:p>
    <w:p>
      <w:pPr>
        <w:numPr>
          <w:ilvl w:val="0"/>
          <w:numId w:val="20"/>
        </w:numPr>
      </w:pPr>
      <w:r>
        <w:rPr/>
        <w:t xml:space="preserve">выполнение заданий, рекомендованных (заданных) преподавателем;</w:t>
      </w:r>
    </w:p>
    <w:p>
      <w:pPr>
        <w:numPr>
          <w:ilvl w:val="0"/>
          <w:numId w:val="20"/>
        </w:numPr>
      </w:pPr>
      <w:r>
        <w:rPr/>
        <w:t xml:space="preserve">формулировка развернутых ответов на вопросы для подготовки к семинарским занятиям;</w:t>
      </w:r>
    </w:p>
    <w:p>
      <w:pPr>
        <w:numPr>
          <w:ilvl w:val="0"/>
          <w:numId w:val="20"/>
        </w:numPr>
      </w:pPr>
      <w:r>
        <w:rPr/>
        <w:t xml:space="preserve">подготовка и выполнение итоговой работы по дисциплине.</w:t>
      </w:r>
    </w:p>
    <w:p>
      <w:pPr/>
      <w:r>
        <w:rPr/>
        <w:t xml:space="preserve">После прослушанной лекции студент должен прочитать конспект лекции и дополнить его материалом из учебников и научной литературы. По каждой изученной теме необходимо составить развернутый план  и глоссарий терминов.</w:t>
      </w:r>
    </w:p>
    <w:p>
      <w:pPr/>
      <w:r>
        <w:rPr/>
        <w:t xml:space="preserve">Практические (семинарские) занятия проводятся под руководством преподавателя. Чтобы хорошо подготовиться к практическому занятию, студенту необходимо:</w:t>
      </w:r>
    </w:p>
    <w:p>
      <w:pPr>
        <w:numPr>
          <w:ilvl w:val="0"/>
          <w:numId w:val="21"/>
        </w:numPr>
      </w:pPr>
      <w:r>
        <w:rPr/>
        <w:t xml:space="preserve">уяснить вопросы и задания, рекомендуемые для подготовки к практическому занятию;</w:t>
      </w:r>
    </w:p>
    <w:p>
      <w:pPr>
        <w:numPr>
          <w:ilvl w:val="0"/>
          <w:numId w:val="21"/>
        </w:numPr>
      </w:pPr>
      <w:r>
        <w:rPr/>
        <w:t xml:space="preserve">ознакомиться с методическими указаниями, которые представлены в каждом плане практического занятия;</w:t>
      </w:r>
    </w:p>
    <w:p>
      <w:pPr>
        <w:numPr>
          <w:ilvl w:val="0"/>
          <w:numId w:val="21"/>
        </w:numPr>
      </w:pPr>
      <w:r>
        <w:rPr/>
        <w:t xml:space="preserve">прочитать конспект лекций и соответствующие главы учебника (учебного пособия), дополнить запись лекций выписками из него;</w:t>
      </w:r>
    </w:p>
    <w:p>
      <w:pPr>
        <w:numPr>
          <w:ilvl w:val="0"/>
          <w:numId w:val="21"/>
        </w:numPr>
      </w:pPr>
      <w:r>
        <w:rPr/>
        <w:t xml:space="preserve">изучить и законспектировать рекомендованные преподавателем произведения классиков психологической науки;</w:t>
      </w:r>
    </w:p>
    <w:p>
      <w:pPr>
        <w:numPr>
          <w:ilvl w:val="0"/>
          <w:numId w:val="21"/>
        </w:numPr>
      </w:pPr>
      <w:r>
        <w:rPr/>
        <w:t xml:space="preserve">прочитать дополнительную литературу, рекомендованную преподавателем, наиболее интересные мысли следует выписать;</w:t>
      </w:r>
    </w:p>
    <w:p>
      <w:pPr>
        <w:numPr>
          <w:ilvl w:val="0"/>
          <w:numId w:val="21"/>
        </w:numPr>
      </w:pPr>
      <w:r>
        <w:rPr/>
        <w:t xml:space="preserve">сформулировать и записать развернутые ответы на вопросы для подготовки к практическому занятию;</w:t>
      </w:r>
    </w:p>
    <w:p>
      <w:pPr>
        <w:numPr>
          <w:ilvl w:val="0"/>
          <w:numId w:val="21"/>
        </w:numPr>
      </w:pPr>
      <w:r>
        <w:rPr/>
        <w:t xml:space="preserve">выполнить задания для самостоятельной работы.</w:t>
      </w:r>
    </w:p>
    <w:p>
      <w:pPr/>
      <w:r>
        <w:rPr/>
        <w:t xml:space="preserve">На практическом занятии студентам очень важно внимательно слушать выступающих студентов, записывать новые мысли и факты, замечать неточности или неясные положения в выступлениях, активно стремиться к развертыванию дискуссии, к обмену мнениями.</w:t>
      </w:r>
    </w:p>
    <w:p>
      <w:pPr/>
      <w:r>
        <w:rPr/>
        <w:t xml:space="preserve">В ответе студента на практическом занятии должны быть отражены следующие моменты:</w:t>
      </w:r>
    </w:p>
    <w:p>
      <w:pPr>
        <w:numPr>
          <w:ilvl w:val="0"/>
          <w:numId w:val="22"/>
        </w:numPr>
      </w:pPr>
      <w:r>
        <w:rPr/>
        <w:t xml:space="preserve">анализ взглядов по рассматриваемой проблеме;</w:t>
      </w:r>
    </w:p>
    <w:p>
      <w:pPr>
        <w:numPr>
          <w:ilvl w:val="0"/>
          <w:numId w:val="22"/>
        </w:numPr>
      </w:pPr>
      <w:r>
        <w:rPr/>
        <w:t xml:space="preserve">изложение сути вопроса, раскрытие проблемы, аргументация высказываемых положений на основе фактического материала;</w:t>
      </w:r>
    </w:p>
    <w:p>
      <w:pPr>
        <w:numPr>
          <w:ilvl w:val="0"/>
          <w:numId w:val="22"/>
        </w:numPr>
      </w:pPr>
      <w:r>
        <w:rPr/>
        <w:t xml:space="preserve">связь рассматриваемой проблемы с современностью, значимость ее для жизни и будущей деятельности;</w:t>
      </w:r>
    </w:p>
    <w:p>
      <w:pPr>
        <w:numPr>
          <w:ilvl w:val="0"/>
          <w:numId w:val="22"/>
        </w:numPr>
      </w:pPr>
      <w:r>
        <w:rPr/>
        <w:t xml:space="preserve">вывод, вытекающий из рассмотрения вопроса (проблемы).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преподавании дисциплины «Социальная психология» используются лекции-презентации, фрагменты телепередач, художественные фильмы, психологические методики для самоизучения.</w:t>
      </w:r>
    </w:p>
    <w:p>
      <w:pPr/>
      <w:r>
        <w:rPr/>
        <w:t xml:space="preserve">Текущий контроль успеваемости проводится через оценку выполнения заданий к семинарам и практическим занятиям, творческих заданий, конспект.</w:t>
      </w:r>
    </w:p>
    <w:p>
      <w:pPr/>
      <w:r>
        <w:rPr/>
        <w:t xml:space="preserve">При промежуточной аттестации учитывается присутствие студента на практических занятиях, отчёты о творческих заданиях, выступление на семинарских занятиях. Участие в коллоквиуме.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3"/>
        </w:numPr>
      </w:pPr>
      <w:r>
        <w:rPr/>
        <w:t xml:space="preserve">Битянова, М. Р. Социальная психология : [учеб. пособие] / М. Р. Битянова. - 2-е изд., доп. и перераб. - Москва [и др.] : Питер, 2008. - 368 с.</w:t>
      </w:r>
    </w:p>
    <w:p>
      <w:pPr>
        <w:numPr>
          <w:ilvl w:val="0"/>
          <w:numId w:val="23"/>
        </w:numPr>
      </w:pPr>
      <w:r>
        <w:rPr/>
        <w:t xml:space="preserve">Кричевский, Р. Л. Социальная психология малой группы : учеб. пособие для студентов, обучающихся по направлению и специальностям "Психология" / Р. Л. Кричевский, Е. М. 3. Дубовская. - Москва : Аспект Пресс, 2009. - 318 с.</w:t>
      </w:r>
    </w:p>
    <w:p>
      <w:pPr/>
      <w:r>
        <w:rPr/>
        <w:t xml:space="preserve">3. Социальная психология : учеб. пособие для студентов вузов / [А. Н. Сухов [и др.] ; под ред. А. Н. Сухова, А. А. Деркача. - 4-е изд., стер. - Москва : Academia, 2006. - 600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4"/>
        </w:numPr>
      </w:pPr>
      <w:r>
        <w:rPr/>
        <w:t xml:space="preserve">Майерс, Д. Социальная психология / Д. Майерс ; [пер. с англ. З. Замчук]. - 7-е изд. - Москва [и др.] : ПИТЕР, 2007. - 794 с.</w:t>
      </w:r>
    </w:p>
    <w:p>
      <w:pPr>
        <w:numPr>
          <w:ilvl w:val="0"/>
          <w:numId w:val="24"/>
        </w:numPr>
      </w:pPr>
      <w:r>
        <w:rPr/>
        <w:t xml:space="preserve">Назаретян, А. П. Насилие в СМИ : сегодня и завтра / А. П. Назаретян // Вопросы психологии. - 2009. - N 5. - С. 114-127.</w:t>
      </w:r>
    </w:p>
    <w:p>
      <w:pPr>
        <w:numPr>
          <w:ilvl w:val="0"/>
          <w:numId w:val="24"/>
        </w:numPr>
      </w:pPr>
      <w:r>
        <w:rPr/>
        <w:t xml:space="preserve">Назаретян, А. П. Психология стихийного массового поведения : толпа, слухи, политические и рекламные компании : учебное пособие для студентов вузов, обучающихся по направлению и специальностям психологии / А. П. Назаретян. - 2-е изд., перераб. - Москва : Академия, 2005. - 154 с.</w:t>
      </w:r>
    </w:p>
    <w:p>
      <w:pPr>
        <w:numPr>
          <w:ilvl w:val="0"/>
          <w:numId w:val="24"/>
        </w:numPr>
      </w:pPr>
      <w:r>
        <w:rPr/>
        <w:t xml:space="preserve">Ратанова, Т. А. Социальная психология : учеб. для студ. всех спец. пед. вузов / Т. А. Ратанова, Т. И. Дымнова ; [гл. ред. Д. И. Фельдштейн] ; Рос. акад. образования, Моск. психолого-социал. ин-т. - 2-е изд., испр. и доп. - Москва : Издательство МПСИ ; Воронеж : [МОДЭК], 2008. - 183, 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 Acrobat Reader</w:t>
      </w:r>
    </w:p>
    <w:p>
      <w:pPr/>
      <w:r>
        <w:rPr/>
        <w:t xml:space="preserve">3. Средства поиска информации в глобальной сети Интернет и веб-пространстве: MS Internet Explorer, Mozilla Firefox, Opera и др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6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26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2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26"/>
        </w:numPr>
      </w:pPr>
      <w:r>
        <w:rPr/>
        <w:t xml:space="preserve">Издательство «Юрайт» [Электронный ресурс]: электронно-библиотечная система – URL: http://biblio-online.ru</w:t>
      </w:r>
    </w:p>
    <w:p>
      <w:pPr>
        <w:numPr>
          <w:ilvl w:val="0"/>
          <w:numId w:val="27"/>
        </w:numPr>
      </w:pPr>
      <w:r>
        <w:rPr/>
        <w:t xml:space="preserve">Сайт Научной библиотеки ПетрГУ. раздел «Электронные журналы и базы данных»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32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B20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A0B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01B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45E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768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16D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CF8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C8DAE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CF4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077F9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5E33D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AF0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59ABF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27359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32AA1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D10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D31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D7BB0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2C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6FD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C1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5E0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C6C9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E68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8701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978F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F831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2026-04-21T07:29:15+03:00</dcterms:created>
  <dcterms:modified xsi:type="dcterms:W3CDTF">2026-04-21T07:29:15+03:00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