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ОЛИМПИЙСКОЕ ОБРАЗОВАНИЕ ШКОЛЬНИКА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      </w:r>
          </w:p>
          <w:p/>
          <w:p>
            <w:pPr/>
            <w:r>
              <w:rPr/>
              <w:t xml:space="preserve">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</w:t>
            </w:r>
          </w:p>
          <w:p/>
          <w:p>
            <w:pPr/>
            <w:r>
              <w:rPr/>
              <w:t xml:space="preserve">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Олимпийское образование школьника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Зарождение олимпийских игр. Олимпизм как форма античной культуры; агонистика как основа мировоззрения античного общества. Философия олимпизма в Древней Греции. Спортивные состязания, входившие в состав античных олимпиад, эволюция олимпийских видов спорта. Комплекс античной Олимпии. Олимпийские игры и христианская культура. Спортивные игры в Древнем Риме. Традиции античных олимпиад в современной культуре и 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Зарождение олимпийских игр. Олимпизм как форма античной культуры; агонистика как основа мировоззрения античного общества. Философия олимпизма в Древней Греции. Спортивные состязания, входившие в состав античных олимпиад, эволюция олимпийских видов спорта. Комплекс античной Олимпии. Олимпийские игры и христианская культура. Спортивные игры в Древнем Риме. Традиции античных олимпиад в современной культуре и спорте.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Особенности источников и историографии олимпийского движения как фактора международного гуманитарного обмена. Олимпийская хартия и Устав Международного Олимпийского комитета как основные нормативные документы, регламентирующие современное международное спортивное движение. Обзор Российского законодательства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Учреждение Международного Олимпийского комитета. Пьер де Кубертен – основоположник современного олимпизма. Биографическая справка о жизни П. де Кубертена. Общественная, педагогическая и литературная деятельность барона де Кубертена. Первый Международный легкоатлетический конгресс (Первый Учредительный конгресс) и организация Международного Олимпийского комитета. Принятие Олимпийской Хартии и Устава МОК. А.Д. Бутовский – первый русский член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Летние олимпийские игры. История летних олимпийских игр. Эволюция летних олимпийских игр. Выдающиеся спортсмены – участники летних олимпийских игр. Зимние олимпийские игры. История зимних олимпийских игр. Эволюция зимних олимпийских игр. Выдающиеся спортсмены – участники зимних олимпийских игр. Специальные олимпийские игры и паролимпийские игры. Международные, региональные и континентальные игры под эгидой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зарождения олимпийского движения в России. Российская делегация на I-м Легкоатлетическом Конгрессе в Париже. А.Д. Бутовский и его роль в формировании олимпийского движения в России. Создание Российского Олимпийского комитета и «олимпийский дебют» России. Формирование системы олимпийской подготовки в России в начале ХХ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олимпийском движении после II мировой войны. Советская олимпийская школа. Спорт и идеология в СССР. Основные проблемы современного российского спорта. Перспективы развития олимпизма в России в начале ХХI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олимпизма. Проблема олимпийских и неолимпийских видов спорта, проблема национального и интернационального в программе Олимпийских игр, проблема профессионального и непрофессионального спорта, проблема коммерциализации олимпийского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в эпоху Средневековья. Формы физической культуры и спорта в средневековых культурах Европы, Америки и стран Востока. Формирование городской и народной физической культуры. Рыцарские турниры как форма международных спортивных состязаний в средневековой Европе. Возрождение традиций олимпизма в эпоху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в европейской культуре Нового времени. Формирование «джентельменских» видов спорта в Англии. Создание первых спортивных клубов и обществ (Англия, Франция). Проведение первых международных соревнований (неофициальные первенства мира и Европы). Формирование современного облика спорта в Новое время: создание первых международных спортивных организаций, оформление международного свода спортивных правил.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 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Международный Олимпийский комитет как международная организация. Нормативные документы, регламентирующие деятельность МОК на современном этапе. Основные функции МОК, его цели и задачи. Структура МОК. Постоянные, временные и смешанные комиссии МОК. МОК и Национальные Олимпийские комитеты. Членство в МОК. Проблема признания МОК международных спортивных организаций. Символика олимпиад. Президенты МОК, их спортивная и общественная деятельность.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Заслуги Пьера де Кубертена в современном олимпизме. Организация Международного Олимпийского комитета. Основные функции МОК, его цели и задачи. Структура МОК. Символика олимпиад.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1980 г. (Москва) 8. Олимпийские игры 1984 г. (Лос – Анджелос) и политическая ситуация в мире.Просмотр видеоматрериалов по истории и современному состоянию олимпийских игр, фильма Л. Риффеншталь «Олимпия».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Российские олимпиады. Россия в международном олимпийском движении в первой половине XX в. Выдающиеся российские спортсмены – олимпийские чемпионы (1896 – 1920-е г.г.).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Раскопки Э. Курциуса в Олимпии и возрождение олимпийской идеи в Европе. Попытка возрождения олимпийских игр в Новое время. Развитие олимпийской идеи в к. ХIХ – н. ХХ в. Просмотр видеоматериалов «Раскопки в Олимпии».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Олимпийские игры в Древней Греции. Возрождение традиций олимпизма в эпоху Возрождения.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первых спортивных клубов и обществ и проведение первых международных соревнований.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олимпийской идеи в к. ХIХ – н. ХХ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олимпийских игр в развитии современных международных отношений. Олимпийская хартия.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Международного Олимпийского комитета. Какие документы регламентируют в России законодательство в области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Национального Олимпийского комитета России и принятие России в состав МОК. Россия на олимпийских играх 1950 – 1990 –х г.г. Советские – российские спортсмены – победители олимпиад.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Национального Олимпийского комитета России и принятие России в состав МОК. Россия на олимпийских играх 1950 – 1990 –х г.г. Советские – российские спортсмены – победители олимпиад.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студентов с докладами. Олимпийские игры - прошлое, настоящее, будущее.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олимпизма. Проблема допинга, проблема объективного судейства, проблема демократизации МОК (МОК и НОК). Принцип «Fire play» в современном олимпизме.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 и международные отношения. Олимпийские игры как форма народной дипломатии. Олимпийские игры и формирование внешнеполитических стереотипов.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олимпийского движения в н. XXI в. Отражение олимпийской тематики в мировой науке и искусстве. Политические, идеологические и экономические аспекты олимпиад. Олимпийское движение как форма международного гуманитарного сотрудничества.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Международного Олимпийского комитета. Основные функции МОК, его цели и задачи. Структура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летних и зимних олимпийских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олимпийские игры. Паролимпийские игры. Международные, региональные и континентальные игры под эгидой МОК.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по выбранной теме.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заседанию круглого стола. Выступление по одному из тематических направлений.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по дисциплине по предложенным вопросам.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разделам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Основные этапы формирования современной системы олимпийского спорта.</w:t>
      </w:r>
    </w:p>
    <w:p>
      <w:pPr>
        <w:numPr>
          <w:ilvl w:val="0"/>
          <w:numId w:val="3"/>
        </w:numPr>
      </w:pPr>
      <w:r>
        <w:rPr/>
        <w:t xml:space="preserve">Влияние национальных традиций на формирование олимпизма.</w:t>
      </w:r>
    </w:p>
    <w:p>
      <w:pPr>
        <w:numPr>
          <w:ilvl w:val="0"/>
          <w:numId w:val="3"/>
        </w:numPr>
      </w:pPr>
      <w:r>
        <w:rPr/>
        <w:t xml:space="preserve">Олимпийское движение как форма народной дипломатии.</w:t>
      </w:r>
    </w:p>
    <w:p>
      <w:pPr>
        <w:numPr>
          <w:ilvl w:val="0"/>
          <w:numId w:val="3"/>
        </w:numPr>
      </w:pPr>
      <w:r>
        <w:rPr/>
        <w:t xml:space="preserve">Основные проблемы современного олимпизма.</w:t>
      </w:r>
    </w:p>
    <w:p>
      <w:pPr>
        <w:numPr>
          <w:ilvl w:val="0"/>
          <w:numId w:val="3"/>
        </w:numPr>
      </w:pPr>
      <w:r>
        <w:rPr/>
        <w:t xml:space="preserve">Международный олимпийский комитет как руководящая организация между-народного спорта.</w:t>
      </w:r>
    </w:p>
    <w:p>
      <w:pPr>
        <w:numPr>
          <w:ilvl w:val="0"/>
          <w:numId w:val="3"/>
        </w:numPr>
      </w:pPr>
      <w:r>
        <w:rPr/>
        <w:t xml:space="preserve">История создания МОК. Деятельность Пьера де Кубертена.</w:t>
      </w:r>
    </w:p>
    <w:p>
      <w:pPr>
        <w:numPr>
          <w:ilvl w:val="0"/>
          <w:numId w:val="3"/>
        </w:numPr>
      </w:pPr>
      <w:r>
        <w:rPr/>
        <w:t xml:space="preserve">Институциональный анализ МОК.</w:t>
      </w:r>
    </w:p>
    <w:p>
      <w:pPr>
        <w:numPr>
          <w:ilvl w:val="0"/>
          <w:numId w:val="3"/>
        </w:numPr>
      </w:pPr>
      <w:r>
        <w:rPr/>
        <w:t xml:space="preserve">Анализ Олимпийской хартии.</w:t>
      </w:r>
    </w:p>
    <w:p>
      <w:pPr>
        <w:numPr>
          <w:ilvl w:val="0"/>
          <w:numId w:val="3"/>
        </w:numPr>
      </w:pPr>
      <w:r>
        <w:rPr/>
        <w:t xml:space="preserve">Россия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Региональные олимпийские игры и МОК.</w:t>
      </w:r>
    </w:p>
    <w:p>
      <w:pPr>
        <w:numPr>
          <w:ilvl w:val="0"/>
          <w:numId w:val="3"/>
        </w:numPr>
      </w:pPr>
      <w:r>
        <w:rPr/>
        <w:t xml:space="preserve">Проблемы спорта и политики в современном олимпизме.</w:t>
      </w:r>
    </w:p>
    <w:p>
      <w:pPr>
        <w:numPr>
          <w:ilvl w:val="0"/>
          <w:numId w:val="3"/>
        </w:numPr>
      </w:pPr>
      <w:r>
        <w:rPr/>
        <w:t xml:space="preserve">Проблема допинга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Проблема объективного судейства в международном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Олимпийские и неолимпийские виды спорта.</w:t>
      </w:r>
    </w:p>
    <w:p>
      <w:pPr>
        <w:numPr>
          <w:ilvl w:val="0"/>
          <w:numId w:val="3"/>
        </w:numPr>
      </w:pPr>
      <w:r>
        <w:rPr/>
        <w:t xml:space="preserve">Олимпиада 1936 года в Германии и раскол в олимпийском движении.</w:t>
      </w:r>
    </w:p>
    <w:p>
      <w:pPr>
        <w:numPr>
          <w:ilvl w:val="0"/>
          <w:numId w:val="3"/>
        </w:numPr>
      </w:pPr>
      <w:r>
        <w:rPr/>
        <w:t xml:space="preserve">Олимпиада - 80 и олимпиада – 84 в контексте международной ситуации.</w:t>
      </w:r>
    </w:p>
    <w:p>
      <w:pPr>
        <w:numPr>
          <w:ilvl w:val="0"/>
          <w:numId w:val="3"/>
        </w:numPr>
      </w:pPr>
      <w:r>
        <w:rPr/>
        <w:t xml:space="preserve">Специальный олимпийский комитет.</w:t>
      </w:r>
    </w:p>
    <w:p>
      <w:pPr>
        <w:numPr>
          <w:ilvl w:val="0"/>
          <w:numId w:val="3"/>
        </w:numPr>
      </w:pPr>
      <w:r>
        <w:rPr/>
        <w:t xml:space="preserve">Альтернативные олимпийские игры.</w:t>
      </w:r>
    </w:p>
    <w:p>
      <w:pPr>
        <w:numPr>
          <w:ilvl w:val="0"/>
          <w:numId w:val="3"/>
        </w:numPr>
      </w:pPr>
      <w:r>
        <w:rPr/>
        <w:t xml:space="preserve">Характеристика олимпийских игр по выбору студента.</w:t>
      </w:r>
    </w:p>
    <w:p>
      <w:pPr>
        <w:numPr>
          <w:ilvl w:val="0"/>
          <w:numId w:val="3"/>
        </w:numPr>
      </w:pPr>
      <w:r>
        <w:rPr/>
        <w:t xml:space="preserve">Программы олимпийских игр. История и эволюция.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студенту необходимо посещать все</w:t>
      </w:r>
      <w:r>
        <w:rPr/>
        <w:t xml:space="preserve"> </w:t>
      </w:r>
      <w:r>
        <w:rPr/>
        <w:t xml:space="preserve"> занятия и систематически в полном объеме выполнять все задания для самостоятельной</w:t>
      </w:r>
      <w:r>
        <w:rPr/>
        <w:t xml:space="preserve"> </w:t>
      </w:r>
      <w:r>
        <w:rPr/>
        <w:t xml:space="preserve"> работы. Изучение дисциплины «Олимпийское образование школьника» предполагает лекционные, практические занятия и самостоятельную работу студентов.</w:t>
      </w:r>
    </w:p>
    <w:p>
      <w:pPr/>
      <w:r>
        <w:rPr/>
        <w:t xml:space="preserve">На лекционных занятиях студенты знакомятся с историей Олимпийских игр, традициями,</w:t>
      </w:r>
      <w:r>
        <w:rPr/>
        <w:t xml:space="preserve"> </w:t>
      </w:r>
      <w:r>
        <w:rPr/>
        <w:t xml:space="preserve"> Олимпийским движением, с современным состоянием Олимпийских игр. Во время лекций рекомендуется вести записи: выделять основные понятия, факты, выводы.</w:t>
      </w:r>
    </w:p>
    <w:p>
      <w:pPr/>
      <w:r>
        <w:rPr/>
        <w:t xml:space="preserve">На практических (семинарских) занятиях студенты знакомятся с видами спорта представленными на Олимпийских играх, с выдающимися спортсменами олимпийцами, с деятельностью МОК на современном этапе развития, с олимпийским движением в России.</w:t>
      </w:r>
    </w:p>
    <w:p>
      <w:pPr/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/>
      <w:r>
        <w:rPr/>
        <w:t xml:space="preserve">Для организации самостоятельной работы студентов по курсу «Олимпийское образование школьников»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</w:t>
      </w:r>
      <w:r>
        <w:rPr/>
        <w:t xml:space="preserve">  </w:t>
      </w:r>
      <w:r>
        <w:rPr/>
        <w:t xml:space="preserve"> дополнительной</w:t>
      </w:r>
      <w:r>
        <w:rPr/>
        <w:t xml:space="preserve">  </w:t>
      </w:r>
      <w:r>
        <w:rPr/>
        <w:t xml:space="preserve"> литературы:</w:t>
      </w:r>
      <w:r>
        <w:rPr/>
        <w:t xml:space="preserve">  </w:t>
      </w:r>
      <w:r>
        <w:rPr/>
        <w:t xml:space="preserve"> научно-</w:t>
      </w:r>
      <w:r>
        <w:rPr/>
        <w:t xml:space="preserve">  </w:t>
      </w:r>
      <w:r>
        <w:rPr/>
        <w:t xml:space="preserve"> методических журналов «Физическая культура», «Физическая культура в школе» и др.; освоение навыков самостоятельного изложения материала в форме составления основного блока содержания темы и выступления по нему.</w:t>
      </w:r>
    </w:p>
    <w:p>
      <w:pPr/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 Готовясь к выступлению с докладом, обращайтесь за методической помощью к преподавателю. Составьте план изложения материала. В ходе представления доклада однокурсниками на практических (семинарских) занятиях, рекомендуется принимать активное участие в их обсуждении.</w:t>
      </w:r>
    </w:p>
    <w:p>
      <w:pPr/>
      <w:r>
        <w:rPr/>
        <w:t xml:space="preserve">При подготовке к зачету повторите пройденный материал в строгом соответствии с учебной программой, примерным перечнем учебных вопросов, выносящихся на зачет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foliant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catalog</w:t>
      </w:r>
      <w:r>
        <w:rPr>
          <w:i w:val="1"/>
          <w:iCs w:val="1"/>
        </w:rPr>
        <w:t xml:space="preserve">/</w:t>
      </w:r>
      <w:r>
        <w:rPr>
          <w:i w:val="1"/>
          <w:iCs w:val="1"/>
        </w:rPr>
        <w:t xml:space="preserve">psulibr</w:t>
      </w:r>
    </w:p>
    <w:p>
      <w:pPr/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elibrary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karelia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/>
      <w:r>
        <w:rPr/>
        <w:t xml:space="preserve">-электронную библиотечную систему «Университетская библиотека онлайн»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biblioclub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«Олимпийское образование школьника»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лекционных и практических занятиях используются мультимедиа - презентации, </w:t>
      </w:r>
      <w:r>
        <w:rPr/>
        <w:t xml:space="preserve"> </w:t>
      </w:r>
      <w:r>
        <w:rPr/>
        <w:t xml:space="preserve">которые разработаны в соответствии с тематическим планированием, видеозаписи фрагментов Олимпийских игр разных лет.</w:t>
      </w:r>
    </w:p>
    <w:p>
      <w:pPr/>
      <w:r>
        <w:rPr/>
        <w:t xml:space="preserve">Приступая к изучению дисциплины «Олимпийское образование школьника»,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еѐ изучения, раскрыть место и роль дисциплины в системе наук, ее практическое значение, довести до студентов требования кафедры, ответить на вопросы. При подготовке к лекционному занятию необходимо продумать план проведения, содержание вступительной, основной и заключительной части лекции, ознакомиться с новинками учебной и методической литературы, публикациями периодической печати по теме лекционного занятия. Определить средства материально-технического обеспечения лекционного занятия и порядок их использования в ходе чтения лекции. 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терминах и понятиях, процессах, особенностях их протекания. Задавать по ходу изложения лекционного материала вопросы (разной направленности).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особенно выделяя понятийный аппарат.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практического занятия, дать краткие рекомендации по подготовке студентов к практическому занятию.</w:t>
      </w:r>
    </w:p>
    <w:p>
      <w:pPr/>
      <w:r>
        <w:rPr/>
        <w:t xml:space="preserve">При подготовке к практическому занятию преподавателю необходимо уточнить план его проведения. Ознакомиться с новыми публикациями по теме практического занятия. В журнале учитывать посещаемость занятий студентами и оценивать их выступления. Оказывать методическую помощь студентам в подготовке рефератов и докладов. В ходе практического занятия определить порядок его проведения, время на выполнение каждого задания. Целесообразно в ходе выполнения аудиторией заданий вносить корректировки и уточнения с целью лучшего их понимания и освоения. Поощрять выступления с места в виде кратких дополнений и постановки вопросов выступающим и преподавателю. В заключительной части практического занятия следует подвести итоги: дать объективную оценку работы каждого студента и учебной группы в целом. Раскрыть положительные стороны и недостатки занятия. Ответить на вопросы студентов назвать тему очередного занятия. Проводить групповые и индивидуальные консультации студентов в ходе их подготовки к зачету по учебной дисциплине.</w:t>
      </w:r>
    </w:p>
    <w:p>
      <w:pPr/>
      <w:r>
        <w:rPr/>
        <w:t xml:space="preserve">Текущий контроль осуществляется в течение семестра в устной и письменной форме: учет посещаемости и активности участия в занятии и подготовленности к нему в ходе его проведения; устные ответы на практических занятиях; представление доклада. Промежуточная аттестация осуществляется в форме зачета (ответа на предложенные теоретические вопросы).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Олимпийский учебник студента : учеб. пособие для студентов вузов, обучающихся по направлению 032100 - Физическая культура и спец. 032101 - Физическая культура и спорт : учеб. пособие для формирования системы олимпийского образования в нефизкультурных вузах / В. С. Родиченко [и др.] ; Олимпийский комитет России. - 4-е изд., перераб. и доп. - Москва : Советский спорт, 2007. - 128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и др.]. - 13-е изд., перераб. и доп. - Москва : Физкультура и Спорт, 2004. - 144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- 15-е изд., перераб. и доп. - Москва : Физкультура и Спорт, 2005. - 142 с.</w:t>
      </w:r>
    </w:p>
    <w:p>
      <w:pPr>
        <w:numPr>
          <w:ilvl w:val="0"/>
          <w:numId w:val="4"/>
        </w:numPr>
      </w:pPr>
      <w:r>
        <w:rPr/>
        <w:t xml:space="preserve">Твой олимпийский учебник : учеб. пособие для образоват. учреждений / Олимпийский комитет России ; [В. С. Родиченко [и др.]]. - 17-е изд., перераб. и доп. - Москва : Советский спорт, 2007. - 144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Аветисян, А. К. Российский олимпийский пьедестал : справочник / А. К. Аветисян. - Москва : Советский спорт, 2004. - 388 с.</w:t>
      </w:r>
    </w:p>
    <w:p>
      <w:pPr>
        <w:numPr>
          <w:ilvl w:val="0"/>
          <w:numId w:val="5"/>
        </w:numPr>
      </w:pPr>
      <w:r>
        <w:rPr/>
        <w:t xml:space="preserve">Большая олимпийская энциклопедия : чемпионы и рекордсмены, страны-участницы, завоеванные награды, олимпийские виды спорта, рекорды и достижения / [Д. С. Бакал [и др.] ; оформ. </w:t>
      </w:r>
      <w:r>
        <w:rPr/>
        <w:t xml:space="preserve">А. Я. Мусина]. - Москва : Эксмо, 2008. - 591 с.</w:t>
      </w:r>
    </w:p>
    <w:p>
      <w:pPr>
        <w:numPr>
          <w:ilvl w:val="0"/>
          <w:numId w:val="5"/>
        </w:numPr>
      </w:pPr>
      <w:r>
        <w:rPr/>
        <w:t xml:space="preserve">Голощапов, Б. Р. История физической культуры и спорта : учеб. пособие для студентов вузов, обучающихся по специальности 033100 - Физическая культура / Б. Р. Голощапов. - 2-е изд., перераб. - Москва : Академия, 2004. - 312 с.</w:t>
      </w:r>
    </w:p>
    <w:p>
      <w:pPr>
        <w:numPr>
          <w:ilvl w:val="0"/>
          <w:numId w:val="5"/>
        </w:numPr>
      </w:pPr>
      <w:r>
        <w:rPr/>
        <w:t xml:space="preserve">Деметер, Г. С. Очерки по истории физической культуры и олимпийского движения / Г. С. Деметер. - Москва : Советский спорт, 2005. - 324 с.</w:t>
      </w:r>
    </w:p>
    <w:p>
      <w:pPr>
        <w:numPr>
          <w:ilvl w:val="0"/>
          <w:numId w:val="5"/>
        </w:numPr>
      </w:pPr>
      <w:r>
        <w:rPr/>
        <w:t xml:space="preserve">Малов, В. И. Сто великих олимпийских чемпионов / В. Малов. - Москва : Вече, 2007. - 476 с.</w:t>
      </w:r>
    </w:p>
    <w:p>
      <w:pPr>
        <w:numPr>
          <w:ilvl w:val="0"/>
          <w:numId w:val="5"/>
        </w:numPr>
      </w:pPr>
      <w:r>
        <w:rPr/>
        <w:t xml:space="preserve">Олимпизм, олимпийское движение, Олимпийские игры (история и современность) : материалы </w:t>
      </w:r>
      <w:r>
        <w:rPr/>
        <w:t xml:space="preserve">XVIII</w:t>
      </w:r>
      <w:r>
        <w:rPr/>
        <w:t xml:space="preserve"> Олимпийской науч. сессии молодых ученых и студентов России "Олимпизм, олимпийское движение, Олимпийские игры (ист. и соврем.)", 31 января - 1 февраля 2007 г., Москва / Олимпийский комитет России, ЦОА, РГУ физ. культуры, спорта и туризма ; науч. консультант вып. В. С. Родиченко ; отв. за вып. А. Т. Контанистов. - Москва : Советский спорт, 2007. - 126 с.</w:t>
      </w:r>
    </w:p>
    <w:p>
      <w:pPr>
        <w:numPr>
          <w:ilvl w:val="0"/>
          <w:numId w:val="5"/>
        </w:numPr>
      </w:pPr>
      <w:r>
        <w:rPr/>
        <w:t xml:space="preserve">Олимпийский учебник студента : пособие для формирования системы олимпийского образования в нефизкультурных вузах / В. С. Родиченко [и др.] ; Олимпийский комитет России. - 2-е изд., перераб. и доп. - Москва : Советский спорт, 2004. - 125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6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6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6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6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7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7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5E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603D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9BA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D98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79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2D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F0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FDCD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2026-04-21T02:07:14+03:00</dcterms:created>
  <dcterms:modified xsi:type="dcterms:W3CDTF">2026-04-21T02:07:14+03:00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