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500м (девушки), 1000м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Упражнения для освоения с водой. 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Учебные прыжки в воду. Старты и повороты. Подвижные игры с элементами плавания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w:t>
      </w:r>
    </w:p>
    <w:p>
      <w:pPr/>
      <w:r>
        <w:rPr/>
        <w:t xml:space="preserve">Оценочные средства для текущего контроля.</w:t>
      </w:r>
    </w:p>
    <w:p>
      <w:pPr/>
      <w:r>
        <w:rPr/>
        <w:t xml:space="preserve">Тест</w:t>
      </w:r>
    </w:p>
    <w:p>
      <w:pPr/>
      <w:r>
        <w:rPr>
          <w:b w:val="1"/>
          <w:bCs w:val="1"/>
        </w:rPr>
        <w:t xml:space="preserve">Оценочное средство 1: Тест</w:t>
      </w:r>
    </w:p>
    <w:tbl>
      <w:tblGrid>
        <w:gridCol w:w="1245" w:type="dxa"/>
        <w:gridCol w:w="10815" w:type="dxa"/>
      </w:tblGrid>
      <w:tblPr>
        <w:tblW w:w="12045" w:type="dxa"/>
        <w:tblLayout w:type="autofit"/>
      </w:tblPr>
      <w:tr>
        <w:trPr/>
        <w:tc>
          <w:tcPr>
            <w:tcW w:w="1245" w:type="dxa"/>
            <w:noWrap/>
          </w:tcPr>
          <w:p>
            <w:pPr/>
            <w:r>
              <w:rPr/>
              <w:t xml:space="preserve">№ теста</w:t>
            </w:r>
          </w:p>
        </w:tc>
        <w:tc>
          <w:tcPr>
            <w:tcW w:w="10815" w:type="dxa"/>
            <w:noWrap/>
          </w:tcPr>
          <w:p>
            <w:pPr/>
            <w:r>
              <w:rPr/>
              <w:t xml:space="preserve">Наименование</w:t>
            </w:r>
          </w:p>
        </w:tc>
      </w:tr>
      <w:tr>
        <w:trPr/>
        <w:tc>
          <w:tcPr>
            <w:tcW w:w="1245" w:type="dxa"/>
            <w:noWrap/>
          </w:tcPr>
          <w:p>
            <w:pPr/>
            <w:r>
              <w:rPr/>
              <w:t xml:space="preserve">1.2</w:t>
            </w:r>
          </w:p>
        </w:tc>
        <w:tc>
          <w:tcPr>
            <w:tcW w:w="10815" w:type="dxa"/>
            <w:noWrap/>
          </w:tcPr>
          <w:p>
            <w:pPr/>
            <w:r>
              <w:rPr/>
              <w:t xml:space="preserve">Бег на 100 м (сек.)</w:t>
            </w:r>
          </w:p>
        </w:tc>
      </w:tr>
      <w:tr>
        <w:trPr/>
        <w:tc>
          <w:tcPr>
            <w:tcW w:w="1245" w:type="dxa"/>
            <w:noWrap/>
          </w:tcPr>
          <w:p>
            <w:pPr/>
            <w:r>
              <w:rPr/>
              <w:t xml:space="preserve">1.3</w:t>
            </w:r>
          </w:p>
        </w:tc>
        <w:tc>
          <w:tcPr>
            <w:tcW w:w="10815" w:type="dxa"/>
            <w:noWrap/>
          </w:tcPr>
          <w:p>
            <w:pPr/>
            <w:r>
              <w:rPr/>
              <w:t xml:space="preserve">Бег на 500 м, девушки (мин., сек.); бег 1000 км, юноши (мин., сек.)</w:t>
            </w:r>
          </w:p>
        </w:tc>
      </w:tr>
      <w:tr>
        <w:trPr/>
        <w:tc>
          <w:tcPr>
            <w:tcW w:w="1245" w:type="dxa"/>
            <w:noWrap/>
          </w:tcPr>
          <w:p>
            <w:pPr/>
            <w:r>
              <w:rPr/>
              <w:t xml:space="preserve">1.4</w:t>
            </w:r>
          </w:p>
        </w:tc>
        <w:tc>
          <w:tcPr>
            <w:tcW w:w="10815" w:type="dxa"/>
            <w:noWrap/>
          </w:tcPr>
          <w:p>
            <w:pPr/>
            <w:r>
              <w:rPr/>
              <w:t xml:space="preserve">Наклон вперед из положения стоя с прямыми ногами на гимнастической скамье (см)</w:t>
            </w:r>
          </w:p>
        </w:tc>
      </w:tr>
      <w:tr>
        <w:trPr/>
        <w:tc>
          <w:tcPr>
            <w:tcW w:w="1245" w:type="dxa"/>
            <w:noWrap/>
          </w:tcPr>
          <w:p>
            <w:pPr/>
            <w:r>
              <w:rPr/>
              <w:t xml:space="preserve">1.5</w:t>
            </w:r>
          </w:p>
        </w:tc>
        <w:tc>
          <w:tcPr>
            <w:tcW w:w="10815" w:type="dxa"/>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245" w:type="dxa"/>
            <w:noWrap/>
          </w:tcPr>
          <w:p>
            <w:pPr/>
            <w:r>
              <w:rPr/>
              <w:t xml:space="preserve">1.6</w:t>
            </w:r>
          </w:p>
        </w:tc>
        <w:tc>
          <w:tcPr>
            <w:tcW w:w="10815" w:type="dxa"/>
            <w:noWrap/>
          </w:tcPr>
          <w:p>
            <w:pPr/>
            <w:r>
              <w:rPr/>
              <w:t xml:space="preserve">Поднимание туловища из положения лежа на спине (кол-во раз за 1 мин.)</w:t>
            </w:r>
          </w:p>
        </w:tc>
      </w:tr>
      <w:tr>
        <w:trPr/>
        <w:tc>
          <w:tcPr>
            <w:tcW w:w="1245" w:type="dxa"/>
            <w:noWrap/>
          </w:tcPr>
          <w:p>
            <w:pPr/>
            <w:r>
              <w:rPr/>
              <w:t xml:space="preserve">1.7</w:t>
            </w:r>
          </w:p>
        </w:tc>
        <w:tc>
          <w:tcPr>
            <w:tcW w:w="10815" w:type="dxa"/>
            <w:noWrap/>
          </w:tcPr>
          <w:p>
            <w:pPr/>
            <w:r>
              <w:rPr/>
              <w:t xml:space="preserve">Прыжок в длину с места толчком двумя ногами (см)</w:t>
            </w:r>
          </w:p>
        </w:tc>
      </w:tr>
      <w:tr>
        <w:trPr/>
        <w:tc>
          <w:tcPr>
            <w:tcW w:w="1245" w:type="dxa"/>
            <w:noWrap/>
          </w:tcPr>
          <w:p>
            <w:pPr/>
            <w:r>
              <w:rPr/>
              <w:t xml:space="preserve">1.8</w:t>
            </w:r>
          </w:p>
        </w:tc>
        <w:tc>
          <w:tcPr>
            <w:tcW w:w="10815" w:type="dxa"/>
            <w:noWrap/>
          </w:tcPr>
          <w:p>
            <w:pPr/>
            <w:r>
              <w:rPr/>
              <w:t xml:space="preserve">Тест для оценки теоретических знаний раздела №1 (сервер Moodle)</w:t>
            </w:r>
          </w:p>
        </w:tc>
      </w:tr>
    </w:tbl>
    <w:p>
      <w:pPr/>
      <w:r>
        <w:rPr/>
        <w:t xml:space="preserve"> </w:t>
      </w:r>
    </w:p>
    <w:p>
      <w:pPr/>
      <w:r>
        <w:rPr>
          <w:b w:val="1"/>
          <w:bCs w:val="1"/>
        </w:rPr>
        <w:t xml:space="preserve">Тесты общефизической и  специальной физической подготовленности оцениваются по следующим критериям:</w:t>
      </w:r>
    </w:p>
    <w:p>
      <w:pPr/>
      <w:r>
        <w:rPr/>
        <w:t xml:space="preserve"> </w:t>
      </w:r>
    </w:p>
    <w:tbl>
      <w:tblGrid>
        <w:gridCol w:w="885" w:type="dxa"/>
        <w:gridCol w:w="6195" w:type="dxa"/>
        <w:gridCol w:w="1590" w:type="dxa"/>
        <w:gridCol w:w="1590" w:type="dxa"/>
        <w:gridCol w:w="1425" w:type="dxa"/>
      </w:tblGrid>
      <w:tblPr>
        <w:tblW w:w="11700" w:type="dxa"/>
        <w:tblLayout w:type="autofit"/>
      </w:tblPr>
      <w:tr>
        <w:trPr/>
        <w:tc>
          <w:tcPr>
            <w:tcW w:w="885" w:type="dxa"/>
            <w:noWrap/>
          </w:tcPr>
          <w:p>
            <w:pPr/>
            <w:r>
              <w:rPr/>
              <w:t xml:space="preserve">№ теста</w:t>
            </w:r>
          </w:p>
        </w:tc>
        <w:tc>
          <w:tcPr>
            <w:tcW w:w="6195" w:type="dxa"/>
            <w:noWrap/>
          </w:tcPr>
          <w:p>
            <w:pPr/>
            <w:r>
              <w:rPr/>
              <w:t xml:space="preserve">       Вид испытаний (тесты)</w:t>
            </w:r>
          </w:p>
        </w:tc>
        <w:tc>
          <w:tcPr>
            <w:tcW w:w="4605" w:type="dxa"/>
            <w:gridSpan w:val="3"/>
            <w:noWrap/>
          </w:tcPr>
          <w:p>
            <w:pPr/>
            <w:r>
              <w:rPr/>
              <w:t xml:space="preserve">Девушки</w:t>
            </w:r>
          </w:p>
        </w:tc>
      </w:tr>
      <w:tr>
        <w:trPr/>
        <w:tc>
          <w:tcPr>
            <w:tcW w:w="1590" w:type="dxa"/>
            <w:noWrap/>
          </w:tcPr>
          <w:p>
            <w:pPr/>
            <w:r>
              <w:rPr/>
              <w:t xml:space="preserve">1 очко</w:t>
            </w:r>
          </w:p>
        </w:tc>
        <w:tc>
          <w:tcPr>
            <w:tcW w:w="1590" w:type="dxa"/>
            <w:noWrap/>
          </w:tcPr>
          <w:p>
            <w:pPr/>
            <w:r>
              <w:rPr/>
              <w:t xml:space="preserve">2 очка</w:t>
            </w:r>
          </w:p>
        </w:tc>
        <w:tc>
          <w:tcPr>
            <w:tcW w:w="1425" w:type="dxa"/>
            <w:noWrap/>
          </w:tcPr>
          <w:p>
            <w:pPr/>
            <w:r>
              <w:rPr/>
              <w:t xml:space="preserve">3 очка</w:t>
            </w:r>
          </w:p>
        </w:tc>
      </w:tr>
      <w:tr>
        <w:trPr/>
        <w:tc>
          <w:tcPr>
            <w:tcW w:w="11700" w:type="dxa"/>
            <w:gridSpan w:val="5"/>
            <w:noWrap/>
          </w:tcPr>
          <w:p>
            <w:pPr/>
            <w:r>
              <w:rPr/>
              <w:t xml:space="preserve">Обязательные испытания (тесты)</w:t>
            </w:r>
          </w:p>
        </w:tc>
      </w:tr>
      <w:tr>
        <w:trPr/>
        <w:tc>
          <w:tcPr>
            <w:tcW w:w="885" w:type="dxa"/>
            <w:noWrap/>
          </w:tcPr>
          <w:p>
            <w:pPr/>
            <w:r>
              <w:rPr/>
              <w:t xml:space="preserve"> </w:t>
            </w:r>
          </w:p>
        </w:tc>
        <w:tc>
          <w:tcPr>
            <w:tcW w:w="6195" w:type="dxa"/>
            <w:noWrap/>
          </w:tcPr>
          <w:p>
            <w:pPr/>
            <w:r>
              <w:rPr/>
              <w:t xml:space="preserve">Бег на 100 м (сек.)</w:t>
            </w:r>
          </w:p>
        </w:tc>
        <w:tc>
          <w:tcPr>
            <w:tcW w:w="1590" w:type="dxa"/>
            <w:noWrap/>
          </w:tcPr>
          <w:p>
            <w:pPr/>
            <w:r>
              <w:rPr/>
              <w:t xml:space="preserve">17,9</w:t>
            </w:r>
          </w:p>
        </w:tc>
        <w:tc>
          <w:tcPr>
            <w:tcW w:w="1590" w:type="dxa"/>
            <w:noWrap/>
          </w:tcPr>
          <w:p>
            <w:pPr/>
            <w:r>
              <w:rPr/>
              <w:t xml:space="preserve">16,9</w:t>
            </w:r>
          </w:p>
        </w:tc>
        <w:tc>
          <w:tcPr>
            <w:tcW w:w="1425" w:type="dxa"/>
            <w:noWrap/>
          </w:tcPr>
          <w:p>
            <w:pPr/>
            <w:r>
              <w:rPr/>
              <w:t xml:space="preserve">15,8</w:t>
            </w:r>
          </w:p>
        </w:tc>
      </w:tr>
      <w:tr>
        <w:trPr/>
        <w:tc>
          <w:tcPr>
            <w:tcW w:w="885" w:type="dxa"/>
            <w:noWrap/>
          </w:tcPr>
          <w:p>
            <w:pPr/>
            <w:r>
              <w:rPr/>
              <w:t xml:space="preserve">1.2</w:t>
            </w:r>
          </w:p>
        </w:tc>
        <w:tc>
          <w:tcPr>
            <w:tcW w:w="6195" w:type="dxa"/>
            <w:noWrap/>
          </w:tcPr>
          <w:p>
            <w:pPr/>
            <w:r>
              <w:rPr/>
              <w:t xml:space="preserve">Бег 500 м (мин,сек)</w:t>
            </w:r>
          </w:p>
        </w:tc>
        <w:tc>
          <w:tcPr>
            <w:tcW w:w="1590" w:type="dxa"/>
            <w:noWrap/>
          </w:tcPr>
          <w:p>
            <w:pPr/>
            <w:r>
              <w:rPr/>
              <w:t xml:space="preserve">2,25</w:t>
            </w:r>
          </w:p>
        </w:tc>
        <w:tc>
          <w:tcPr>
            <w:tcW w:w="1590" w:type="dxa"/>
            <w:noWrap/>
          </w:tcPr>
          <w:p>
            <w:pPr/>
            <w:r>
              <w:rPr/>
              <w:t xml:space="preserve">2,10</w:t>
            </w:r>
          </w:p>
        </w:tc>
        <w:tc>
          <w:tcPr>
            <w:tcW w:w="1425" w:type="dxa"/>
            <w:noWrap/>
          </w:tcPr>
          <w:p>
            <w:pPr/>
            <w:r>
              <w:rPr/>
              <w:t xml:space="preserve">1,55</w:t>
            </w:r>
          </w:p>
        </w:tc>
      </w:tr>
      <w:tr>
        <w:trPr/>
        <w:tc>
          <w:tcPr>
            <w:tcW w:w="885" w:type="dxa"/>
            <w:noWrap/>
          </w:tcPr>
          <w:p>
            <w:pPr/>
            <w:r>
              <w:rPr/>
              <w:t xml:space="preserve">1.3</w:t>
            </w:r>
          </w:p>
        </w:tc>
        <w:tc>
          <w:tcPr>
            <w:tcW w:w="6195" w:type="dxa"/>
            <w:noWrap/>
          </w:tcPr>
          <w:p>
            <w:pPr/>
            <w:r>
              <w:rPr/>
              <w:t xml:space="preserve">Наклон вперед из положения стоя с прямыми ногами на гимнастической скамье (см)</w:t>
            </w:r>
          </w:p>
        </w:tc>
        <w:tc>
          <w:tcPr>
            <w:tcW w:w="1590" w:type="dxa"/>
            <w:noWrap/>
          </w:tcPr>
          <w:p>
            <w:pPr/>
            <w:r>
              <w:rPr/>
              <w:t xml:space="preserve">+7</w:t>
            </w:r>
          </w:p>
        </w:tc>
        <w:tc>
          <w:tcPr>
            <w:tcW w:w="1590" w:type="dxa"/>
            <w:noWrap/>
          </w:tcPr>
          <w:p>
            <w:pPr/>
            <w:r>
              <w:rPr/>
              <w:t xml:space="preserve">+9</w:t>
            </w:r>
          </w:p>
        </w:tc>
        <w:tc>
          <w:tcPr>
            <w:tcW w:w="1425" w:type="dxa"/>
            <w:noWrap/>
          </w:tcPr>
          <w:p>
            <w:pPr/>
            <w:r>
              <w:rPr/>
              <w:t xml:space="preserve">+16</w:t>
            </w:r>
          </w:p>
        </w:tc>
      </w:tr>
      <w:tr>
        <w:trPr/>
        <w:tc>
          <w:tcPr>
            <w:tcW w:w="885" w:type="dxa"/>
            <w:noWrap/>
          </w:tcPr>
          <w:p>
            <w:pPr/>
            <w:r>
              <w:rPr/>
              <w:t xml:space="preserve">1.4</w:t>
            </w:r>
          </w:p>
        </w:tc>
        <w:tc>
          <w:tcPr>
            <w:tcW w:w="6195" w:type="dxa"/>
            <w:noWrap/>
          </w:tcPr>
          <w:p>
            <w:pPr/>
            <w:r>
              <w:rPr/>
              <w:t xml:space="preserve">Сгибание и разгибание рук в упоре лежа на полу (кол-во раз)</w:t>
            </w:r>
          </w:p>
        </w:tc>
        <w:tc>
          <w:tcPr>
            <w:tcW w:w="1590" w:type="dxa"/>
            <w:noWrap/>
          </w:tcPr>
          <w:p>
            <w:pPr/>
            <w:r>
              <w:rPr/>
              <w:t xml:space="preserve"> </w:t>
            </w:r>
          </w:p>
          <w:p>
            <w:pPr/>
            <w:r>
              <w:rPr/>
              <w:t xml:space="preserve">8</w:t>
            </w:r>
          </w:p>
          <w:p>
            <w:pPr/>
            <w:r>
              <w:rPr/>
              <w:t xml:space="preserve"> </w:t>
            </w:r>
          </w:p>
        </w:tc>
        <w:tc>
          <w:tcPr>
            <w:tcW w:w="1590" w:type="dxa"/>
            <w:noWrap/>
          </w:tcPr>
          <w:p>
            <w:pPr/>
            <w:r>
              <w:rPr/>
              <w:t xml:space="preserve"> </w:t>
            </w:r>
          </w:p>
          <w:p>
            <w:pPr/>
            <w:r>
              <w:rPr/>
              <w:t xml:space="preserve">12</w:t>
            </w:r>
          </w:p>
          <w:p>
            <w:pPr/>
            <w:r>
              <w:rPr/>
              <w:t xml:space="preserve"> </w:t>
            </w:r>
          </w:p>
        </w:tc>
        <w:tc>
          <w:tcPr>
            <w:tcW w:w="1425" w:type="dxa"/>
            <w:noWrap/>
          </w:tcPr>
          <w:p>
            <w:pPr/>
            <w:r>
              <w:rPr/>
              <w:t xml:space="preserve"> </w:t>
            </w:r>
          </w:p>
          <w:p>
            <w:pPr/>
            <w:r>
              <w:rPr/>
              <w:t xml:space="preserve">17</w:t>
            </w:r>
          </w:p>
          <w:p>
            <w:pPr/>
            <w:r>
              <w:rPr/>
              <w:t xml:space="preserve"> </w:t>
            </w:r>
          </w:p>
        </w:tc>
      </w:tr>
      <w:tr>
        <w:trPr/>
        <w:tc>
          <w:tcPr>
            <w:tcW w:w="885" w:type="dxa"/>
            <w:noWrap/>
          </w:tcPr>
          <w:p>
            <w:pPr/>
            <w:r>
              <w:rPr/>
              <w:t xml:space="preserve">1.5</w:t>
            </w:r>
          </w:p>
        </w:tc>
        <w:tc>
          <w:tcPr>
            <w:tcW w:w="6195" w:type="dxa"/>
            <w:noWrap/>
          </w:tcPr>
          <w:p>
            <w:pPr/>
            <w:r>
              <w:rPr/>
              <w:t xml:space="preserve">Поднимание туловища из положения лежа на спине (кол-во раз за 1 мин.)</w:t>
            </w:r>
          </w:p>
        </w:tc>
        <w:tc>
          <w:tcPr>
            <w:tcW w:w="1590" w:type="dxa"/>
            <w:noWrap/>
          </w:tcPr>
          <w:p>
            <w:pPr/>
            <w:r>
              <w:rPr/>
              <w:t xml:space="preserve">31</w:t>
            </w:r>
          </w:p>
        </w:tc>
        <w:tc>
          <w:tcPr>
            <w:tcW w:w="1590" w:type="dxa"/>
            <w:noWrap/>
          </w:tcPr>
          <w:p>
            <w:pPr/>
            <w:r>
              <w:rPr/>
              <w:t xml:space="preserve">37</w:t>
            </w:r>
          </w:p>
        </w:tc>
        <w:tc>
          <w:tcPr>
            <w:tcW w:w="1425" w:type="dxa"/>
            <w:noWrap/>
          </w:tcPr>
          <w:p>
            <w:pPr/>
            <w:r>
              <w:rPr/>
              <w:t xml:space="preserve">45</w:t>
            </w:r>
          </w:p>
        </w:tc>
      </w:tr>
      <w:tr>
        <w:trPr/>
        <w:tc>
          <w:tcPr>
            <w:tcW w:w="885" w:type="dxa"/>
            <w:noWrap/>
          </w:tcPr>
          <w:p>
            <w:pPr/>
            <w:r>
              <w:rPr/>
              <w:t xml:space="preserve">1.6</w:t>
            </w:r>
          </w:p>
        </w:tc>
        <w:tc>
          <w:tcPr>
            <w:tcW w:w="6195" w:type="dxa"/>
            <w:noWrap/>
          </w:tcPr>
          <w:p>
            <w:pPr/>
            <w:r>
              <w:rPr/>
              <w:t xml:space="preserve">Прыжок в длину с места толчком двумя ногами (см)</w:t>
            </w:r>
          </w:p>
        </w:tc>
        <w:tc>
          <w:tcPr>
            <w:tcW w:w="1590" w:type="dxa"/>
            <w:noWrap/>
          </w:tcPr>
          <w:p>
            <w:pPr/>
            <w:r>
              <w:rPr/>
              <w:t xml:space="preserve">157</w:t>
            </w:r>
          </w:p>
        </w:tc>
        <w:tc>
          <w:tcPr>
            <w:tcW w:w="1590" w:type="dxa"/>
            <w:noWrap/>
          </w:tcPr>
          <w:p>
            <w:pPr/>
            <w:r>
              <w:rPr/>
              <w:t xml:space="preserve">173</w:t>
            </w:r>
          </w:p>
        </w:tc>
        <w:tc>
          <w:tcPr>
            <w:tcW w:w="1425" w:type="dxa"/>
            <w:noWrap/>
          </w:tcPr>
          <w:p>
            <w:pPr/>
            <w:r>
              <w:rPr/>
              <w:t xml:space="preserve">188</w:t>
            </w:r>
          </w:p>
        </w:tc>
      </w:tr>
    </w:tbl>
    <w:p>
      <w:pPr/>
      <w:r>
        <w:rPr/>
        <w:t xml:space="preserve"> </w:t>
      </w:r>
    </w:p>
    <w:p>
      <w:pPr/>
      <w:r>
        <w:rPr/>
        <w:t xml:space="preserve"> </w:t>
      </w:r>
    </w:p>
    <w:tbl>
      <w:tblGrid>
        <w:gridCol w:w="885" w:type="dxa"/>
        <w:gridCol w:w="6195" w:type="dxa"/>
        <w:gridCol w:w="1590" w:type="dxa"/>
        <w:gridCol w:w="1590" w:type="dxa"/>
        <w:gridCol w:w="1425" w:type="dxa"/>
      </w:tblGrid>
      <w:tblPr>
        <w:tblW w:w="11700" w:type="dxa"/>
        <w:tblLayout w:type="autofit"/>
      </w:tblPr>
      <w:tr>
        <w:trPr/>
        <w:tc>
          <w:tcPr>
            <w:tcW w:w="885" w:type="dxa"/>
            <w:noWrap/>
          </w:tcPr>
          <w:p>
            <w:pPr/>
            <w:r>
              <w:rPr/>
              <w:t xml:space="preserve"> </w:t>
            </w:r>
          </w:p>
        </w:tc>
        <w:tc>
          <w:tcPr>
            <w:tcW w:w="6195" w:type="dxa"/>
            <w:noWrap/>
          </w:tcPr>
          <w:p>
            <w:pPr/>
            <w:r>
              <w:rPr/>
              <w:t xml:space="preserve"> </w:t>
            </w:r>
          </w:p>
        </w:tc>
        <w:tc>
          <w:tcPr>
            <w:tcW w:w="4605" w:type="dxa"/>
            <w:gridSpan w:val="3"/>
            <w:noWrap/>
          </w:tcPr>
          <w:p>
            <w:pPr/>
            <w:r>
              <w:rPr/>
              <w:t xml:space="preserve">Юноши</w:t>
            </w:r>
          </w:p>
        </w:tc>
      </w:tr>
      <w:tr>
        <w:trPr/>
        <w:tc>
          <w:tcPr>
            <w:tcW w:w="885" w:type="dxa"/>
            <w:noWrap/>
          </w:tcPr>
          <w:p>
            <w:pPr/>
            <w:r>
              <w:rPr/>
              <w:t xml:space="preserve">№ теста</w:t>
            </w:r>
          </w:p>
        </w:tc>
        <w:tc>
          <w:tcPr>
            <w:tcW w:w="6195" w:type="dxa"/>
            <w:noWrap/>
          </w:tcPr>
          <w:p>
            <w:pPr/>
            <w:r>
              <w:rPr/>
              <w:t xml:space="preserve">Виды испытаний (тесты)</w:t>
            </w:r>
          </w:p>
        </w:tc>
        <w:tc>
          <w:tcPr>
            <w:tcW w:w="1590" w:type="dxa"/>
            <w:noWrap/>
          </w:tcPr>
          <w:p>
            <w:pPr/>
            <w:r>
              <w:rPr/>
              <w:t xml:space="preserve">1 очко</w:t>
            </w:r>
          </w:p>
        </w:tc>
        <w:tc>
          <w:tcPr>
            <w:tcW w:w="1590" w:type="dxa"/>
            <w:noWrap/>
          </w:tcPr>
          <w:p>
            <w:pPr/>
            <w:r>
              <w:rPr/>
              <w:t xml:space="preserve">2 очка</w:t>
            </w:r>
          </w:p>
        </w:tc>
        <w:tc>
          <w:tcPr>
            <w:tcW w:w="1425" w:type="dxa"/>
            <w:noWrap/>
          </w:tcPr>
          <w:p>
            <w:pPr/>
            <w:r>
              <w:rPr/>
              <w:t xml:space="preserve">3 очка</w:t>
            </w:r>
          </w:p>
        </w:tc>
      </w:tr>
      <w:tr>
        <w:trPr/>
        <w:tc>
          <w:tcPr>
            <w:tcW w:w="11700" w:type="dxa"/>
            <w:gridSpan w:val="5"/>
            <w:noWrap/>
          </w:tcPr>
          <w:p>
            <w:pPr/>
            <w:r>
              <w:rPr/>
              <w:t xml:space="preserve">Обязательные испытания (тесты)</w:t>
            </w:r>
          </w:p>
          <w:p>
            <w:pPr/>
            <w:r>
              <w:rPr/>
              <w:t xml:space="preserve"> </w:t>
            </w:r>
          </w:p>
        </w:tc>
      </w:tr>
      <w:tr>
        <w:trPr/>
        <w:tc>
          <w:tcPr>
            <w:tcW w:w="885" w:type="dxa"/>
            <w:noWrap/>
          </w:tcPr>
          <w:p>
            <w:pPr/>
            <w:r>
              <w:rPr/>
              <w:t xml:space="preserve">1.1</w:t>
            </w:r>
          </w:p>
        </w:tc>
        <w:tc>
          <w:tcPr>
            <w:tcW w:w="6195" w:type="dxa"/>
            <w:noWrap/>
          </w:tcPr>
          <w:p>
            <w:pPr/>
            <w:r>
              <w:rPr/>
              <w:t xml:space="preserve">Бег на 100 м (сек.)</w:t>
            </w:r>
          </w:p>
        </w:tc>
        <w:tc>
          <w:tcPr>
            <w:tcW w:w="1590" w:type="dxa"/>
            <w:noWrap/>
          </w:tcPr>
          <w:p>
            <w:pPr/>
            <w:r>
              <w:rPr/>
              <w:t xml:space="preserve">14,8</w:t>
            </w:r>
          </w:p>
        </w:tc>
        <w:tc>
          <w:tcPr>
            <w:tcW w:w="1590" w:type="dxa"/>
            <w:noWrap/>
          </w:tcPr>
          <w:p>
            <w:pPr/>
            <w:r>
              <w:rPr/>
              <w:t xml:space="preserve">14,1</w:t>
            </w:r>
          </w:p>
        </w:tc>
        <w:tc>
          <w:tcPr>
            <w:tcW w:w="1425" w:type="dxa"/>
            <w:noWrap/>
          </w:tcPr>
          <w:p>
            <w:pPr/>
            <w:r>
              <w:rPr/>
              <w:t xml:space="preserve">13,2</w:t>
            </w:r>
          </w:p>
        </w:tc>
      </w:tr>
      <w:tr>
        <w:trPr/>
        <w:tc>
          <w:tcPr>
            <w:tcW w:w="885" w:type="dxa"/>
            <w:noWrap/>
          </w:tcPr>
          <w:p>
            <w:pPr/>
            <w:r>
              <w:rPr/>
              <w:t xml:space="preserve">1.2</w:t>
            </w:r>
          </w:p>
        </w:tc>
        <w:tc>
          <w:tcPr>
            <w:tcW w:w="6195" w:type="dxa"/>
            <w:noWrap/>
          </w:tcPr>
          <w:p>
            <w:pPr/>
            <w:r>
              <w:rPr/>
              <w:t xml:space="preserve">Бег 1000 м (мин, сек)</w:t>
            </w:r>
          </w:p>
        </w:tc>
        <w:tc>
          <w:tcPr>
            <w:tcW w:w="1590" w:type="dxa"/>
            <w:noWrap/>
          </w:tcPr>
          <w:p>
            <w:pPr/>
            <w:r>
              <w:rPr/>
              <w:t xml:space="preserve">4,15</w:t>
            </w:r>
          </w:p>
        </w:tc>
        <w:tc>
          <w:tcPr>
            <w:tcW w:w="1590" w:type="dxa"/>
            <w:noWrap/>
          </w:tcPr>
          <w:p>
            <w:pPr/>
            <w:r>
              <w:rPr/>
              <w:t xml:space="preserve">3,50</w:t>
            </w:r>
          </w:p>
        </w:tc>
        <w:tc>
          <w:tcPr>
            <w:tcW w:w="1425" w:type="dxa"/>
            <w:noWrap/>
          </w:tcPr>
          <w:p>
            <w:pPr/>
            <w:r>
              <w:rPr/>
              <w:t xml:space="preserve">3,20</w:t>
            </w:r>
          </w:p>
        </w:tc>
      </w:tr>
      <w:tr>
        <w:trPr/>
        <w:tc>
          <w:tcPr>
            <w:tcW w:w="885" w:type="dxa"/>
            <w:noWrap/>
          </w:tcPr>
          <w:p>
            <w:pPr/>
            <w:r>
              <w:rPr/>
              <w:t xml:space="preserve">1.3</w:t>
            </w:r>
          </w:p>
        </w:tc>
        <w:tc>
          <w:tcPr>
            <w:tcW w:w="6195" w:type="dxa"/>
            <w:noWrap/>
          </w:tcPr>
          <w:p>
            <w:pPr/>
            <w:r>
              <w:rPr/>
              <w:t xml:space="preserve">Наклон вперед из положения стоя с прямыми ногами на</w:t>
            </w:r>
          </w:p>
        </w:tc>
        <w:tc>
          <w:tcPr>
            <w:tcW w:w="1590" w:type="dxa"/>
            <w:noWrap/>
          </w:tcPr>
          <w:p>
            <w:pPr/>
            <w:r>
              <w:rPr/>
              <w:t xml:space="preserve">+6</w:t>
            </w:r>
          </w:p>
        </w:tc>
        <w:tc>
          <w:tcPr>
            <w:tcW w:w="1590" w:type="dxa"/>
            <w:noWrap/>
          </w:tcPr>
          <w:p>
            <w:pPr/>
            <w:r>
              <w:rPr/>
              <w:t xml:space="preserve">+8</w:t>
            </w:r>
          </w:p>
        </w:tc>
        <w:tc>
          <w:tcPr>
            <w:tcW w:w="1425" w:type="dxa"/>
            <w:noWrap/>
          </w:tcPr>
          <w:p>
            <w:pPr/>
            <w:r>
              <w:rPr/>
              <w:t xml:space="preserve">+13</w:t>
            </w:r>
          </w:p>
        </w:tc>
      </w:tr>
      <w:tr>
        <w:trPr/>
        <w:tc>
          <w:tcPr>
            <w:tcW w:w="885" w:type="dxa"/>
            <w:noWrap/>
          </w:tcPr>
          <w:p>
            <w:pPr/>
            <w:r>
              <w:rPr/>
              <w:t xml:space="preserve">1.4</w:t>
            </w:r>
          </w:p>
        </w:tc>
        <w:tc>
          <w:tcPr>
            <w:tcW w:w="6195" w:type="dxa"/>
            <w:noWrap/>
          </w:tcPr>
          <w:p>
            <w:pPr/>
            <w:r>
              <w:rPr/>
              <w:t xml:space="preserve">Подтягивание из виса на высокой перекладине (кол-во раз)</w:t>
            </w:r>
          </w:p>
        </w:tc>
        <w:tc>
          <w:tcPr>
            <w:tcW w:w="1590" w:type="dxa"/>
            <w:noWrap/>
          </w:tcPr>
          <w:p>
            <w:pPr/>
            <w:r>
              <w:rPr/>
              <w:t xml:space="preserve">8</w:t>
            </w:r>
          </w:p>
        </w:tc>
        <w:tc>
          <w:tcPr>
            <w:tcW w:w="1590" w:type="dxa"/>
            <w:noWrap/>
          </w:tcPr>
          <w:p>
            <w:pPr/>
            <w:r>
              <w:rPr/>
              <w:t xml:space="preserve">12</w:t>
            </w:r>
          </w:p>
        </w:tc>
        <w:tc>
          <w:tcPr>
            <w:tcW w:w="1425" w:type="dxa"/>
            <w:noWrap/>
          </w:tcPr>
          <w:p>
            <w:pPr/>
            <w:r>
              <w:rPr/>
              <w:t xml:space="preserve">15</w:t>
            </w:r>
          </w:p>
        </w:tc>
      </w:tr>
      <w:tr>
        <w:trPr/>
        <w:tc>
          <w:tcPr>
            <w:tcW w:w="885" w:type="dxa"/>
            <w:noWrap/>
          </w:tcPr>
          <w:p>
            <w:pPr/>
            <w:r>
              <w:rPr/>
              <w:t xml:space="preserve">1.5</w:t>
            </w:r>
          </w:p>
        </w:tc>
        <w:tc>
          <w:tcPr>
            <w:tcW w:w="6195" w:type="dxa"/>
            <w:noWrap/>
          </w:tcPr>
          <w:p>
            <w:pPr/>
            <w:r>
              <w:rPr/>
              <w:t xml:space="preserve">Поднимание туловища из положения лежа на спине (кол-во раз за 1 мин.)</w:t>
            </w:r>
          </w:p>
        </w:tc>
        <w:tc>
          <w:tcPr>
            <w:tcW w:w="1590" w:type="dxa"/>
            <w:noWrap/>
          </w:tcPr>
          <w:p>
            <w:pPr/>
            <w:r>
              <w:rPr/>
              <w:t xml:space="preserve">34</w:t>
            </w:r>
          </w:p>
        </w:tc>
        <w:tc>
          <w:tcPr>
            <w:tcW w:w="1590" w:type="dxa"/>
            <w:noWrap/>
          </w:tcPr>
          <w:p>
            <w:pPr/>
            <w:r>
              <w:rPr/>
              <w:t xml:space="preserve">41</w:t>
            </w:r>
          </w:p>
        </w:tc>
        <w:tc>
          <w:tcPr>
            <w:tcW w:w="1425" w:type="dxa"/>
            <w:noWrap/>
          </w:tcPr>
          <w:p>
            <w:pPr/>
            <w:r>
              <w:rPr/>
              <w:t xml:space="preserve">51</w:t>
            </w:r>
          </w:p>
        </w:tc>
      </w:tr>
      <w:tr>
        <w:trPr/>
        <w:tc>
          <w:tcPr>
            <w:tcW w:w="885" w:type="dxa"/>
            <w:noWrap/>
          </w:tcPr>
          <w:p>
            <w:pPr/>
            <w:r>
              <w:rPr/>
              <w:t xml:space="preserve">1.6</w:t>
            </w:r>
          </w:p>
          <w:p>
            <w:pPr/>
            <w:r>
              <w:rPr/>
              <w:t xml:space="preserve"> </w:t>
            </w:r>
          </w:p>
        </w:tc>
        <w:tc>
          <w:tcPr>
            <w:tcW w:w="6195" w:type="dxa"/>
            <w:noWrap/>
          </w:tcPr>
          <w:p>
            <w:pPr/>
            <w:r>
              <w:rPr/>
              <w:t xml:space="preserve">Прыжок в длину с места толчком двумя ногами</w:t>
            </w:r>
          </w:p>
        </w:tc>
        <w:tc>
          <w:tcPr>
            <w:tcW w:w="1590" w:type="dxa"/>
            <w:noWrap/>
          </w:tcPr>
          <w:p>
            <w:pPr/>
            <w:r>
              <w:rPr/>
              <w:t xml:space="preserve">192</w:t>
            </w:r>
          </w:p>
        </w:tc>
        <w:tc>
          <w:tcPr>
            <w:tcW w:w="1590" w:type="dxa"/>
            <w:noWrap/>
          </w:tcPr>
          <w:p>
            <w:pPr/>
            <w:r>
              <w:rPr/>
              <w:t xml:space="preserve">213</w:t>
            </w:r>
          </w:p>
        </w:tc>
        <w:tc>
          <w:tcPr>
            <w:tcW w:w="1425" w:type="dxa"/>
            <w:noWrap/>
          </w:tcPr>
          <w:p>
            <w:pPr/>
            <w:r>
              <w:rPr/>
              <w:t xml:space="preserve">233</w:t>
            </w:r>
          </w:p>
        </w:tc>
      </w:tr>
    </w:tbl>
    <w:p>
      <w:pPr/>
      <w:r>
        <w:rPr/>
        <w:t xml:space="preserve"> </w:t>
      </w:r>
    </w:p>
    <w:p>
      <w:pPr/>
      <w:r>
        <w:rPr/>
        <w:t xml:space="preserve">При наборе определенного количества очков студент получает дополнительные баллы:</w:t>
      </w:r>
    </w:p>
    <w:p>
      <w:pPr/>
      <w:r>
        <w:rPr/>
        <w:t xml:space="preserve">от 3 до 5 очков — 2 балла</w:t>
      </w:r>
    </w:p>
    <w:p>
      <w:pPr/>
      <w:r>
        <w:rPr/>
        <w:t xml:space="preserve">от 6 до 9 очков — 4 балла</w:t>
      </w:r>
    </w:p>
    <w:p>
      <w:pPr/>
      <w:r>
        <w:rPr/>
        <w:t xml:space="preserve">от 10 до 14 очков — 6 баллов</w:t>
      </w:r>
    </w:p>
    <w:p>
      <w:pPr/>
      <w:r>
        <w:rPr/>
        <w:t xml:space="preserve">Критерии оценки теоретической подготовленности:</w:t>
      </w:r>
    </w:p>
    <w:p>
      <w:pPr/>
      <w:r>
        <w:rPr/>
        <w:t xml:space="preserve"> </w:t>
      </w:r>
    </w:p>
    <w:tbl>
      <w:tblGrid>
        <w:gridCol w:w="885" w:type="dxa"/>
        <w:gridCol w:w="6195" w:type="dxa"/>
        <w:gridCol w:w="1590" w:type="dxa"/>
        <w:gridCol w:w="1590" w:type="dxa"/>
        <w:gridCol w:w="1425" w:type="dxa"/>
      </w:tblGrid>
      <w:tblPr>
        <w:tblW w:w="11700" w:type="dxa"/>
        <w:tblLayout w:type="autofit"/>
      </w:tblPr>
      <w:tr>
        <w:trPr/>
        <w:tc>
          <w:tcPr>
            <w:tcW w:w="885" w:type="dxa"/>
            <w:noWrap/>
          </w:tcPr>
          <w:p>
            <w:pPr/>
            <w:r>
              <w:rPr/>
              <w:t xml:space="preserve">№ теста</w:t>
            </w:r>
          </w:p>
        </w:tc>
        <w:tc>
          <w:tcPr>
            <w:tcW w:w="6195" w:type="dxa"/>
            <w:noWrap/>
          </w:tcPr>
          <w:p>
            <w:pPr/>
            <w:r>
              <w:rPr/>
              <w:t xml:space="preserve">Виды испытаний (тесты)</w:t>
            </w:r>
          </w:p>
        </w:tc>
        <w:tc>
          <w:tcPr>
            <w:tcW w:w="1590" w:type="dxa"/>
            <w:noWrap/>
          </w:tcPr>
          <w:p>
            <w:pPr/>
            <w:r>
              <w:rPr/>
              <w:t xml:space="preserve">1 балл</w:t>
            </w:r>
          </w:p>
        </w:tc>
        <w:tc>
          <w:tcPr>
            <w:tcW w:w="1590" w:type="dxa"/>
            <w:noWrap/>
          </w:tcPr>
          <w:p>
            <w:pPr/>
            <w:r>
              <w:rPr/>
              <w:t xml:space="preserve">2 балла</w:t>
            </w:r>
          </w:p>
        </w:tc>
        <w:tc>
          <w:tcPr>
            <w:tcW w:w="1425" w:type="dxa"/>
            <w:noWrap/>
          </w:tcPr>
          <w:p>
            <w:pPr/>
            <w:r>
              <w:rPr/>
              <w:t xml:space="preserve">3 балла</w:t>
            </w:r>
          </w:p>
        </w:tc>
      </w:tr>
      <w:tr>
        <w:trPr/>
        <w:tc>
          <w:tcPr>
            <w:tcW w:w="885" w:type="dxa"/>
            <w:noWrap/>
          </w:tcPr>
          <w:p>
            <w:pPr/>
            <w:r>
              <w:rPr/>
              <w:t xml:space="preserve">1.7</w:t>
            </w:r>
          </w:p>
        </w:tc>
        <w:tc>
          <w:tcPr>
            <w:tcW w:w="6195" w:type="dxa"/>
            <w:noWrap/>
          </w:tcPr>
          <w:p>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1590" w:type="dxa"/>
            <w:noWrap/>
          </w:tcPr>
          <w:p>
            <w:pPr/>
            <w:r>
              <w:rPr/>
              <w:t xml:space="preserve">10</w:t>
            </w:r>
          </w:p>
        </w:tc>
        <w:tc>
          <w:tcPr>
            <w:tcW w:w="1590" w:type="dxa"/>
            <w:noWrap/>
          </w:tcPr>
          <w:p>
            <w:pPr/>
            <w:r>
              <w:rPr/>
              <w:t xml:space="preserve">12</w:t>
            </w:r>
          </w:p>
        </w:tc>
        <w:tc>
          <w:tcPr>
            <w:tcW w:w="1425" w:type="dxa"/>
            <w:noWrap/>
          </w:tcPr>
          <w:p>
            <w:pPr/>
            <w:r>
              <w:rPr/>
              <w:t xml:space="preserve">14</w:t>
            </w:r>
          </w:p>
        </w:tc>
      </w:tr>
    </w:tbl>
    <w:p>
      <w:pPr/>
      <w:r>
        <w:rPr/>
        <w:t xml:space="preserve">от 15 до 18 очков – 8 баллов</w:t>
      </w:r>
    </w:p>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План работы со студентами 1 курса, освобожденными от практических занятий по физической культуре на длительный срок</w:t>
      </w:r>
    </w:p>
    <w:p>
      <w:pPr/>
      <w:r>
        <w:rPr/>
        <w:t xml:space="preserve">1.1 Диагноз и краткая характеристика заболевания.</w:t>
      </w:r>
    </w:p>
    <w:p>
      <w:pPr/>
      <w:r>
        <w:rPr/>
        <w:t xml:space="preserve">Реферат (объем 6-8 стр., с соблюдением всех требований к написанию реферата). Срок предоставления до 1 октября</w:t>
      </w:r>
    </w:p>
    <w:p>
      <w:pPr/>
      <w:r>
        <w:rPr/>
        <w:t xml:space="preserve">Параллельно с написанием работы 1, начинаете вести самонаблюдение для написания работы  2 (эссе)</w:t>
      </w:r>
    </w:p>
    <w:p>
      <w:pPr/>
      <w:r>
        <w:rPr/>
        <w:t xml:space="preserve">1.2.Влияние заболевания на собственное самочувствие и работоспособность</w:t>
      </w:r>
    </w:p>
    <w:p>
      <w:pPr/>
      <w:r>
        <w:rPr/>
        <w:t xml:space="preserve">Эссе (самоанализ самочувствия (на основе наблюдения за собой в течение 2-3 недель), определение промежутков улучшения/ухудшения самочувствия, повышенной утомляемости и работоспособности; анализ причин, влияющих на  самочувствие).  Объем – 8-10 стр, срок предоставления до  20 октября</w:t>
      </w:r>
    </w:p>
    <w:p>
      <w:pPr/>
      <w:r>
        <w:rPr/>
        <w:t xml:space="preserve">1.3.Противопоказания и показанные (рекомендуемые) средства физической культуры при данном заболевании, возможный режим двигательной активности в Вашем конкретном случае. Собственный опыт занятий ЛФК, адаптивной ФК, адаптивным спортом и другими видами активности, апробация простых/базовых упражнений, показанных при заболевании с анализом самочувствия.</w:t>
      </w:r>
    </w:p>
    <w:p>
      <w:pPr/>
      <w:r>
        <w:rPr/>
        <w:t xml:space="preserve">Реферативная работа +эссе (объем 10-12стр). Срок предоставления – до 1 ноября</w:t>
      </w:r>
    </w:p>
    <w:p>
      <w:pPr/>
      <w:r>
        <w:rPr/>
        <w:t xml:space="preserve">1.4. Обоснование индивидуальных задач двигательной активности, составление базовых комплексов упражнений под каждую задачу (на основе предыдущих выполненных работ) Срок предоставления - до 10 ноября</w:t>
      </w:r>
    </w:p>
    <w:p>
      <w:pPr/>
      <w:r>
        <w:rPr/>
        <w:t xml:space="preserve">1.5.Ноябрь/Декабрь - демонстрация комплексов преподавателю, коррекция. Разработка Программы индивидуальной двигательной активности </w:t>
      </w:r>
    </w:p>
    <w:p>
      <w:pPr/>
      <w:r>
        <w:rPr/>
        <w:t xml:space="preserve"> </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2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Студент первого курса, отнесённый по состоянию здоровья к подготовительной и специальной медицинской группам, обязан предоставить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655" w:type="dxa"/>
        <w:gridCol w:w="4680" w:type="dxa"/>
        <w:gridCol w:w="4860" w:type="dxa"/>
      </w:tblGrid>
      <w:tblPr>
        <w:tblW w:w="12180" w:type="dxa"/>
        <w:tblLayout w:type="autofit"/>
      </w:tblPr>
      <w:tr>
        <w:trPr/>
        <w:tc>
          <w:tcPr>
            <w:tcW w:w="2655" w:type="dxa"/>
            <w:noWrap/>
          </w:tcPr>
          <w:p>
            <w:pPr/>
            <w:r>
              <w:rPr/>
              <w:t xml:space="preserve">Наименование группы</w:t>
            </w:r>
          </w:p>
        </w:tc>
        <w:tc>
          <w:tcPr>
            <w:tcW w:w="4680" w:type="dxa"/>
            <w:noWrap/>
          </w:tcPr>
          <w:p>
            <w:pPr/>
            <w:r>
              <w:rPr/>
              <w:t xml:space="preserve">Медицинская характеристика группы</w:t>
            </w:r>
          </w:p>
        </w:tc>
        <w:tc>
          <w:tcPr>
            <w:tcW w:w="4860" w:type="dxa"/>
            <w:noWrap/>
          </w:tcPr>
          <w:p>
            <w:pPr/>
            <w:r>
              <w:rPr/>
              <w:t xml:space="preserve">Допускаемая  физическая нагрузка</w:t>
            </w:r>
          </w:p>
        </w:tc>
      </w:tr>
      <w:tr>
        <w:trPr/>
        <w:tc>
          <w:tcPr>
            <w:tcW w:w="2655" w:type="dxa"/>
            <w:noWrap/>
          </w:tcPr>
          <w:p>
            <w:pPr/>
            <w:r>
              <w:rPr/>
              <w:t xml:space="preserve"> </w:t>
            </w:r>
          </w:p>
          <w:p>
            <w:pPr/>
            <w:r>
              <w:rPr/>
              <w:t xml:space="preserve">Основная</w:t>
            </w:r>
          </w:p>
        </w:tc>
        <w:tc>
          <w:tcPr>
            <w:tcW w:w="4680"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4860"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655" w:type="dxa"/>
            <w:noWrap/>
          </w:tcPr>
          <w:p>
            <w:pPr/>
            <w:r>
              <w:rPr/>
              <w:t xml:space="preserve">Подготовительная</w:t>
            </w:r>
          </w:p>
        </w:tc>
        <w:tc>
          <w:tcPr>
            <w:tcW w:w="4680"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4860"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tc>
      </w:tr>
      <w:tr>
        <w:trPr/>
        <w:tc>
          <w:tcPr>
            <w:tcW w:w="2655" w:type="dxa"/>
            <w:noWrap/>
          </w:tcPr>
          <w:p>
            <w:pPr/>
            <w:r>
              <w:rPr/>
              <w:t xml:space="preserve">Специальная медицинская</w:t>
            </w:r>
          </w:p>
        </w:tc>
        <w:tc>
          <w:tcPr>
            <w:tcW w:w="4680"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4860" w:type="dxa"/>
            <w:noWrap/>
          </w:tcPr>
          <w:p>
            <w:pPr/>
            <w:r>
              <w:rPr/>
              <w:t xml:space="preserve">Занятия по специальным учебным программам.</w:t>
            </w:r>
          </w:p>
        </w:tc>
      </w:tr>
    </w:tbl>
    <w:p>
      <w:pPr/>
      <w:r>
        <w:rPr/>
        <w:t xml:space="preserve"> </w:t>
      </w:r>
    </w:p>
    <w:p>
      <w:pPr/>
      <w:r>
        <w:rPr/>
        <w:t xml:space="preserve">Студенты,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Студенты,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обучающихся направлена на самостоятельное изучение отдельных тем/вопросов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1"/>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1"/>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2"/>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r>
        <w:rPr/>
        <w:t xml:space="preserve">3. 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MicrosoftOffice 2007-2010 (Word, Excel, PowerPoint)</w:t>
      </w:r>
    </w:p>
    <w:p>
      <w:pPr>
        <w:numPr>
          <w:ilvl w:val="0"/>
          <w:numId w:val="3"/>
        </w:numPr>
      </w:pPr>
      <w:r>
        <w:rPr/>
        <w:t xml:space="preserve">Пакет для просмотра и печати документов AdobeAcrobatReader</w:t>
      </w:r>
    </w:p>
    <w:p>
      <w:pPr>
        <w:numPr>
          <w:ilvl w:val="0"/>
          <w:numId w:val="3"/>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4"/>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4"/>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4"/>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5"/>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6"/>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7"/>
        </w:numPr>
      </w:pPr>
      <w:r>
        <w:rPr/>
        <w:t xml:space="preserve">Электронный каталог библиотеки Республики Карелия  http://elibrary.karelia.ru/</w:t>
      </w:r>
    </w:p>
    <w:p>
      <w:pPr/>
      <w:r>
        <w:rPr/>
        <w:t xml:space="preserve"> </w:t>
      </w:r>
    </w:p>
    <w:p>
      <w:pPr/>
      <w:r>
        <w:rPr/>
        <w:t xml:space="preserve">Электронная библиотечная система «Университетская библиотека онлайн» </w:t>
      </w:r>
      <w:hyperlink r:id="rId17"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8"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r>
        <w:rPr/>
        <w:t xml:space="preserve">­            образовательный портал ПетрГУ ()</w:t>
      </w:r>
      <w:hyperlink r:id="rId20"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5" w:history="1">
        <w:r>
          <w:rPr/>
          <w:t xml:space="preserve">https://portfolio.petrsu.ru</w:t>
        </w:r>
      </w:hyperlink>
      <w:r>
        <w:rPr/>
        <w:t xml:space="preserve"> );</w:t>
      </w:r>
    </w:p>
    <w:p>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r>
        <w:rPr/>
        <w:t xml:space="preserve">­            электронная библиотека Республики Карелия (</w:t>
      </w:r>
      <w:hyperlink r:id="rId28" w:history="1">
        <w:r>
          <w:rPr/>
          <w:t xml:space="preserve">https://elibrary.karelia.ru</w:t>
        </w:r>
      </w:hyperlink>
      <w:r>
        <w:rPr/>
        <w:t xml:space="preserve"> );</w:t>
      </w:r>
    </w:p>
    <w:p>
      <w:pPr/>
      <w:r>
        <w:rPr/>
        <w:t xml:space="preserve">­            электронные научные журналы ПетрГУ (</w:t>
      </w:r>
      <w:hyperlink r:id="rId29"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r>
        <w:rPr/>
        <w:t xml:space="preserve">­            система «Антиплагиат.ВУЗ» (</w:t>
      </w:r>
      <w:hyperlink r:id="rId41"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A8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F89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1F5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FA7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BE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4CC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5B9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C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2026-04-23T19:25:35+03:00</dcterms:created>
  <dcterms:modified xsi:type="dcterms:W3CDTF">2026-04-23T19:25:35+03:00</dcterms:modified>
</cp:coreProperties>
</file>

<file path=docProps/custom.xml><?xml version="1.0" encoding="utf-8"?>
<Properties xmlns="http://schemas.openxmlformats.org/officeDocument/2006/custom-properties" xmlns:vt="http://schemas.openxmlformats.org/officeDocument/2006/docPropsVTypes"/>
</file>