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4"/>
        </w:numPr>
      </w:pPr>
      <w:r>
        <w:rPr/>
        <w:t xml:space="preserve">официальный сайт университета (https://petrsu.ru);</w:t>
      </w:r>
    </w:p>
    <w:p>
      <w:pPr>
        <w:numPr>
          <w:ilvl w:val="0"/>
          <w:numId w:val="4"/>
        </w:numPr>
      </w:pPr>
      <w:r>
        <w:rPr/>
        <w:t xml:space="preserve">Информационно-Аналитическая Интегрированная Система управления вузом (ИАИС) (https://iias.petrsu.ru);</w:t>
      </w:r>
    </w:p>
    <w:p>
      <w:pPr>
        <w:numPr>
          <w:ilvl w:val="0"/>
          <w:numId w:val="4"/>
        </w:numPr>
      </w:pPr>
      <w:r>
        <w:rPr/>
        <w:t xml:space="preserve">образовательный портал ПетрГУ (https://edu.petrsu.ru);</w:t>
      </w:r>
    </w:p>
    <w:p>
      <w:pPr>
        <w:numPr>
          <w:ilvl w:val="0"/>
          <w:numId w:val="4"/>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t xml:space="preserve">электронные портфолио обучающихся ПетрГУ (https://portfolio.petrsu.ru);</w:t>
      </w:r>
    </w:p>
    <w:p>
      <w:pPr>
        <w:numPr>
          <w:ilvl w:val="0"/>
          <w:numId w:val="4"/>
        </w:numPr>
      </w:pPr>
      <w:r>
        <w:rPr/>
        <w:t xml:space="preserve">научная библиотека ПетрГУ (https://library.petrsu.ru) и электронный каталог «Фолиант» (https://foliant.ru/catalog/psulibr) ;</w:t>
      </w:r>
    </w:p>
    <w:p>
      <w:pPr>
        <w:numPr>
          <w:ilvl w:val="0"/>
          <w:numId w:val="4"/>
        </w:numPr>
      </w:pPr>
      <w:r>
        <w:rPr/>
        <w:t xml:space="preserve">электронная библиотека Республики Карелия (https://elibrary.karelia.ru);</w:t>
      </w:r>
    </w:p>
    <w:p>
      <w:pPr>
        <w:numPr>
          <w:ilvl w:val="0"/>
          <w:numId w:val="4"/>
        </w:numPr>
      </w:pPr>
      <w:r>
        <w:rPr/>
        <w:t xml:space="preserve">электронные научные журналы ПетрГУ (https://petrsu.ru/page/science/journals);</w:t>
      </w:r>
    </w:p>
    <w:p>
      <w:pPr>
        <w:numPr>
          <w:ilvl w:val="0"/>
          <w:numId w:val="4"/>
        </w:numPr>
      </w:pPr>
      <w:r>
        <w:rPr/>
        <w:t xml:space="preserve">корпоративная сеть ПетрГУ, включая беспроводной сегмент, и корпоративная почта;</w:t>
      </w:r>
    </w:p>
    <w:p>
      <w:pPr>
        <w:numPr>
          <w:ilvl w:val="0"/>
          <w:numId w:val="4"/>
        </w:numPr>
      </w:pPr>
      <w:r>
        <w:rPr/>
        <w:t xml:space="preserve">системы видеоконференцсвязи (TrueConf, Zoom (https://zoom.us/) и др.), сервер видеотрансляций Wowza;</w:t>
      </w:r>
    </w:p>
    <w:p>
      <w:pPr>
        <w:numPr>
          <w:ilvl w:val="0"/>
          <w:numId w:val="4"/>
        </w:numPr>
      </w:pPr>
      <w:r>
        <w:rPr/>
        <w:t xml:space="preserve">официальные сообщества университета в социальных сетях («Вконтакте» (https://vk.com/petrsu_ru), др.;</w:t>
      </w:r>
    </w:p>
    <w:p>
      <w:pPr>
        <w:numPr>
          <w:ilvl w:val="0"/>
          <w:numId w:val="4"/>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4"/>
        </w:numPr>
      </w:pPr>
      <w:r>
        <w:rPr/>
        <w:t xml:space="preserve">внешние образовательные платформы ("Юрайт" (https://urait.ru/), E-nano (https://edunano.ru/) и др.)</w:t>
      </w:r>
    </w:p>
    <w:p>
      <w:pPr>
        <w:numPr>
          <w:ilvl w:val="0"/>
          <w:numId w:val="4"/>
        </w:numPr>
      </w:pPr>
      <w:r>
        <w:rPr/>
        <w:t xml:space="preserve">система «Антиплагиат.ВУЗ» (https://petrsu.antiplagiat.ru);</w:t>
      </w:r>
    </w:p>
    <w:p>
      <w:pPr>
        <w:numPr>
          <w:ilvl w:val="0"/>
          <w:numId w:val="4"/>
        </w:numPr>
      </w:pPr>
      <w:r>
        <w:rPr/>
        <w:t xml:space="preserve">иные компоненты, необходимые для организации учебного процесса и взаимодействия компонентов ЭИОС.</w:t>
      </w:r>
    </w:p>
    <w:p>
      <w:pPr>
        <w:numPr>
          <w:ilvl w:val="0"/>
          <w:numId w:val="5"/>
        </w:numPr>
      </w:pPr>
      <w:r>
        <w:rPr/>
        <w:t xml:space="preserve"> </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E6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15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C9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8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609A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2026-04-21T07:22:48+03:00</dcterms:created>
  <dcterms:modified xsi:type="dcterms:W3CDTF">2026-04-21T07:22:48+03:00</dcterms:modified>
</cp:coreProperties>
</file>

<file path=docProps/custom.xml><?xml version="1.0" encoding="utf-8"?>
<Properties xmlns="http://schemas.openxmlformats.org/officeDocument/2006/custom-properties" xmlns:vt="http://schemas.openxmlformats.org/officeDocument/2006/docPropsVTypes"/>
</file>