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ВЛАСТЬ И ПУБЛИЧНАЯ ИСТОРИЯ В СТРАНЕ СОВЕТОВ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«Публичная история в региональном пространстве»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«Публичная история в региональном пространстве»).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Репухова Оксана Юрьевна, заведующий кафедрой, кафедра отечественной истории; специалист, Научно-исследовательский и образовательный центр по проблемам Второй мировой войны; доцент, отдел подготовки и аттестации НПР, кандидат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отечественной истории.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О.Ю. Репухова, кандидат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истории, политических и социальных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И.М. Суворова, доктор культурологии,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 путей решения исследовательских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Определяет источниковую базу исторического исследования; </w:t>
            </w:r>
          </w:p>
          <w:p/>
          <w:p>
            <w:pPr/>
            <w:r>
              <w:rPr/>
              <w:t xml:space="preserve">ПК-1.2. Анализирует степень изученности темы, выявляет и анализирует вклад различных историографических школ в изучение темы исследования;</w:t>
            </w:r>
          </w:p>
          <w:p/>
          <w:p>
            <w:pPr/>
            <w:r>
              <w:rPr/>
              <w:t xml:space="preserve">ПК-1.3. Формулирует цель и задачи исследования;</w:t>
            </w:r>
          </w:p>
          <w:p/>
          <w:p>
            <w:pPr/>
            <w:r>
              <w:rPr/>
              <w:t xml:space="preserve">ПК-1.4. Анализирует и использует методы и способы решения исследовательских задач; </w:t>
            </w:r>
          </w:p>
          <w:p/>
          <w:p>
            <w:pPr/>
            <w:r>
              <w:rPr/>
              <w:t xml:space="preserve">ПК-1.5. Применяет знания общетеоретического и фактического материала по направлению исследовательской деятельности;</w:t>
            </w:r>
          </w:p>
          <w:p/>
          <w:p>
            <w:pPr/>
            <w:r>
              <w:rPr/>
              <w:t xml:space="preserve">ПК-1.6. Применяет знания сложившихся практик решения исследовательских задач;</w:t>
            </w:r>
          </w:p>
          <w:p/>
          <w:p>
            <w:pPr/>
            <w:r>
              <w:rPr/>
              <w:t xml:space="preserve">ПК-1.7. Формулирует и интерпретирует результаты, полученные в ходе решения исследовательских задач;</w:t>
            </w:r>
          </w:p>
          <w:p/>
          <w:p>
            <w:pPr/>
            <w:r>
              <w:rPr/>
              <w:t xml:space="preserve">ПК-1.8. Использует тематические сетевые ресурсы, базы данных, информационно-поисковые системы;</w:t>
            </w:r>
          </w:p>
          <w:p/>
          <w:p>
            <w:pPr/>
            <w:r>
              <w:rPr/>
              <w:t xml:space="preserve">ПК-1.9. Применяет информационные и мультимедийные технологии для решения исследовательских задач и представления результатов научных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Власть и публичная история в Стране Советов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9D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2026-04-20T00:48:19+03:00</dcterms:created>
  <dcterms:modified xsi:type="dcterms:W3CDTF">2026-04-20T00:48:19+03:00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