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37.03.01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29.07.2020 № 839 (с изменениями от 27.02.2023 г. N 208, от 19.07.2022 г. N 662, от 26.11.2020 №1456) и учебным планом по направлению подготовки бакалавриата 37.03.01 Психология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Промышленная революция, свободный рынок и становление буржуазного строя. 5. Трансформация социального уклада. Классовая структура буржуазного общества. 6. Политическая модернизация.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1.	Возникновение исламской цивилизации 2.	Страны Ближнего Восток в XIII-XVIII вв. 3.	Страны Центральной Азии  в XIII-XVIII вв. 4.	История Африки в V – ХIX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1/Становление древнегреческой цивилизации. Классическая Эллада и эпоха эллинизма 2.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2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3B6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5A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6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1F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A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A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D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28B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8E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5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E31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