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БЕЗОПАСНОСТИ ОБРАЗОВАТЕЛЬНОЙ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безопасности образовательной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кадрами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Безопасная образовательная среда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Основные понятия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обеспечения безопасности ОУ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РФ о безопасности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работников ОУ, обучающихся и родителей. Правовое обеспечение безопасности женщин. Правовое обеспечение безопасности молодежи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Гарантии безопасных условий труда работников ОУ. Страхование как часть системы безопасности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в ОУ. Трудовой коллектив как субъект управления безопасностью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планирование безопасности ОУ. Контроль обеспечения безопасности ОУ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работникам, подбор кадров. Подготовка работников к действиям в опасных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Служебная дисциплина как элемент безопасности. Профессиональная этика. Этикет и культура поведения как факторы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охраны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при эксплуатации инженерных сетей 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Безопасная образовательная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основы, цели и принципы борьбы с терроризмом. Основные понятия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террористических и социально-криминальных угроз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мероприятий по противодействию терроризму в ОУ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 в ОУ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опасных ситуаций и вредных факторов. Причины происшествий, опасных ситуаций, травматизма и заболеваний в ОУ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ОУ и ее элементы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Инструктажи по безопасности и охране труда. Аттестация ОУ и рабочих мест по безопасности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кабинетов (уголков)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Пропаганда культуры безопасности. Средства наглядной агитации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средства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школьников основам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уроках физической культуры и переменах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уроках физики и химии,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компьютерном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Взрывчатые вещества и взрывные устройства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Рекомендации по предупреждению террористических актов. Действия при угрозе террористических актов. Меры защиты при осуществлении террористических актов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Похищения людей и захват в заложники. Телефонное хулиганство (терроризм)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Электробезопасность в 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пожаре. Противопожарная профилактика в ОУ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Перевозка учащихся автомобильным и железнодорожным транспортом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поведения во время экскурсий в городе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во время экскурсий, выездов на природу и туристских слетов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школы необходимой безопасности и ее основные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школы достаточной безопасности и ее основные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ТестПримерные тестовые задания: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Примерные экзаменационные вопросы:</w:t>
      </w:r>
    </w:p>
    <w:p>
      <w:pPr>
        <w:numPr>
          <w:ilvl w:val="0"/>
          <w:numId w:val="1"/>
        </w:numPr>
      </w:pPr>
      <w:r>
        <w:rPr/>
        <w:t xml:space="preserve">Общие положения безопасности ОУ</w:t>
      </w:r>
    </w:p>
    <w:p>
      <w:pPr>
        <w:numPr>
          <w:ilvl w:val="0"/>
          <w:numId w:val="1"/>
        </w:numPr>
      </w:pPr>
      <w:r>
        <w:rPr/>
        <w:t xml:space="preserve">Основные понятия безопасности ОУ  </w:t>
      </w:r>
    </w:p>
    <w:p>
      <w:pPr>
        <w:numPr>
          <w:ilvl w:val="0"/>
          <w:numId w:val="1"/>
        </w:numPr>
      </w:pPr>
      <w:r>
        <w:rPr/>
        <w:t xml:space="preserve">Виды опасных ситуаций и вредных факторов  </w:t>
      </w:r>
    </w:p>
    <w:p>
      <w:pPr>
        <w:numPr>
          <w:ilvl w:val="0"/>
          <w:numId w:val="1"/>
        </w:numPr>
      </w:pPr>
      <w:r>
        <w:rPr/>
        <w:t xml:space="preserve">Причины происшествий, опасных ситуаций, травматизма и заболеваний в ОУ</w:t>
      </w:r>
    </w:p>
    <w:p>
      <w:pPr>
        <w:numPr>
          <w:ilvl w:val="0"/>
          <w:numId w:val="1"/>
        </w:numPr>
      </w:pPr>
      <w:r>
        <w:rPr/>
        <w:t xml:space="preserve">Концепция обеспечения безопасности ОУ</w:t>
      </w:r>
    </w:p>
    <w:p>
      <w:pPr>
        <w:numPr>
          <w:ilvl w:val="0"/>
          <w:numId w:val="1"/>
        </w:numPr>
      </w:pPr>
      <w:r>
        <w:rPr/>
        <w:t xml:space="preserve">Система безопасности ОУ и ее элементы  </w:t>
      </w:r>
    </w:p>
    <w:p>
      <w:pPr>
        <w:numPr>
          <w:ilvl w:val="0"/>
          <w:numId w:val="1"/>
        </w:numPr>
      </w:pPr>
      <w:r>
        <w:rPr/>
        <w:t xml:space="preserve">Законодательство РФ о безопасности  </w:t>
      </w:r>
    </w:p>
    <w:p>
      <w:pPr>
        <w:numPr>
          <w:ilvl w:val="0"/>
          <w:numId w:val="1"/>
        </w:numPr>
      </w:pPr>
      <w:r>
        <w:rPr/>
        <w:t xml:space="preserve">Виды ответственности работников ОУ, обучающихся и родителей   </w:t>
      </w:r>
    </w:p>
    <w:p>
      <w:pPr>
        <w:numPr>
          <w:ilvl w:val="0"/>
          <w:numId w:val="1"/>
        </w:numPr>
      </w:pPr>
      <w:r>
        <w:rPr/>
        <w:t xml:space="preserve">Правовое обеспечение безопасности женщин</w:t>
      </w:r>
    </w:p>
    <w:p>
      <w:pPr>
        <w:numPr>
          <w:ilvl w:val="0"/>
          <w:numId w:val="1"/>
        </w:numPr>
      </w:pPr>
      <w:r>
        <w:rPr/>
        <w:t xml:space="preserve">Правовое обеспечение безопасности молодежи</w:t>
      </w:r>
    </w:p>
    <w:p>
      <w:pPr>
        <w:numPr>
          <w:ilvl w:val="0"/>
          <w:numId w:val="1"/>
        </w:numPr>
      </w:pPr>
      <w:r>
        <w:rPr/>
        <w:t xml:space="preserve">Гарантии безопасных условий труда работников ОУ</w:t>
      </w:r>
    </w:p>
    <w:p>
      <w:pPr>
        <w:numPr>
          <w:ilvl w:val="0"/>
          <w:numId w:val="1"/>
        </w:numPr>
      </w:pPr>
      <w:r>
        <w:rPr/>
        <w:t xml:space="preserve">Страхование как часть системы безопасности  </w:t>
      </w:r>
    </w:p>
    <w:p>
      <w:pPr>
        <w:numPr>
          <w:ilvl w:val="0"/>
          <w:numId w:val="1"/>
        </w:numPr>
      </w:pPr>
      <w:r>
        <w:rPr/>
        <w:t xml:space="preserve">Управление безопасностью в ОУ</w:t>
      </w:r>
    </w:p>
    <w:p>
      <w:pPr>
        <w:numPr>
          <w:ilvl w:val="0"/>
          <w:numId w:val="1"/>
        </w:numPr>
      </w:pPr>
      <w:r>
        <w:rPr/>
        <w:t xml:space="preserve">Трудовой коллектив как субъект управления безопасностью   </w:t>
      </w:r>
    </w:p>
    <w:p>
      <w:pPr>
        <w:numPr>
          <w:ilvl w:val="0"/>
          <w:numId w:val="1"/>
        </w:numPr>
      </w:pPr>
      <w:r>
        <w:rPr/>
        <w:t xml:space="preserve">Комплексное планирование безопасности ОУ  </w:t>
      </w:r>
    </w:p>
    <w:p>
      <w:pPr>
        <w:numPr>
          <w:ilvl w:val="0"/>
          <w:numId w:val="1"/>
        </w:numPr>
      </w:pPr>
      <w:r>
        <w:rPr/>
        <w:t xml:space="preserve">Контроль обеспечения безопасности ОУ</w:t>
      </w:r>
    </w:p>
    <w:p>
      <w:pPr>
        <w:numPr>
          <w:ilvl w:val="0"/>
          <w:numId w:val="1"/>
        </w:numPr>
      </w:pPr>
      <w:r>
        <w:rPr/>
        <w:t xml:space="preserve">Инструктажи по безопасности и охране труда  </w:t>
      </w:r>
    </w:p>
    <w:p>
      <w:pPr>
        <w:numPr>
          <w:ilvl w:val="0"/>
          <w:numId w:val="1"/>
        </w:numPr>
      </w:pPr>
      <w:r>
        <w:rPr/>
        <w:t xml:space="preserve">Аттестация ОУ и рабочих мест по безопасности  </w:t>
      </w:r>
    </w:p>
    <w:p>
      <w:pPr>
        <w:numPr>
          <w:ilvl w:val="0"/>
          <w:numId w:val="1"/>
        </w:numPr>
      </w:pPr>
      <w:r>
        <w:rPr/>
        <w:t xml:space="preserve">Требования к работникам, подбор кадров</w:t>
      </w:r>
    </w:p>
    <w:p>
      <w:pPr>
        <w:numPr>
          <w:ilvl w:val="0"/>
          <w:numId w:val="1"/>
        </w:numPr>
      </w:pPr>
      <w:r>
        <w:rPr/>
        <w:t xml:space="preserve">Подготовка работников к действиям в опасных ситуациях</w:t>
      </w:r>
    </w:p>
    <w:p>
      <w:pPr>
        <w:numPr>
          <w:ilvl w:val="0"/>
          <w:numId w:val="1"/>
        </w:numPr>
      </w:pPr>
      <w:r>
        <w:rPr/>
        <w:t xml:space="preserve">Служебная дисциплина как элемент безопасности</w:t>
      </w:r>
    </w:p>
    <w:p>
      <w:pPr>
        <w:numPr>
          <w:ilvl w:val="0"/>
          <w:numId w:val="1"/>
        </w:numPr>
      </w:pPr>
      <w:r>
        <w:rPr/>
        <w:t xml:space="preserve">Профессиональная этика   </w:t>
      </w:r>
    </w:p>
    <w:p>
      <w:pPr>
        <w:numPr>
          <w:ilvl w:val="0"/>
          <w:numId w:val="1"/>
        </w:numPr>
      </w:pPr>
      <w:r>
        <w:rPr/>
        <w:t xml:space="preserve">Этикет и культура поведения как факторы безопасности</w:t>
      </w:r>
    </w:p>
    <w:p>
      <w:pPr>
        <w:numPr>
          <w:ilvl w:val="0"/>
          <w:numId w:val="1"/>
        </w:numPr>
      </w:pPr>
      <w:r>
        <w:rPr/>
        <w:t xml:space="preserve">Организация кабинетов (уголков) безопасности</w:t>
      </w:r>
    </w:p>
    <w:p>
      <w:pPr>
        <w:numPr>
          <w:ilvl w:val="0"/>
          <w:numId w:val="1"/>
        </w:numPr>
      </w:pPr>
      <w:r>
        <w:rPr/>
        <w:t xml:space="preserve">Пропаганда культуры безопасности</w:t>
      </w:r>
    </w:p>
    <w:p>
      <w:pPr>
        <w:numPr>
          <w:ilvl w:val="0"/>
          <w:numId w:val="1"/>
        </w:numPr>
      </w:pPr>
      <w:r>
        <w:rPr/>
        <w:t xml:space="preserve">Средства наглядной агитации</w:t>
      </w:r>
    </w:p>
    <w:p>
      <w:pPr>
        <w:numPr>
          <w:ilvl w:val="0"/>
          <w:numId w:val="1"/>
        </w:numPr>
      </w:pPr>
      <w:r>
        <w:rPr/>
        <w:t xml:space="preserve">Правовые основы, цели и принципы борьбы с терроризмом  </w:t>
      </w:r>
    </w:p>
    <w:p>
      <w:pPr>
        <w:numPr>
          <w:ilvl w:val="0"/>
          <w:numId w:val="1"/>
        </w:numPr>
      </w:pPr>
      <w:r>
        <w:rPr/>
        <w:t xml:space="preserve">Общая характеристика террористических и социально-криминальных угроз  </w:t>
      </w:r>
    </w:p>
    <w:p>
      <w:pPr>
        <w:numPr>
          <w:ilvl w:val="0"/>
          <w:numId w:val="1"/>
        </w:numPr>
      </w:pPr>
      <w:r>
        <w:rPr/>
        <w:t xml:space="preserve">Взрывчатые вещества и взрывные устройства  </w:t>
      </w:r>
    </w:p>
    <w:p>
      <w:pPr>
        <w:numPr>
          <w:ilvl w:val="0"/>
          <w:numId w:val="1"/>
        </w:numPr>
      </w:pPr>
      <w:r>
        <w:rPr/>
        <w:t xml:space="preserve">Рекомендации по предупреждению террористических актов  </w:t>
      </w:r>
    </w:p>
    <w:p>
      <w:pPr>
        <w:numPr>
          <w:ilvl w:val="0"/>
          <w:numId w:val="1"/>
        </w:numPr>
      </w:pPr>
      <w:r>
        <w:rPr/>
        <w:t xml:space="preserve">Действия при угрозе террористических актов  </w:t>
      </w:r>
    </w:p>
    <w:p>
      <w:pPr>
        <w:numPr>
          <w:ilvl w:val="0"/>
          <w:numId w:val="1"/>
        </w:numPr>
      </w:pPr>
      <w:r>
        <w:rPr/>
        <w:t xml:space="preserve">Меры защиты при осуществлении террористических актов  </w:t>
      </w:r>
    </w:p>
    <w:p>
      <w:pPr>
        <w:numPr>
          <w:ilvl w:val="0"/>
          <w:numId w:val="1"/>
        </w:numPr>
      </w:pPr>
      <w:r>
        <w:rPr/>
        <w:t xml:space="preserve">Похищения людей и захват в заложники</w:t>
      </w:r>
    </w:p>
    <w:p>
      <w:pPr>
        <w:numPr>
          <w:ilvl w:val="0"/>
          <w:numId w:val="1"/>
        </w:numPr>
      </w:pPr>
      <w:r>
        <w:rPr/>
        <w:t xml:space="preserve">Организация мероприятий по противодействию терроризму в ОУ</w:t>
      </w:r>
    </w:p>
    <w:p>
      <w:pPr>
        <w:numPr>
          <w:ilvl w:val="0"/>
          <w:numId w:val="1"/>
        </w:numPr>
      </w:pPr>
      <w:r>
        <w:rPr/>
        <w:t xml:space="preserve">Телефонное хулиганство (терроризм)  </w:t>
      </w:r>
    </w:p>
    <w:p>
      <w:pPr>
        <w:numPr>
          <w:ilvl w:val="0"/>
          <w:numId w:val="1"/>
        </w:numPr>
      </w:pPr>
      <w:r>
        <w:rPr/>
        <w:t xml:space="preserve">Общие рекомендации охране ОУ      </w:t>
      </w:r>
    </w:p>
    <w:p>
      <w:pPr>
        <w:numPr>
          <w:ilvl w:val="0"/>
          <w:numId w:val="1"/>
        </w:numPr>
      </w:pPr>
      <w:r>
        <w:rPr/>
        <w:t xml:space="preserve">Рекомендации по заключению договоров на охрану ОУ</w:t>
      </w:r>
    </w:p>
    <w:p>
      <w:pPr>
        <w:numPr>
          <w:ilvl w:val="0"/>
          <w:numId w:val="1"/>
        </w:numPr>
      </w:pPr>
      <w:r>
        <w:rPr/>
        <w:t xml:space="preserve">Документация охраны ОУ       </w:t>
      </w:r>
    </w:p>
    <w:p>
      <w:pPr>
        <w:numPr>
          <w:ilvl w:val="0"/>
          <w:numId w:val="1"/>
        </w:numPr>
      </w:pPr>
      <w:r>
        <w:rPr/>
        <w:t xml:space="preserve">Охранно-пожарная сигнализация   </w:t>
      </w:r>
    </w:p>
    <w:p>
      <w:pPr>
        <w:numPr>
          <w:ilvl w:val="0"/>
          <w:numId w:val="1"/>
        </w:numPr>
      </w:pPr>
      <w:r>
        <w:rPr/>
        <w:t xml:space="preserve">Средства и системы связи  </w:t>
      </w:r>
    </w:p>
    <w:p>
      <w:pPr>
        <w:numPr>
          <w:ilvl w:val="0"/>
          <w:numId w:val="1"/>
        </w:numPr>
      </w:pPr>
      <w:r>
        <w:rPr/>
        <w:t xml:space="preserve">Телевизионные системы безопасности  </w:t>
      </w:r>
    </w:p>
    <w:p>
      <w:pPr>
        <w:numPr>
          <w:ilvl w:val="0"/>
          <w:numId w:val="1"/>
        </w:numPr>
      </w:pPr>
      <w:r>
        <w:rPr/>
        <w:t xml:space="preserve">Техническое обеспечение иных видов безопасности</w:t>
      </w:r>
    </w:p>
    <w:p>
      <w:pPr>
        <w:numPr>
          <w:ilvl w:val="0"/>
          <w:numId w:val="1"/>
        </w:numPr>
      </w:pPr>
      <w:r>
        <w:rPr/>
        <w:t xml:space="preserve">Интегрированные системы безопасности</w:t>
      </w:r>
    </w:p>
    <w:p>
      <w:pPr>
        <w:numPr>
          <w:ilvl w:val="0"/>
          <w:numId w:val="1"/>
        </w:numPr>
      </w:pPr>
      <w:r>
        <w:rPr/>
        <w:t xml:space="preserve">Причины электротравматизма в ОУ</w:t>
      </w:r>
    </w:p>
    <w:p>
      <w:pPr>
        <w:numPr>
          <w:ilvl w:val="0"/>
          <w:numId w:val="1"/>
        </w:numPr>
      </w:pPr>
      <w:r>
        <w:rPr/>
        <w:t xml:space="preserve">Воздействие электрического тока на человека   </w:t>
      </w:r>
    </w:p>
    <w:p>
      <w:pPr>
        <w:numPr>
          <w:ilvl w:val="0"/>
          <w:numId w:val="1"/>
        </w:numPr>
      </w:pPr>
      <w:r>
        <w:rPr/>
        <w:t xml:space="preserve">Средства защиты от поражения электротоком</w:t>
      </w:r>
    </w:p>
    <w:p>
      <w:pPr>
        <w:numPr>
          <w:ilvl w:val="0"/>
          <w:numId w:val="1"/>
        </w:numPr>
      </w:pPr>
      <w:r>
        <w:rPr/>
        <w:t xml:space="preserve">Первая помощь пострадавшим</w:t>
      </w:r>
    </w:p>
    <w:p>
      <w:pPr>
        <w:numPr>
          <w:ilvl w:val="0"/>
          <w:numId w:val="1"/>
        </w:numPr>
      </w:pPr>
      <w:r>
        <w:rPr/>
        <w:t xml:space="preserve">Молниезащита</w:t>
      </w:r>
    </w:p>
    <w:p>
      <w:pPr>
        <w:numPr>
          <w:ilvl w:val="0"/>
          <w:numId w:val="1"/>
        </w:numPr>
      </w:pPr>
      <w:r>
        <w:rPr/>
        <w:t xml:space="preserve">Причины пожаров в ОУ</w:t>
      </w:r>
    </w:p>
    <w:p>
      <w:pPr>
        <w:numPr>
          <w:ilvl w:val="0"/>
          <w:numId w:val="1"/>
        </w:numPr>
      </w:pPr>
      <w:r>
        <w:rPr/>
        <w:t xml:space="preserve">Правовые и организационные основы обеспечения пожарной безопасности   </w:t>
      </w:r>
    </w:p>
    <w:p>
      <w:pPr>
        <w:numPr>
          <w:ilvl w:val="0"/>
          <w:numId w:val="1"/>
        </w:numPr>
      </w:pPr>
      <w:r>
        <w:rPr/>
        <w:t xml:space="preserve">Механизм возникновения и развития пожаров</w:t>
      </w:r>
    </w:p>
    <w:p>
      <w:pPr>
        <w:numPr>
          <w:ilvl w:val="0"/>
          <w:numId w:val="1"/>
        </w:numPr>
      </w:pPr>
      <w:r>
        <w:rPr/>
        <w:t xml:space="preserve">Неотложные действия при пожаре</w:t>
      </w:r>
    </w:p>
    <w:p>
      <w:pPr>
        <w:numPr>
          <w:ilvl w:val="0"/>
          <w:numId w:val="1"/>
        </w:numPr>
      </w:pPr>
      <w:r>
        <w:rPr/>
        <w:t xml:space="preserve">Тушение и средства тушения пожаров</w:t>
      </w:r>
    </w:p>
    <w:p>
      <w:pPr>
        <w:numPr>
          <w:ilvl w:val="0"/>
          <w:numId w:val="1"/>
        </w:numPr>
      </w:pPr>
      <w:r>
        <w:rPr/>
        <w:t xml:space="preserve">Противопожарная профилактика в ОУ  </w:t>
      </w:r>
    </w:p>
    <w:p>
      <w:pPr>
        <w:numPr>
          <w:ilvl w:val="0"/>
          <w:numId w:val="1"/>
        </w:numPr>
      </w:pPr>
      <w:r>
        <w:rPr/>
        <w:t xml:space="preserve">Перевозка автомобильным транспортом</w:t>
      </w:r>
    </w:p>
    <w:p>
      <w:pPr>
        <w:numPr>
          <w:ilvl w:val="0"/>
          <w:numId w:val="1"/>
        </w:numPr>
      </w:pPr>
      <w:r>
        <w:rPr/>
        <w:t xml:space="preserve">Перевозка железнодорожным транспортом</w:t>
      </w:r>
    </w:p>
    <w:p>
      <w:pPr>
        <w:numPr>
          <w:ilvl w:val="0"/>
          <w:numId w:val="1"/>
        </w:numPr>
      </w:pPr>
      <w:r>
        <w:rPr/>
        <w:t xml:space="preserve">Безопасная образовательная среда</w:t>
      </w:r>
    </w:p>
    <w:p>
      <w:pPr>
        <w:numPr>
          <w:ilvl w:val="0"/>
          <w:numId w:val="1"/>
        </w:numPr>
      </w:pPr>
      <w:r>
        <w:rPr/>
        <w:t xml:space="preserve">Обучение школьников основам безопасности жизнедеятельности</w:t>
      </w:r>
    </w:p>
    <w:p>
      <w:pPr>
        <w:numPr>
          <w:ilvl w:val="0"/>
          <w:numId w:val="1"/>
        </w:numPr>
      </w:pPr>
      <w:r>
        <w:rPr/>
        <w:t xml:space="preserve">Безопасность на уроках физической культуры и переменах</w:t>
      </w:r>
    </w:p>
    <w:p>
      <w:pPr>
        <w:numPr>
          <w:ilvl w:val="0"/>
          <w:numId w:val="1"/>
        </w:numPr>
      </w:pPr>
      <w:r>
        <w:rPr/>
        <w:t xml:space="preserve">Безопасность на уроках физики и химии, технологии</w:t>
      </w:r>
    </w:p>
    <w:p>
      <w:pPr>
        <w:numPr>
          <w:ilvl w:val="0"/>
          <w:numId w:val="1"/>
        </w:numPr>
      </w:pPr>
      <w:r>
        <w:rPr/>
        <w:t xml:space="preserve">Безопасность в компьютерном классе</w:t>
      </w:r>
    </w:p>
    <w:p>
      <w:pPr>
        <w:numPr>
          <w:ilvl w:val="0"/>
          <w:numId w:val="1"/>
        </w:numPr>
      </w:pPr>
      <w:r>
        <w:rPr/>
        <w:t xml:space="preserve">Безопасность питания</w:t>
      </w:r>
    </w:p>
    <w:p>
      <w:pPr>
        <w:numPr>
          <w:ilvl w:val="0"/>
          <w:numId w:val="1"/>
        </w:numPr>
      </w:pPr>
      <w:r>
        <w:rPr/>
        <w:t xml:space="preserve">Безопасность при эксплуатации инженерных сетей и сооружений</w:t>
      </w:r>
    </w:p>
    <w:p>
      <w:pPr>
        <w:numPr>
          <w:ilvl w:val="0"/>
          <w:numId w:val="1"/>
        </w:numPr>
      </w:pPr>
      <w:r>
        <w:rPr/>
        <w:t xml:space="preserve">Безопасность на пришкольной территории  </w:t>
      </w:r>
    </w:p>
    <w:p>
      <w:pPr>
        <w:numPr>
          <w:ilvl w:val="0"/>
          <w:numId w:val="1"/>
        </w:numPr>
      </w:pPr>
      <w:r>
        <w:rPr/>
        <w:t xml:space="preserve">Безопасность поведения во время экскурсий в городе</w:t>
      </w:r>
    </w:p>
    <w:p>
      <w:pPr>
        <w:numPr>
          <w:ilvl w:val="0"/>
          <w:numId w:val="1"/>
        </w:numPr>
      </w:pPr>
      <w:r>
        <w:rPr/>
        <w:t xml:space="preserve">Безопасность во время экскурсий, выездов на природу и туристских слетов</w:t>
      </w:r>
    </w:p>
    <w:p>
      <w:pPr>
        <w:numPr>
          <w:ilvl w:val="0"/>
          <w:numId w:val="1"/>
        </w:numPr>
      </w:pPr>
      <w:r>
        <w:rPr/>
        <w:t xml:space="preserve">Модель школы необходимой безопасности и ее основные показатели</w:t>
      </w:r>
    </w:p>
    <w:p>
      <w:pPr>
        <w:numPr>
          <w:ilvl w:val="0"/>
          <w:numId w:val="1"/>
        </w:numPr>
      </w:pPr>
      <w:r>
        <w:rPr/>
        <w:t xml:space="preserve">Модель школы достаточной безопасности и ее основные показатели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>
        <w:numPr>
          <w:ilvl w:val="0"/>
          <w:numId w:val="2"/>
        </w:numPr>
      </w:pPr>
      <w:r>
        <w:rPr/>
        <w:t xml:space="preserve">Общие положения безопасности ОУ</w:t>
      </w:r>
    </w:p>
    <w:p>
      <w:pPr>
        <w:numPr>
          <w:ilvl w:val="0"/>
          <w:numId w:val="2"/>
        </w:numPr>
      </w:pPr>
      <w:r>
        <w:rPr/>
        <w:t xml:space="preserve">Основные понятия безопасности ОУ  </w:t>
      </w:r>
    </w:p>
    <w:p>
      <w:pPr>
        <w:numPr>
          <w:ilvl w:val="0"/>
          <w:numId w:val="2"/>
        </w:numPr>
      </w:pPr>
      <w:r>
        <w:rPr/>
        <w:t xml:space="preserve">Виды опасных ситуаций и вредных факторов  </w:t>
      </w:r>
    </w:p>
    <w:p>
      <w:pPr>
        <w:numPr>
          <w:ilvl w:val="0"/>
          <w:numId w:val="2"/>
        </w:numPr>
      </w:pPr>
      <w:r>
        <w:rPr/>
        <w:t xml:space="preserve">Причины происшествий, опасных ситуаций, травматизма и заболеваний в ОУ</w:t>
      </w:r>
    </w:p>
    <w:p>
      <w:pPr>
        <w:numPr>
          <w:ilvl w:val="0"/>
          <w:numId w:val="2"/>
        </w:numPr>
      </w:pPr>
      <w:r>
        <w:rPr/>
        <w:t xml:space="preserve">Концепция обеспечения безопасности ОУ</w:t>
      </w:r>
    </w:p>
    <w:p>
      <w:pPr>
        <w:numPr>
          <w:ilvl w:val="0"/>
          <w:numId w:val="2"/>
        </w:numPr>
      </w:pPr>
      <w:r>
        <w:rPr/>
        <w:t xml:space="preserve">Система безопасности ОУ и ее элементы  </w:t>
      </w:r>
    </w:p>
    <w:p>
      <w:pPr>
        <w:numPr>
          <w:ilvl w:val="0"/>
          <w:numId w:val="2"/>
        </w:numPr>
      </w:pPr>
      <w:r>
        <w:rPr/>
        <w:t xml:space="preserve">Законодательство РФ о безопасности  </w:t>
      </w:r>
    </w:p>
    <w:p>
      <w:pPr>
        <w:numPr>
          <w:ilvl w:val="0"/>
          <w:numId w:val="2"/>
        </w:numPr>
      </w:pPr>
      <w:r>
        <w:rPr/>
        <w:t xml:space="preserve">Виды ответственности работников ОУ, обучающихся и родителей   </w:t>
      </w:r>
    </w:p>
    <w:p>
      <w:pPr>
        <w:numPr>
          <w:ilvl w:val="0"/>
          <w:numId w:val="2"/>
        </w:numPr>
      </w:pPr>
      <w:r>
        <w:rPr/>
        <w:t xml:space="preserve">Правовое обеспечение безопасности женщин</w:t>
      </w:r>
    </w:p>
    <w:p>
      <w:pPr>
        <w:numPr>
          <w:ilvl w:val="0"/>
          <w:numId w:val="2"/>
        </w:numPr>
      </w:pPr>
      <w:r>
        <w:rPr/>
        <w:t xml:space="preserve">Правовое обеспечение безопасности молодежи</w:t>
      </w:r>
    </w:p>
    <w:p>
      <w:pPr>
        <w:numPr>
          <w:ilvl w:val="0"/>
          <w:numId w:val="2"/>
        </w:numPr>
      </w:pPr>
      <w:r>
        <w:rPr/>
        <w:t xml:space="preserve">Гарантии безопасных условий труда работников ОУ</w:t>
      </w:r>
    </w:p>
    <w:p>
      <w:pPr>
        <w:numPr>
          <w:ilvl w:val="0"/>
          <w:numId w:val="2"/>
        </w:numPr>
      </w:pPr>
      <w:r>
        <w:rPr/>
        <w:t xml:space="preserve">Страхование как часть системы безопасности  </w:t>
      </w:r>
    </w:p>
    <w:p>
      <w:pPr>
        <w:numPr>
          <w:ilvl w:val="0"/>
          <w:numId w:val="2"/>
        </w:numPr>
      </w:pPr>
      <w:r>
        <w:rPr/>
        <w:t xml:space="preserve">Управление безопасностью в ОУ</w:t>
      </w:r>
    </w:p>
    <w:p>
      <w:pPr>
        <w:numPr>
          <w:ilvl w:val="0"/>
          <w:numId w:val="2"/>
        </w:numPr>
      </w:pPr>
      <w:r>
        <w:rPr/>
        <w:t xml:space="preserve">Трудовой коллектив как субъект управления безопасностью   </w:t>
      </w:r>
    </w:p>
    <w:p>
      <w:pPr>
        <w:numPr>
          <w:ilvl w:val="0"/>
          <w:numId w:val="2"/>
        </w:numPr>
      </w:pPr>
      <w:r>
        <w:rPr/>
        <w:t xml:space="preserve">Комплексное планирование безопасности ОУ  </w:t>
      </w:r>
    </w:p>
    <w:p>
      <w:pPr>
        <w:numPr>
          <w:ilvl w:val="0"/>
          <w:numId w:val="2"/>
        </w:numPr>
      </w:pPr>
      <w:r>
        <w:rPr/>
        <w:t xml:space="preserve">Контроль обеспечения безопасности ОУ</w:t>
      </w:r>
    </w:p>
    <w:p>
      <w:pPr>
        <w:numPr>
          <w:ilvl w:val="0"/>
          <w:numId w:val="2"/>
        </w:numPr>
      </w:pPr>
      <w:r>
        <w:rPr/>
        <w:t xml:space="preserve">Инструктажи по безопасности и охране труда  </w:t>
      </w:r>
    </w:p>
    <w:p>
      <w:pPr>
        <w:numPr>
          <w:ilvl w:val="0"/>
          <w:numId w:val="2"/>
        </w:numPr>
      </w:pPr>
      <w:r>
        <w:rPr/>
        <w:t xml:space="preserve">Аттестация ОУ и рабочих мест по безопасности  </w:t>
      </w:r>
    </w:p>
    <w:p>
      <w:pPr>
        <w:numPr>
          <w:ilvl w:val="0"/>
          <w:numId w:val="2"/>
        </w:numPr>
      </w:pPr>
      <w:r>
        <w:rPr/>
        <w:t xml:space="preserve">Требования к работникам, подбор кадров</w:t>
      </w:r>
    </w:p>
    <w:p>
      <w:pPr>
        <w:numPr>
          <w:ilvl w:val="0"/>
          <w:numId w:val="2"/>
        </w:numPr>
      </w:pPr>
      <w:r>
        <w:rPr/>
        <w:t xml:space="preserve">Подготовка работников к действиям в опасных ситуациях</w:t>
      </w:r>
    </w:p>
    <w:p>
      <w:pPr>
        <w:numPr>
          <w:ilvl w:val="0"/>
          <w:numId w:val="2"/>
        </w:numPr>
      </w:pPr>
      <w:r>
        <w:rPr/>
        <w:t xml:space="preserve">Служебная дисциплина как элемент безопасности</w:t>
      </w:r>
    </w:p>
    <w:p>
      <w:pPr>
        <w:numPr>
          <w:ilvl w:val="0"/>
          <w:numId w:val="2"/>
        </w:numPr>
      </w:pPr>
      <w:r>
        <w:rPr/>
        <w:t xml:space="preserve">Профессиональная этика   </w:t>
      </w:r>
    </w:p>
    <w:p>
      <w:pPr>
        <w:numPr>
          <w:ilvl w:val="0"/>
          <w:numId w:val="2"/>
        </w:numPr>
      </w:pPr>
      <w:r>
        <w:rPr/>
        <w:t xml:space="preserve">Этикет и культура поведения как факторы безопасности</w:t>
      </w:r>
    </w:p>
    <w:p>
      <w:pPr>
        <w:numPr>
          <w:ilvl w:val="0"/>
          <w:numId w:val="2"/>
        </w:numPr>
      </w:pPr>
      <w:r>
        <w:rPr/>
        <w:t xml:space="preserve">Организация кабинетов (уголков) безопасности</w:t>
      </w:r>
    </w:p>
    <w:p>
      <w:pPr>
        <w:numPr>
          <w:ilvl w:val="0"/>
          <w:numId w:val="2"/>
        </w:numPr>
      </w:pPr>
      <w:r>
        <w:rPr/>
        <w:t xml:space="preserve">Пропаганда культуры безопасности</w:t>
      </w:r>
    </w:p>
    <w:p>
      <w:pPr>
        <w:numPr>
          <w:ilvl w:val="0"/>
          <w:numId w:val="2"/>
        </w:numPr>
      </w:pPr>
      <w:r>
        <w:rPr/>
        <w:t xml:space="preserve">Средства наглядной агитации</w:t>
      </w:r>
    </w:p>
    <w:p>
      <w:pPr>
        <w:numPr>
          <w:ilvl w:val="0"/>
          <w:numId w:val="2"/>
        </w:numPr>
      </w:pPr>
      <w:r>
        <w:rPr/>
        <w:t xml:space="preserve">Правовые основы, цели и принципы борьбы с терроризмом  </w:t>
      </w:r>
    </w:p>
    <w:p>
      <w:pPr>
        <w:numPr>
          <w:ilvl w:val="0"/>
          <w:numId w:val="2"/>
        </w:numPr>
      </w:pPr>
      <w:r>
        <w:rPr/>
        <w:t xml:space="preserve">Общая характеристика террористических и социально-криминальных угроз  </w:t>
      </w:r>
    </w:p>
    <w:p>
      <w:pPr>
        <w:numPr>
          <w:ilvl w:val="0"/>
          <w:numId w:val="2"/>
        </w:numPr>
      </w:pPr>
      <w:r>
        <w:rPr/>
        <w:t xml:space="preserve">Взрывчатые вещества и взрывные устройства  </w:t>
      </w:r>
    </w:p>
    <w:p>
      <w:pPr>
        <w:numPr>
          <w:ilvl w:val="0"/>
          <w:numId w:val="2"/>
        </w:numPr>
      </w:pPr>
      <w:r>
        <w:rPr/>
        <w:t xml:space="preserve">Рекомендации по предупреждению террористических актов  </w:t>
      </w:r>
    </w:p>
    <w:p>
      <w:pPr>
        <w:numPr>
          <w:ilvl w:val="0"/>
          <w:numId w:val="2"/>
        </w:numPr>
      </w:pPr>
      <w:r>
        <w:rPr/>
        <w:t xml:space="preserve">Действия при угрозе террористических актов  </w:t>
      </w:r>
    </w:p>
    <w:p>
      <w:pPr>
        <w:numPr>
          <w:ilvl w:val="0"/>
          <w:numId w:val="2"/>
        </w:numPr>
      </w:pPr>
      <w:r>
        <w:rPr/>
        <w:t xml:space="preserve">Меры защиты при осуществлении террористических актов  </w:t>
      </w:r>
    </w:p>
    <w:p>
      <w:pPr>
        <w:numPr>
          <w:ilvl w:val="0"/>
          <w:numId w:val="2"/>
        </w:numPr>
      </w:pPr>
      <w:r>
        <w:rPr/>
        <w:t xml:space="preserve">Похищения людей и захват в заложники</w:t>
      </w:r>
    </w:p>
    <w:p>
      <w:pPr>
        <w:numPr>
          <w:ilvl w:val="0"/>
          <w:numId w:val="2"/>
        </w:numPr>
      </w:pPr>
      <w:r>
        <w:rPr/>
        <w:t xml:space="preserve">Организация мероприятий по противодействию терроризму в ОУ</w:t>
      </w:r>
    </w:p>
    <w:p>
      <w:pPr>
        <w:numPr>
          <w:ilvl w:val="0"/>
          <w:numId w:val="2"/>
        </w:numPr>
      </w:pPr>
      <w:r>
        <w:rPr/>
        <w:t xml:space="preserve">Телефонное хулиганство (терроризм)  </w:t>
      </w:r>
    </w:p>
    <w:p>
      <w:pPr>
        <w:numPr>
          <w:ilvl w:val="0"/>
          <w:numId w:val="2"/>
        </w:numPr>
      </w:pPr>
      <w:r>
        <w:rPr/>
        <w:t xml:space="preserve">Общие рекомендации охране ОУ      </w:t>
      </w:r>
    </w:p>
    <w:p>
      <w:pPr>
        <w:numPr>
          <w:ilvl w:val="0"/>
          <w:numId w:val="2"/>
        </w:numPr>
      </w:pPr>
      <w:r>
        <w:rPr/>
        <w:t xml:space="preserve">Рекомендации по заключению договоров на охрану ОУ</w:t>
      </w:r>
    </w:p>
    <w:p>
      <w:pPr>
        <w:numPr>
          <w:ilvl w:val="0"/>
          <w:numId w:val="2"/>
        </w:numPr>
      </w:pPr>
      <w:r>
        <w:rPr/>
        <w:t xml:space="preserve">Документация охраны ОУ       </w:t>
      </w:r>
    </w:p>
    <w:p>
      <w:pPr>
        <w:numPr>
          <w:ilvl w:val="0"/>
          <w:numId w:val="2"/>
        </w:numPr>
      </w:pPr>
      <w:r>
        <w:rPr/>
        <w:t xml:space="preserve">Охранно-пожарная сигнализация   </w:t>
      </w:r>
    </w:p>
    <w:p>
      <w:pPr>
        <w:numPr>
          <w:ilvl w:val="0"/>
          <w:numId w:val="2"/>
        </w:numPr>
      </w:pPr>
      <w:r>
        <w:rPr/>
        <w:t xml:space="preserve">Средства и системы связи  </w:t>
      </w:r>
    </w:p>
    <w:p>
      <w:pPr>
        <w:numPr>
          <w:ilvl w:val="0"/>
          <w:numId w:val="2"/>
        </w:numPr>
      </w:pPr>
      <w:r>
        <w:rPr/>
        <w:t xml:space="preserve">Телевизионные системы безопасности  </w:t>
      </w:r>
    </w:p>
    <w:p>
      <w:pPr>
        <w:numPr>
          <w:ilvl w:val="0"/>
          <w:numId w:val="2"/>
        </w:numPr>
      </w:pPr>
      <w:r>
        <w:rPr/>
        <w:t xml:space="preserve">Техническое обеспечение иных видов безопасности</w:t>
      </w:r>
    </w:p>
    <w:p>
      <w:pPr>
        <w:numPr>
          <w:ilvl w:val="0"/>
          <w:numId w:val="2"/>
        </w:numPr>
      </w:pPr>
      <w:r>
        <w:rPr/>
        <w:t xml:space="preserve">Интегрированные системы безопасности</w:t>
      </w:r>
    </w:p>
    <w:p>
      <w:pPr>
        <w:numPr>
          <w:ilvl w:val="0"/>
          <w:numId w:val="2"/>
        </w:numPr>
      </w:pPr>
      <w:r>
        <w:rPr/>
        <w:t xml:space="preserve">Причины электротравматизма в ОУ</w:t>
      </w:r>
    </w:p>
    <w:p>
      <w:pPr>
        <w:numPr>
          <w:ilvl w:val="0"/>
          <w:numId w:val="2"/>
        </w:numPr>
      </w:pPr>
      <w:r>
        <w:rPr/>
        <w:t xml:space="preserve">Воздействие электрического тока на человека   </w:t>
      </w:r>
    </w:p>
    <w:p>
      <w:pPr>
        <w:numPr>
          <w:ilvl w:val="0"/>
          <w:numId w:val="2"/>
        </w:numPr>
      </w:pPr>
      <w:r>
        <w:rPr/>
        <w:t xml:space="preserve">Средства защиты от поражения электротоком</w:t>
      </w:r>
    </w:p>
    <w:p>
      <w:pPr>
        <w:numPr>
          <w:ilvl w:val="0"/>
          <w:numId w:val="2"/>
        </w:numPr>
      </w:pPr>
      <w:r>
        <w:rPr/>
        <w:t xml:space="preserve">Первая помощь пострадавшим</w:t>
      </w:r>
    </w:p>
    <w:p>
      <w:pPr>
        <w:numPr>
          <w:ilvl w:val="0"/>
          <w:numId w:val="2"/>
        </w:numPr>
      </w:pPr>
      <w:r>
        <w:rPr/>
        <w:t xml:space="preserve">Молниезащита</w:t>
      </w:r>
    </w:p>
    <w:p>
      <w:pPr>
        <w:numPr>
          <w:ilvl w:val="0"/>
          <w:numId w:val="2"/>
        </w:numPr>
      </w:pPr>
      <w:r>
        <w:rPr/>
        <w:t xml:space="preserve">Причины пожаров в ОУ</w:t>
      </w:r>
    </w:p>
    <w:p>
      <w:pPr>
        <w:numPr>
          <w:ilvl w:val="0"/>
          <w:numId w:val="2"/>
        </w:numPr>
      </w:pPr>
      <w:r>
        <w:rPr/>
        <w:t xml:space="preserve">Правовые и организационные основы обеспечения пожарной безопасности   </w:t>
      </w:r>
    </w:p>
    <w:p>
      <w:pPr>
        <w:numPr>
          <w:ilvl w:val="0"/>
          <w:numId w:val="2"/>
        </w:numPr>
      </w:pPr>
      <w:r>
        <w:rPr/>
        <w:t xml:space="preserve">Механизм возникновения и развития пожаров</w:t>
      </w:r>
    </w:p>
    <w:p>
      <w:pPr>
        <w:numPr>
          <w:ilvl w:val="0"/>
          <w:numId w:val="2"/>
        </w:numPr>
      </w:pPr>
      <w:r>
        <w:rPr/>
        <w:t xml:space="preserve">Неотложные действия при пожаре</w:t>
      </w:r>
    </w:p>
    <w:p>
      <w:pPr>
        <w:numPr>
          <w:ilvl w:val="0"/>
          <w:numId w:val="2"/>
        </w:numPr>
      </w:pPr>
      <w:r>
        <w:rPr/>
        <w:t xml:space="preserve">Тушение и средства тушения пожаров</w:t>
      </w:r>
    </w:p>
    <w:p>
      <w:pPr>
        <w:numPr>
          <w:ilvl w:val="0"/>
          <w:numId w:val="2"/>
        </w:numPr>
      </w:pPr>
      <w:r>
        <w:rPr/>
        <w:t xml:space="preserve">Противопожарная профилактика в ОУ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зачету и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Ноксология : учебник / Е.Е. Барышев, А.А. Волкова, В.Г. Шишкунов, Г.В. 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URL: </w:t>
      </w:r>
      <w:hyperlink r:id="rId7" w:history="1">
        <w:r>
          <w:rPr/>
          <w:t xml:space="preserve">http://biblioclub.ru/index.php?page=book&amp;id=276350</w:t>
        </w:r>
      </w:hyperlink>
    </w:p>
    <w:p>
      <w:pPr>
        <w:numPr>
          <w:ilvl w:val="0"/>
          <w:numId w:val="5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1. – 380 с. : ил., табл. – Режим доступа: по подписке. – URL: 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(дата обращения: 22.09.2019). – ISBN 978-5-4475-3694-7. – Текст : электронный.</w:t>
      </w:r>
    </w:p>
    <w:p>
      <w:pPr>
        <w:numPr>
          <w:ilvl w:val="0"/>
          <w:numId w:val="5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2. – 404 с. : ил., табл. – Режим доступа: по подписке. – URL: </w:t>
      </w:r>
      <w:hyperlink r:id="rId9" w:history="1">
        <w:r>
          <w:rPr/>
          <w:t xml:space="preserve">http://biblioclub.ru/index.php?page=book&amp;id=271483</w:t>
        </w:r>
      </w:hyperlink>
      <w:r>
        <w:rPr/>
        <w:t xml:space="preserve">(дата обращения: 22.09.2019). – ISBN 978-5-4475-3695-4.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Андрияшина, Т.В. Устойчивость объектов экономики в чрезвычайных ситуациях / Т.В. Андрияшина, И.В. Чепегин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194 с. : табл., ил., схемы – Режим доступа: по подписке. – URL: </w:t>
      </w:r>
      <w:hyperlink r:id="rId10" w:history="1">
        <w:r>
          <w:rPr/>
          <w:t xml:space="preserve">http://biblioclub.ru/index.php?page=book&amp;id=427714</w:t>
        </w:r>
      </w:hyperlink>
      <w:r>
        <w:rPr/>
        <w:t xml:space="preserve">(дата обращения: 22.09.2019). – Библиогр. в кн. – ISBN 978-5-7882-1557-0. – Текст : электронный.</w:t>
      </w:r>
    </w:p>
    <w:p>
      <w:pPr>
        <w:numPr>
          <w:ilvl w:val="0"/>
          <w:numId w:val="6"/>
        </w:numPr>
      </w:pPr>
      <w:r>
        <w:rPr/>
        <w:t xml:space="preserve">Попов, В.М. Пожарная безопасность образовательного учреждения / В.М. Попов. – Новосибирск : НГТУ, 2011. – 91 с. – Режим доступа: по подписке. – URL: </w:t>
      </w:r>
      <w:hyperlink r:id="rId11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ISBN 978-5-7782-1730-0. – Текст : электронный.</w:t>
      </w:r>
    </w:p>
    <w:p>
      <w:pPr>
        <w:numPr>
          <w:ilvl w:val="0"/>
          <w:numId w:val="6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 URL: </w:t>
      </w:r>
      <w:hyperlink r:id="rId12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6"/>
        </w:numPr>
      </w:pPr>
      <w:r>
        <w:rPr/>
        <w:t xml:space="preserve">Суглобов, А.Е. Экономическая безопасность предприятия / А.Е. Суглобов, С.А. Хмелев, Е.А. Орлова. – Москва : Юнити-Дана, 2013. – 272 с. – Режим доступа: по подписке. – URL: </w:t>
      </w:r>
      <w:hyperlink r:id="rId13" w:history="1">
        <w:r>
          <w:rPr/>
          <w:t xml:space="preserve">http://biblioclub.ru/index.php?page=book&amp;id=118957</w:t>
        </w:r>
      </w:hyperlink>
      <w:r>
        <w:rPr/>
        <w:t xml:space="preserve">(дата обращения: 22.09.2019). – ISBN 978-5-238-02378-6. – Текст : электронный.</w:t>
      </w:r>
    </w:p>
    <w:p>
      <w:pPr>
        <w:numPr>
          <w:ilvl w:val="0"/>
          <w:numId w:val="6"/>
        </w:numPr>
      </w:pPr>
      <w:r>
        <w:rPr/>
        <w:t xml:space="preserve">Быкадоров, В.А. Техническое регулирование и обеспечение безопасности / В.А. Быкадоров, Ф.П. Васильев,  Казюлин Владимир Александрович ; под ред. Ф.П. Васильева. – Москва : Юнити-Дана : Закон и право, 2015. – 639 с. – Режим доступа: по подписке. – URL: </w:t>
      </w:r>
      <w:hyperlink r:id="rId14" w:history="1">
        <w:r>
          <w:rPr/>
          <w:t xml:space="preserve">http://biblioclub.ru/index.php?page=book&amp;id=446481</w:t>
        </w:r>
      </w:hyperlink>
      <w:r>
        <w:rPr/>
        <w:t xml:space="preserve">(дата обращения: 22.09.2019). – Библиогр. в кн. – ISBN 978-5-238-02537-7. – Текст : электронный.</w:t>
      </w:r>
    </w:p>
    <w:p>
      <w:pPr>
        <w:numPr>
          <w:ilvl w:val="0"/>
          <w:numId w:val="6"/>
        </w:numPr>
      </w:pPr>
      <w:r>
        <w:rPr/>
        <w:t xml:space="preserve">Шрага, М.Х. Социальная безопасность (безопасность жизнедеятельности людей) / М.Х. Шрага, Л.И. 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URL: </w:t>
      </w:r>
      <w:hyperlink r:id="rId15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ISBN 978-5-261-00882-8. – Текст : электронный.</w:t>
      </w:r>
    </w:p>
    <w:p>
      <w:pPr>
        <w:numPr>
          <w:ilvl w:val="0"/>
          <w:numId w:val="6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 URL: </w:t>
      </w:r>
      <w:hyperlink r:id="rId16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 ISBN 978-5-238-02364-9. – Текст : электронный.</w:t>
      </w:r>
    </w:p>
    <w:p>
      <w:pPr>
        <w:numPr>
          <w:ilvl w:val="0"/>
          <w:numId w:val="6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 URL: </w:t>
      </w:r>
      <w:hyperlink r:id="rId17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 ISBN 978-5-9795-1139-9.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</w:t>
      </w:r>
      <w:r>
        <w:rPr>
          <w:b w:val="1"/>
          <w:bCs w:val="1"/>
          <w:i w:val="1"/>
          <w:iCs w:val="1"/>
        </w:rPr>
        <w:t xml:space="preserve">-</w:t>
      </w:r>
      <w:r>
        <w:rPr>
          <w:b w:val="1"/>
          <w:bCs w:val="1"/>
          <w:i w:val="1"/>
          <w:iCs w:val="1"/>
        </w:rPr>
        <w:t xml:space="preserve">ресурсы</w:t>
      </w:r>
      <w:r>
        <w:rPr>
          <w:b w:val="1"/>
          <w:bCs w:val="1"/>
          <w:i w:val="1"/>
          <w:iCs w:val="1"/>
        </w:rPr>
        <w:t xml:space="preserve">:</w:t>
      </w:r>
    </w:p>
    <w:p>
      <w:pPr/>
      <w:r>
        <w:rPr/>
        <w:t xml:space="preserve">МЧС России </w:t>
      </w:r>
      <w:hyperlink r:id="rId18" w:history="1">
        <w:r>
          <w:rPr/>
          <w:t xml:space="preserve">http://www.mchs.gov.ru/</w:t>
        </w:r>
      </w:hyperlink>
    </w:p>
    <w:p>
      <w:pPr/>
      <w:r>
        <w:rPr/>
        <w:t xml:space="preserve">Единая государственная система предупреждения и ликвидации ЧС. </w:t>
      </w:r>
      <w:hyperlink r:id="rId19" w:history="1">
        <w:r>
          <w:rPr/>
          <w:t xml:space="preserve">http://www.grandars.ru/shkola/bezopasnost-zhiznedeyatelnosti/rschs.html</w:t>
        </w:r>
      </w:hyperlink>
    </w:p>
    <w:p>
      <w:pPr/>
      <w:r>
        <w:rPr/>
        <w:t xml:space="preserve">Структура РСЧС и ГО </w:t>
      </w:r>
      <w:hyperlink r:id="rId20" w:history="1">
        <w:r>
          <w:rPr/>
          <w:t xml:space="preserve">http://mchs-orel.ru/struktura-rschs-i-go/</w:t>
        </w:r>
      </w:hyperlink>
    </w:p>
    <w:p>
      <w:pPr/>
      <w:r>
        <w:rPr/>
        <w:t xml:space="preserve">Постановление Правительства РФ «О создании единой государственной системы предупреждения и ликвидации чрезвычайных ситуаций» № 1113 от 5.11.1995. </w:t>
      </w:r>
      <w:hyperlink r:id="rId21" w:history="1">
        <w:r>
          <w:rPr/>
          <w:t xml:space="preserve">http://old.nasledie.ru/politvnt/19_32/article.php?art=5</w:t>
        </w:r>
      </w:hyperlink>
    </w:p>
    <w:p>
      <w:pPr/>
      <w:r>
        <w:rPr/>
        <w:t xml:space="preserve">Указ Президента Российской Федерации от 5 февраля 2010 г. N 146 "О Военной доктрине Российской Федерации" </w:t>
      </w:r>
      <w:r>
        <w:rPr>
          <w:u w:val="single"/>
        </w:rPr>
        <w:t xml:space="preserve">http://www.rg.ru/2010/02/10/doktrina-dok.html - comments</w:t>
      </w:r>
    </w:p>
    <w:p>
      <w:pPr/>
      <w:r>
        <w:rPr/>
        <w:t xml:space="preserve">Федеральный закон от 12 февраля 1998 г. N 28-ФЗ "О гражданской обороне" (с изменениями и дополнениями  </w:t>
      </w:r>
      <w:hyperlink r:id="rId22" w:history="1">
        <w:r>
          <w:rPr/>
          <w:t xml:space="preserve">http://base.garant.ru/178160/#ixzz3119j36lI</w:t>
        </w:r>
      </w:hyperlink>
    </w:p>
    <w:p>
      <w:pPr/>
      <w:r>
        <w:rPr/>
        <w:t xml:space="preserve">Материал об истории Гражданской обороны и ее современном состоянии  </w:t>
      </w:r>
      <w:hyperlink r:id="rId23" w:history="1">
        <w:r>
          <w:rPr/>
          <w:t xml:space="preserve">http://www.uprava-hamovniki.ru/press-center/national_project/detail.php?ID=7712</w:t>
        </w:r>
      </w:hyperlink>
    </w:p>
    <w:p>
      <w:pPr/>
      <w:r>
        <w:rPr/>
        <w:t xml:space="preserve">Гражданской обороне России-75 лет </w:t>
      </w:r>
      <w:hyperlink r:id="rId24" w:history="1">
        <w:r>
          <w:rPr/>
          <w:t xml:space="preserve">http://www.volgograd.ru/theme/info/vov/127387.pub</w:t>
        </w:r>
      </w:hyperlink>
    </w:p>
    <w:p>
      <w:pPr/>
      <w:r>
        <w:rPr/>
        <w:t xml:space="preserve">Федеральный закон о защите населения и территорий от ЧС природного и техногенного характера. </w:t>
      </w:r>
      <w:hyperlink r:id="rId25" w:history="1">
        <w:r>
          <w:rPr/>
          <w:t xml:space="preserve">http://base.garant.ru/10107960/</w:t>
        </w:r>
      </w:hyperlink>
    </w:p>
    <w:p>
      <w:pPr/>
      <w:r>
        <w:rPr/>
        <w:t xml:space="preserve">Федеральный закон о пожарной безопасности. </w:t>
      </w:r>
      <w:hyperlink r:id="rId26" w:history="1">
        <w:r>
          <w:rPr/>
          <w:t xml:space="preserve">http://base.consultant.ru/cons/cgi/online.cgi?req=doc;base=LAW;n=160102</w:t>
        </w:r>
      </w:hyperlink>
    </w:p>
    <w:p>
      <w:pPr/>
      <w:r>
        <w:rPr/>
        <w:t xml:space="preserve">Федеральный закон об охране окружающей среды. </w:t>
      </w:r>
      <w:hyperlink r:id="rId27" w:history="1">
        <w:r>
          <w:rPr/>
          <w:t xml:space="preserve">http://base.consultant.ru/cons/cgi/online.cgi?req=doc;base=LAW;n=160139</w:t>
        </w:r>
      </w:hyperlink>
    </w:p>
    <w:p>
      <w:pPr/>
      <w:r>
        <w:rPr/>
        <w:t xml:space="preserve">Трудовой кодекс РФ. </w:t>
      </w:r>
      <w:hyperlink r:id="rId28" w:history="1">
        <w:r>
          <w:rPr/>
          <w:t xml:space="preserve">http://www.rg.ru/2001/12/31/trud-dok.html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Таможенного союза "О безопасности средств индивидуальной защиты" (ТР ТС - 019 - 2011) </w:t>
      </w:r>
      <w:hyperlink r:id="rId29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Таможенного союза "О безопасности оборудования, работающего под избыточным давлением" (ТР ТС - 032 - 2013) </w:t>
      </w:r>
      <w:hyperlink r:id="rId29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Федеральное агентство по техническому регулированию  и метрологии Технический регламент о требованиях пожарной безопасности </w:t>
      </w:r>
      <w:hyperlink r:id="rId29" w:history="1">
        <w:r>
          <w:rPr/>
          <w:t xml:space="preserve">https://www.gost.ru/portal/gost//home/standarts/technicalregulationses</w:t>
        </w:r>
      </w:hyperlink>
    </w:p>
    <w:p>
      <w:pPr/>
      <w:r>
        <w:rPr/>
        <w:t xml:space="preserve">База данных Федеральной службы государственной статистики Природные ресурсы и охрана окружающей среды  </w:t>
      </w:r>
      <w:hyperlink r:id="rId30" w:history="1">
        <w:r>
          <w:rPr/>
          <w:t xml:space="preserve">http://cbsd.gks.ru/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18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C1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A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7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32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A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5F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BA8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635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271483" TargetMode="External"/><Relationship Id="rId10" Type="http://schemas.openxmlformats.org/officeDocument/2006/relationships/hyperlink" Target="http://biblioclub.ru/index.php?page=book&amp;id=427714" TargetMode="External"/><Relationship Id="rId11" Type="http://schemas.openxmlformats.org/officeDocument/2006/relationships/hyperlink" Target="http://biblioclub.ru/index.php?page=book&amp;id=228980" TargetMode="External"/><Relationship Id="rId12" Type="http://schemas.openxmlformats.org/officeDocument/2006/relationships/hyperlink" Target="http://biblioclub.ru/index.php?page=book&amp;id=428623" TargetMode="External"/><Relationship Id="rId13" Type="http://schemas.openxmlformats.org/officeDocument/2006/relationships/hyperlink" Target="http://biblioclub.ru/index.php?page=book&amp;id=118957" TargetMode="External"/><Relationship Id="rId14" Type="http://schemas.openxmlformats.org/officeDocument/2006/relationships/hyperlink" Target="http://biblioclub.ru/index.php?page=book&amp;id=446481" TargetMode="External"/><Relationship Id="rId15" Type="http://schemas.openxmlformats.org/officeDocument/2006/relationships/hyperlink" Target="http://biblioclub.ru/index.php?page=book&amp;id=436413" TargetMode="External"/><Relationship Id="rId16" Type="http://schemas.openxmlformats.org/officeDocument/2006/relationships/hyperlink" Target="http://biblioclub.ru/index.php?page=book&amp;id=119515" TargetMode="External"/><Relationship Id="rId17" Type="http://schemas.openxmlformats.org/officeDocument/2006/relationships/hyperlink" Target="http://biblioclub.ru/index.php?page=book&amp;id=363483" TargetMode="External"/><Relationship Id="rId18" Type="http://schemas.openxmlformats.org/officeDocument/2006/relationships/hyperlink" Target="http://www.mchs.gov.ru/" TargetMode="External"/><Relationship Id="rId19" Type="http://schemas.openxmlformats.org/officeDocument/2006/relationships/hyperlink" Target="http://www.grandars.ru/shkola/bezopasnost-zhiznedeyatelnosti/rschs.html" TargetMode="External"/><Relationship Id="rId20" Type="http://schemas.openxmlformats.org/officeDocument/2006/relationships/hyperlink" Target="http://mchs-orel.ru/struktura-rschs-i-go/" TargetMode="External"/><Relationship Id="rId21" Type="http://schemas.openxmlformats.org/officeDocument/2006/relationships/hyperlink" Target="http://old.nasledie.ru/politvnt/19_32/article.php?art=5" TargetMode="External"/><Relationship Id="rId22" Type="http://schemas.openxmlformats.org/officeDocument/2006/relationships/hyperlink" Target="http://base.garant.ru/178160/#ixzz3119j36lI" TargetMode="External"/><Relationship Id="rId23" Type="http://schemas.openxmlformats.org/officeDocument/2006/relationships/hyperlink" Target="http://www.uprava-hamovniki.ru/press-center/national_project/detail.php?ID=7712" TargetMode="External"/><Relationship Id="rId24" Type="http://schemas.openxmlformats.org/officeDocument/2006/relationships/hyperlink" Target="http://www.volgograd.ru/theme/info/vov/127387.pub" TargetMode="External"/><Relationship Id="rId25" Type="http://schemas.openxmlformats.org/officeDocument/2006/relationships/hyperlink" Target="http://base.garant.ru/10107960/" TargetMode="External"/><Relationship Id="rId26" Type="http://schemas.openxmlformats.org/officeDocument/2006/relationships/hyperlink" Target="http://base.consultant.ru/cons/cgi/online.cgi?req=doc;base=LAW;n=160102" TargetMode="External"/><Relationship Id="rId27" Type="http://schemas.openxmlformats.org/officeDocument/2006/relationships/hyperlink" Target="http://base.consultant.ru/cons/cgi/online.cgi?req=doc;base=LAW;n=160139" TargetMode="External"/><Relationship Id="rId28" Type="http://schemas.openxmlformats.org/officeDocument/2006/relationships/hyperlink" Target="http://www.rg.ru/2001/12/31/trud-dok.html" TargetMode="External"/><Relationship Id="rId29" Type="http://schemas.openxmlformats.org/officeDocument/2006/relationships/hyperlink" Target="https://www.gost.ru/portal/gost/home/standarts/technicalregulationses" TargetMode="External"/><Relationship Id="rId30" Type="http://schemas.openxmlformats.org/officeDocument/2006/relationships/hyperlink" Target="http://cbsd.g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2026-04-23T17:17:50+03:00</dcterms:created>
  <dcterms:modified xsi:type="dcterms:W3CDTF">2026-04-23T17:17:50+03:00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