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АТЛЕТИЧЕСКАЯ ГИМНАСТИКА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1. Историю  атлетического  движения  в  России и за рубежом;
2. Влияние  возрастных  и  половых  особенностей  на  развитие  силовых способностей;
3. Методы  развития  силы  и  возрастные  особенности  их  применения.
4. Основные  принципы  и  методы, позволяющие  интенсифицировать  занятия  по  силовой  подготовке;
5. Основы  планирования  тренировочного  процесса  в  атлетической  гимнастике;
Уметь:
1.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  гантелями;
2.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со  штангой;
3.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на  тренажерах;
4.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упражнений, способствующих  тренировке  различных мышц и мышечных групп;
Владеть навыками (опытом деятельности):
- знаниями и умениями  планирования, моделирования  и  организации  оперативного, текущего  и этапного  контроля  силовой  подготовки  при  работе  с  детьми, подростками  и  юношами;
- знаниями и умениями планирования, моделирования  и  организации  оперативного, текущего  и этапного  контроля  тренировочного  процесса  в  атлетической  гимнастике.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Атлетическая гимнастика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Влияние  возрастных  и  половых  особенностей  на  развитие  силовых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Принципы  и  методы, позволяющие  интенсифицировать  занятия  по  силовой  подготовке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Особенности  планирования  силовой подготовки  в  различных видах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Методы  развития  силы  и  возрастные  особенности  их 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Изучение  техники  выполнения, типичных  ошибок, способов  их  исправления, путей  совершенствования  упражнений  с  гантелями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Изучение  техники  выполнения, типичных  ошибок, способов  их  исправления, путей  совершенствования  упражнений  со  штангой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Изучение  техники  выполнения, типичных  ошибок, способов  их  исправления, путей  совершенствования  упражнений  на  тренажерах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Изучение  техники  выполнения, типичных  ошибок, способов  их  исправления, путей  совершенствования  упражнений  для  тренировки  дельтовидных 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Изучение  техники  выполнения, типичных  ошибок, способов  их  исправления, путей  совершенствования  упражнений  для  тренировки  мышц  рук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Изучение  техники  выполнения, типичных  ошибок, способов  их  исправления, путей  совершенствования  упражнений  на  мышцы  спины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Изучение  техники  выполнения, типичных  ошибок, способов  их  исправления, путей  совершенствования  упражнений  для  тренировки  грудных 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Изучение  техники  выполнения, типичных  ошибок, способов  их  исправления, путей  совершенствования  упражнений  для  тренировки  мышц  ног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 организации  тренировочного  занятия  и  выполне-ния  упражнений, позволяющие  значительно  интенсифицировать  тре-нировочный  процесс: принцип  раздельных  тренировок; принцип  увеличения  объёма  нагрузки; принцип  увеличения  интенсивности  через  сокращение  пауз  отдыха; принцип  вариативности  нагрузки; принцип  изоляции; принцип  комбинирования  упражнений; принцип  предпочтения; принцип  использования  суперсерий; принцип  &amp;quot;пирамида&amp;quot;; принцип  способствования - &amp;quot;читинг&amp;quot;; принцип  вынужденного  повторения; принцип  частичного  повторения; принцип  изоляции; принцип  уступающего  движения; принцип  статического  напряжения; принцип  комбинирования  суперсерий; принцип  индивидуального  подхода; принцип  суперкомпенсации; варианты  применения  повторно-серийного  метода  в  процессе  решения  задач  силовой  подготовки, правила  организации анаболической  тренировки, принципы  варьирования  тренировочной  нагрузки  в  процессе  силовой  подготовки  в  зависимости  от  возраста  и  квалификации занимающихся, особенности применения  динамической  и  статической  работы  в  процессе  решения  различных  задач  силовой 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 планирования  силовой  подготовки  детей  и  подростков  с учетом  возрастных физиологических  особенностей  их  развития, особенности  планирования  начальной  силовой  подготовки детей  и  подростков, распределение нагрузки  по мезо-  и микроциклам, соотношение средств  ОФП  и СФП (силовой  подготовки)  в  зависимости  от  возраста  и  квалификации занимающихся, особенности силовой  подготовки  в  легкой  атлетике, лыжных  гонках, спортивных  играх, силовом  троеборье, бодибилдинге  и  других  видах 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дельтовидных  мышц: сидя, жим гантелей; сидя, жим  штанги  от  груди; сидя, жим  штанги  из-за  головы; сидя  на  наклонной  скамье, жим  штанги; стоя, подъём  гантелей  через  стороны – вверх; стоя  в  наклоне, подъём  рук (с  гантелями)  через  стороны – вверх; сидя  на  скамье (угол  около  45°), жим  гантелей; стоя, тяга  штанги  к  подбородку; стоя, подъём  гантели  вперёд – вверх; лёжа  на  горизонтальной  скамье (на  спине), подъём  гантелей  от  бёдер  вверх; стоя, тяга  горизонтального  блока  перед  собой  снизу - вверх;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попеременное сгибание рук с гантелями; подтягивания  на  перекладине  хватом  снизу; стоя, сгибание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грудных  мышц: лёжа  на  горизонтальной  скамье, жим  штанги; лёжа  на  горизонтальной  скамье, разведение  гантелей  в  стороны; лёжа  на  горизонтальной  скамье, жим  штанги  обрат¬ным  хватом; сидя  на  наклонной  скамье, жим  штанги; лёжа  на  наклонной  скамье  головой  вниз, жим  штанги; лёжа  на  горизонтальной  скамье, жим   гантелей; лёжа  на  горизонтальной  скамье (или поперёк  неё), отведение  рук  с  гантелью (или  со  специальной  штангой)  за  голову – пуловер; отжимания  на  брусьях  широким  (или  обратным)  хватом;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ног: стоя, приседания  со  штангой  на  плечах; гакк-приседания; лёжа, жим  ногами  на  тренажёре; стоя, приседания  со  штангой  в  руках; стоя  в  положении  выпада, приседания  со  штангой  на  плечах; стоя, восхождение  на  скамью  со  штангой  на  плечах; лёжа, сгибание  ног  на  тренажёре; сидя, разгибание  ног  на  тренажёре; стоя, с  опорой  руками  и  коленом, подъём  ноги  назад (разгибание  ноги  в  тазобедренном  суставе)  на  тренажёре; стоя, ноги  вместе, наклоны  со  штангой  в  руках; стоя, глубокие  приседания  со  штангой  на  плечах; стоя, наклоны со штангой на плечах  на  прямых  ногах; стоя  в  положении  выпада, приседания  со  штангой  на  плечах (или  с  отягощением  в  руках); стоя (или  сидя), подъём  на  носки;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 возрастных  физиологических  особенностей  на  развитие  силовых способностей Возрастные  особенности  развития  силы  в  онтогенезе  человека; возрастные  особенности  развития  опорно-двигательного  аппарата и  их  учёт   при  планировании  силовой  подготовки; возрастные  особенности  развития  сердечно-сосудистой  системы  и  планирование   силовой  подготовки  с  их  учётом; возрастные  особенности  высшей  нервной  деятельности  и  обмена  веществ  и  их  влияние  на  развитие  силовых  способностей; особенности  протекания  процессов  адаптации, восстановления  и  утомления  в  зависимости  от  возраста  и квалификации 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 и  методы, позволяющие  интенсифицировать  занятия  по  силовой  подготовке  Принципы  организации  тренировочного  занятия  и  выполнения  упражнений, позволяющие  значительно  интенсифицировать  тренировочный  процесс: принцип  раздельных  тренировок; принцип  увеличения  объёма  нагрузки; принцип  увеличения  интенсивности  через  сокращение  пауз  отдыха; принцип  вариативности  нагрузки; принцип  изоляции; принцип  комбинирования  упражнений; принцип  предпочтения; принцип  использования  суперсерий; принцип  &amp;amp;quot;пирамида&amp;amp;quot;; принцип  способствования - &amp;amp;quot;читинг&amp;amp;quot;; принцип  вынужденного  повторения; принцип  частичного  повторения; принцип  изоляции; принцип  уступающего  движения; принцип  статического  напряжения; принцип  комбинирования  суперсерий; принцип  индивидуального  подхода; принцип  суперкомпенсации; варианты  применения  повторно-серийного  метода  в  процессе  решения  задач  силовой  подготовки, правила  организации анаболической  тренировки, принципы  варьирования  тренировочной  нагрузки  в  процессе  силовой  подготовки  в  зависимости  от  возраста  и  квалификации занимающихся, особенности применения  динамической  и  статической  работы  в  процессе  решения  различных  задач  силовой 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 планирования  силовой подготовки  в  различных видах спорта  Особенности  планирования  силовой  подготовки  детей  и  подростков  с учетом  возрастных физиологических  особенностей  их  развития, особенности  планирования  начальной  силовой  подготовки детей  и  подростков, распределение нагрузки  по мезо-  и микроциклам, соотношение средств  ОФП  и СФП (силовой  подготовки)  в  зависимости  от  возраста  и  квалификации занимающихся, особенности силовой  подготовки  в  легкой  атлетике, лыжных  гонках, спортивных  играх, силовом  троеборье, бодибилдинге  и  других  видах 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 развития  силы  и  возрастные  особенности  их  применения Физиология  мышечного  сокращения, режимы  мышечного  сокращения, роль различных  факторов  на  проявление  силовых  способностей, особенности  вариативной  деятельности  мышц, особенности  гипертрофии  мышц; энергообеспечение  мышечной  деятельности, механизмы  ресинтеза  КрФ, креатинфосфатный,  гликолитический  и  окислительный  механизмы  энергообеспечения  мышечной  деятельности, особенности  использования  механизмов  энергообеспечения  мышечной  деятельности  в  зависимости  от  интенсивности  работы, возрастные  особенности  энергообеспечения  мышечной  деятельности, факторы, ограничивающие  возможности  КрФ  механизма  энергообеспечения  мышечной  деятельности  у  детей  и  подростков; средства  и  методы  воспитания  силовых  способностей  и особенности  их  применения  в зависимости  от  возраста  и квалификации  занимающихся, упражнения  с  гантелями, штангой  и  на  тренажерах, особенности  применения  различных  методов  развития  силовых  способностей: метода  максимальных  усилий, повторного  метода, метода  «до отказа», изометрического  метода, баллистического  и других  методов, решение  различных  целей  и  задач, в  процессе  силовой  подготовки, посредством  применения  различных  средств  и  методов.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дельтовидных  мышц: сидя, жим гантелей; сидя, жим  штанги  от  груди; сидя, жим  штанги  из-за  головы; сидя  на  наклонной  скамье, жим  штанги; стоя, подъём  гантелей  через  стороны – вверх; стоя  в  наклоне, подъём  рук (с  гантелями)  через  стороны – вверх; сидя  на  скамье (угол  около  45°), жим  гантелей; стоя, тяга  штанги  к  подбородку; стоя, подъём  гантели  вперёд – вверх; лёжа  на  горизонтальной  скамье (на  спине), подъём  гантелей  от  бёдер  вверх; стоя, тяга  горизонтального  блока  перед  собой  снизу - вверх;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попеременное сгибание рук с гантелями; подтягивания  на  перекладине  хватом  снизу; стоя, сгибание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штан¬ги;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грудных  мышц: лёжа  на  горизонтальной  скамье, жим  штанги; лёжа  на  горизонтальной  скамье, разведение  гантелей  в  стороны; лёжа  на  горизонтальной  скамье, жим  штанги  обрат¬ным  хватом; сидя  на  наклонной  скамье, жим  штанги; лёжа  на  наклонной  скамье  головой  вниз, жим  штанги; лёжа  на  горизонтальной  скамье, жим   гантелей; лёжа  на  горизонтальной  скамье (или поперёк  неё), отведение  рук  с  гантелью (или  со  специальной  штангой)  за  голову – пуловер; отжимания  на  брусьях  широким  (или  обратным)  хватом;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ног: стоя, приседания  со  штангой  на  плечах; гакк-приседания; лёжа, жим  ногами  на  тренажёре; стоя, приседания  со  штангой  в  руках; стоя  в  положении  выпада, приседания  со  штангой  на  плечах; стоя, восхождение  на  скамью  со  штангой  на  плечах; лёжа, сгибание  ног  на  тренажёре; сидя, разгибание  ног  на  тренажёре; стоя, с  опорой  руками  и  коленом, подъём  ноги  назад (разгибание  ноги  в  тазобедренном  суставе)  на  тренажёре; стоя, ноги  вместе, наклоны  со  штангой  в  руках; стоя, глубокие  приседания  со  штангой  на  плечах; стоя, наклоны со штангой на плечах  на  прямых  ногах; стоя  в  положении  выпада, приседания  со  штангой  на  плечах (или  с  отягощением  в  руках); стоя (или  сидя), подъём  на  носки;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предполагается использование образовательных технологий: контрольные упражнения, деловые и ролевые игры (тренер-спортсмен, инструктор-обучающийся и т.п.), разбор конкретных ситуаций, тренинги, эвристическое обучение,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эссе; контрольное упражнение.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Работа считается выполненной, если в ней нашли своё отражение, вопросы, относящиеся к теме презентации или реферата; раскрыты особенности планирования тренировочного процесса  с учётом возраста, пола, уровня подготовленности, цели и задач конкретного этапа силовой подготовки.</w:t>
      </w:r>
    </w:p>
    <w:p/>
    <w:p>
      <w:pPr/>
      <w:r>
        <w:rPr/>
        <w:t xml:space="preserve">Эссе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/>
    <w:p>
      <w:pPr/>
      <w:r>
        <w:rPr/>
        <w:t xml:space="preserve">контрольное упражнение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подготовки к аттестации студентам рекомендуется особое внимание уделить следующим темам: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Влияние возрастных физиологических  особенностей  на  развитие  силовых способностей</w:t>
      </w:r>
    </w:p>
    <w:p>
      <w:pPr/>
      <w:r>
        <w:rPr/>
        <w:t xml:space="preserve">Возрастные  особенности  развития  силы  в  онтогенезе  человека; возрастные  особенности  развития  опорно-двигательного  аппарата и  их  учёт   при  планировании  силовой  подготовки; возрастные  особенности  развития  сердечно-сосудистой  системы  и  планирование   силовой  подготовки  с  их  учётом; возрастные  особенности  высшей  нервной  деятельности  и  обмена  веществ  и  их  влияние  на  развитие  силовых  способностей; особенности  протекания  процессов  адаптации, восстановления  и  утомления  в  зависимости  от  возраста  и квалификации  занимающихся.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 Методы развития силы  и  возрастные  особенности  их  применения</w:t>
      </w:r>
    </w:p>
    <w:p>
      <w:pPr/>
      <w:r>
        <w:rPr/>
        <w:t xml:space="preserve">Физиология  мышечного  сокращения, режимы  мышечного  сокращения, роль различных  факторов  на  проявление  силовых  способностей, особенности  вариативной  деятельности  мышц, особенности  гипертрофии  мышц; энергообеспечение  мышечной  деятельности, механизмы  ресинтеза  КрФ, креатинфосфатный,  гликолитический  и  окислительный  механизмы  энергообеспечения  мышечной  деятельности, особенности  использования  механизмов  энергообеспечения  мышечной  деятельности  в  зависимости  от  интенсивности  работы, возрастные  особенности  энергообеспечения  мышечной  деятельности, факторы, ограничивающие  возможности  КрФ  механизма  энергообеспечения  мышечной  деятельности  у  детей  и  подростков; средства  и  методы  развития  силовых  способностей  и особенности  их  применения  в зависимости  от  возраста  и квалификации  занимающихся, упражнения  с  гантелями, штангой  и  на  тренажерах, особенности  применения  различных  методов  развития  силовых  способностей: метода  максимальных  усилий, повторного  метода, метода  «до отказа», изометрического  метода, баллистического  и других  методов, решение  различных  целей  и  задач, в  процессе  силовой  подготовки, посредством  применения  различных  средств  и  методов.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 Принципы и методы, позволяющие  интенсифицировать  занятия  по  силовой  подготовке</w:t>
      </w:r>
    </w:p>
    <w:p>
      <w:pPr/>
      <w:r>
        <w:rPr/>
        <w:t xml:space="preserve">Принципы  организации  тренировочного  занятия  и  выполнения  упражнений, позволяющие  значительно  интенсифицировать  тренировочный  процесс: принцип  раздельных  тренировок; принцип  увеличения  объёма  нагрузки; принцип  увеличения  интенсивности  через  сокращение  пауз  отдыха; принцип  вариативности  нагрузки; принцип  изоляции; принцип  комбинирования  упражнений; принцип  предпочтения; принцип  использования  суперсерий; принцип  "пирамида"; принцип  способствования - "читинг"; принцип  вынужденного  повторения; принцип  частичного  повторения; принцип  изоляции; принцип  уступающего  движения; принцип  статического  напряжения; принцип  комбинирования  суперсерий; принцип  индивидуального  подхода; принцип  суперкомпенсации; варианты  применения  повторно-серийного  метода  в  процессе  решения  задач  силовой  подготовки, правила  организации анаболической  тренировки, принципы  варьирования  тренировочной  нагрузки  в  процессе  силовой  подготовки  в  зависимости  от  возраста  и  квалификации занимающихся, особенности применения  динамической  и  статической  работы  в  процессе  решения  различных  задач  силовой  подготовки.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Особенности планирования силовой подготовки  в  различных видах спорта</w:t>
      </w:r>
    </w:p>
    <w:p>
      <w:pPr/>
      <w:r>
        <w:rPr/>
        <w:t xml:space="preserve">Особенности  планирования  силовой  подготовки  детей  и  подростков  с учетом  возрастных физиологических  особенностей  их  развития, особенности  планирования  начальной  силовой  подготовки детей  и  подростков, распределение нагрузки  по мезо-  и микроциклам, соотношение средств  ОФП  и СФП (силовой  подготовки)  в  зависимости  от  возраста  и  квалификации занимающихся, особенности силовой  подготовки  в  легкой  атлетике, лыжных  гонках, спортивных  играх, силовом  троеборье, бодибилдинге  и  других  видах  спорта.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  учётом  специфики  предмета  его  преподавание  должно  проходить  дифференцированно, с  учётом  соответствующего  уровня  физической  подготовки  студентов.</w:t>
      </w:r>
    </w:p>
    <w:p>
      <w:pPr/>
      <w:r>
        <w:rPr/>
        <w:t xml:space="preserve">Для  реализации  дифференцированного  подхода  в  процессе  изучения  атлетической  гимнастики и с  целью  повышения  его  эффективности, необходимо:</w:t>
      </w:r>
    </w:p>
    <w:p>
      <w:pPr/>
      <w:r>
        <w:rPr/>
        <w:t xml:space="preserve">- выявить  у  студентов  реальный, на  начало  изучения  курса  атлетической  гимнастики, уровень  знаний  и  умений  по  силовым  видам  спорта;</w:t>
      </w:r>
    </w:p>
    <w:p>
      <w:pPr/>
      <w:r>
        <w:rPr/>
        <w:t xml:space="preserve">- на  первых  практических (или  теоретических) занятиях  все  студенты (независимо  от  квалификации  и  стажа  занятий  в  силовых видах  спорта)  должны  быть  ознакомлены  с  правилами  организации  и  проведения  занятий  с  отягощениями, с  основами  и  правилами  техники безопасности  во  время  занятий  в  тренажёрном  зале, с  правилами  осуществления  страховки  при  выполнении  различных  упражнений  с  гантелями, штангой  или  на  тренажерах, с  правилами  оказания  первой (медицинской) помощи  при  получении  спортивных  травм  в  процессе  проведения  занятий  с  отягощениями;</w:t>
      </w:r>
    </w:p>
    <w:p>
      <w:pPr/>
      <w:r>
        <w:rPr/>
        <w:t xml:space="preserve">- на  первых  практических (или  теоретических)  занятиях  по  атлетической  гимнастике  необходимо  проверить, чтобы  студенты  не  имели  противопоказаний  для  занятий  с  отягощениями: с  этой  целью  необходимо  провести  краткий  опрос  и  выяснить, какие  спортивные (или  иные)  травмы  были у  студентов  факультета  физической  культуры, убедиться, что  перенесенные  травмы  не  могут  являться  противопоказанием  к  занятиям  с  отягощениями.</w:t>
      </w:r>
    </w:p>
    <w:p>
      <w:pPr/>
      <w:r>
        <w:rPr/>
        <w:t xml:space="preserve">При  проведении  практических  занятий  по  атлетической  гимнастике, для  повышения  эффективности  учебного  процесса, рекомендуется  учебные  группы  разделить  на  подгруппы  и  проводить  учебно-тренировочные  занятия  отдельно  для  девушек  и юношей.</w:t>
      </w:r>
    </w:p>
    <w:p>
      <w:pPr/>
      <w:r>
        <w:rPr/>
        <w:t xml:space="preserve">Методически  и дидактически  обоснованно  будет, в  процессе  изучения  и  освоения  упражнений  с  отягощениями, ознакомит студентов  сначала  с  особенностями  выполнения  упражнений  на  тренажерах, затем  с  гантелями  и  только затем  со  штангой.</w:t>
      </w:r>
    </w:p>
    <w:p>
      <w:pPr/>
      <w:r>
        <w:rPr/>
        <w:t xml:space="preserve">В  процессе  изучения  и  совершенствования  техники  выполнения упражнений  с  отягощениями  учебный  процесс  желательно  строить  следующим  образом: сначала  необходимо  рассказать  студентам  об  особенностях  конкретного (изучаемого) упражнения; привести  описание рабочих  тяг, мышц-синергистов, основных  и  вспомогательных  опорных тяг; затем  показать, как  необходимо  правильно  выполнять  упражнение; объяснить - на  чем следует  акцентировать  внимание  в  процессе  выполнения  упражнения; аргументировано  объяснить  правила  выполнения  дыхания  и  основы  темпо-ритмовой  структуры  упражнения; рассказать, показать  и  проанализировать  вместе  со  студентами  основные ошибки  при  выполнении  изучаемого  упражнения  и  пути их  исправления (и  предотвращения); предоставить  студентам  выполнить  упражнение, выявить, объяснить  и  исправить  ошибки.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Виноградов  Г.П. Атлетизм: теория и методика тренировки: учебник для студентов высших учебных заведений. - Москва: Советский спорт, 2009. - 327 с.</w:t>
      </w:r>
    </w:p>
    <w:p>
      <w:pPr>
        <w:numPr>
          <w:ilvl w:val="0"/>
          <w:numId w:val="6"/>
        </w:numPr>
      </w:pPr>
      <w:r>
        <w:rPr/>
        <w:t xml:space="preserve">Гузь С.М. Упражнения с отягощениями: техника выполнения, типичные ошибки и их исправление, комбинирование упражнений в сетах: учебно-методическое пособие: для студентов высших учебных заведений, обучающихся по направлению 050700 Педагогика / С.М. Гузь, Ю.П. Шлыков. - Петрозаводск : Издательство КГПА, 2010. - 394 с.</w:t>
      </w:r>
    </w:p>
    <w:p>
      <w:pPr>
        <w:numPr>
          <w:ilvl w:val="0"/>
          <w:numId w:val="6"/>
        </w:numPr>
      </w:pPr>
      <w:r>
        <w:rPr/>
        <w:t xml:space="preserve">Верхошанский, Ю. В. Основы специальной силовой подготовки в спорте. - Москва: Советский спорт, 2013. - 215, [1] с.</w:t>
      </w:r>
    </w:p>
    <w:p>
      <w:pPr>
        <w:numPr>
          <w:ilvl w:val="0"/>
          <w:numId w:val="6"/>
        </w:numPr>
      </w:pPr>
      <w:r>
        <w:rPr/>
        <w:t xml:space="preserve">Матвеев Л. П. Общая теория спорта и её прикладные аспекты: учебник для завершающего уровня высшего физкультурного образования. - Изд. 4-е, испр. и доп. - Санкт-Петербург: Лань, 2005. - 377,[1]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Гузь С. М. Техника выполнения упражнений с отягощениями: монография. - Петрозаводск: Издательство КГПУ, 2007. - 342, [1] с.</w:t>
      </w:r>
    </w:p>
    <w:p>
      <w:pPr>
        <w:numPr>
          <w:ilvl w:val="0"/>
          <w:numId w:val="7"/>
        </w:numPr>
      </w:pPr>
      <w:r>
        <w:rPr/>
        <w:t xml:space="preserve">Гузь С.М. Силовое троеборье: теоретические и методические особенности планирования многолетней подготовки спортивного резерва: монография / М-во образ. и науки РФ, ФГБОУВПО «КГПА». - Петрозаводск: изд-во КГПА, 2012. – 268 с.</w:t>
      </w:r>
    </w:p>
    <w:p>
      <w:pPr>
        <w:numPr>
          <w:ilvl w:val="0"/>
          <w:numId w:val="7"/>
        </w:numPr>
      </w:pPr>
      <w:r>
        <w:rPr/>
        <w:t xml:space="preserve">Дворкин Л.С. Силовые единоборства: атлетизм, культуризм, пауэрлифтинг, гиревой спорт. - Ростов-на-Дону: Феникс, 2003. - 383 с.</w:t>
      </w:r>
    </w:p>
    <w:p>
      <w:pPr>
        <w:numPr>
          <w:ilvl w:val="0"/>
          <w:numId w:val="7"/>
        </w:numPr>
      </w:pPr>
      <w:r>
        <w:rPr/>
        <w:t xml:space="preserve">Холодов Ж.К. Теория и методика физической культуры и спорта: учебник для студентов учреждений высшего профессионального образования, обучающихся по направлению подготовки "Педагогическое образование" / Ж.К. Холодов, В.С. Кузнецов. - 11-е изд., стер. - Москва: Академия, 2013. - 478, 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URL: </w:t>
      </w:r>
      <w:hyperlink r:id="rId7" w:history="1">
        <w:r>
          <w:rPr/>
          <w:t xml:space="preserve">https://edu.petrsu.ru/object/8459</w:t>
        </w:r>
      </w:hyperlink>
    </w:p>
    <w:p>
      <w:pPr/>
      <w:r>
        <w:rPr/>
        <w:t xml:space="preserve">Теория и методика упражнений с отягощениями для грудных мышц: монография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2015. - 72 с.</w:t>
      </w:r>
    </w:p>
    <w:p>
      <w:pPr>
        <w:numPr>
          <w:ilvl w:val="0"/>
          <w:numId w:val="9"/>
        </w:numPr>
      </w:pPr>
      <w:r>
        <w:rPr/>
        <w:t xml:space="preserve">URL: </w:t>
      </w:r>
      <w:hyperlink r:id="rId8" w:history="1">
        <w:r>
          <w:rPr/>
          <w:t xml:space="preserve">https://edu.petrsu.ru/object/8460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- 60 с.</w:t>
      </w:r>
    </w:p>
    <w:p>
      <w:pPr>
        <w:numPr>
          <w:ilvl w:val="0"/>
          <w:numId w:val="10"/>
        </w:numPr>
      </w:pPr>
      <w:r>
        <w:rPr/>
        <w:t xml:space="preserve">URL: </w:t>
      </w:r>
      <w:hyperlink r:id="rId9" w:history="1">
        <w:r>
          <w:rPr/>
          <w:t xml:space="preserve">https://edu.petrsu.ru/object/8522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2. - 55 с.</w:t>
      </w:r>
    </w:p>
    <w:p>
      <w:pPr>
        <w:numPr>
          <w:ilvl w:val="0"/>
          <w:numId w:val="11"/>
        </w:numPr>
      </w:pPr>
      <w:r>
        <w:rPr/>
        <w:t xml:space="preserve">URL: </w:t>
      </w:r>
      <w:hyperlink r:id="rId10" w:history="1">
        <w:r>
          <w:rPr/>
          <w:t xml:space="preserve">https://edu.petrsu.ru/object/8523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1. – 57 с.</w:t>
      </w:r>
    </w:p>
    <w:p>
      <w:pPr>
        <w:numPr>
          <w:ilvl w:val="0"/>
          <w:numId w:val="12"/>
        </w:numPr>
      </w:pPr>
      <w:r>
        <w:rPr/>
        <w:t xml:space="preserve">URL: </w:t>
      </w:r>
      <w:hyperlink r:id="rId11" w:history="1">
        <w:r>
          <w:rPr/>
          <w:t xml:space="preserve">https://edu.petrsu.ru/object/8524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2. – 45 с.</w:t>
      </w:r>
    </w:p>
    <w:p>
      <w:pPr>
        <w:numPr>
          <w:ilvl w:val="0"/>
          <w:numId w:val="13"/>
        </w:numPr>
      </w:pPr>
      <w:r>
        <w:rPr/>
        <w:t xml:space="preserve">URL: </w:t>
      </w:r>
      <w:hyperlink r:id="rId12" w:history="1">
        <w:r>
          <w:rPr/>
          <w:t xml:space="preserve">https://edu.petrsu.ru/object/8663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numPr>
          <w:ilvl w:val="0"/>
          <w:numId w:val="14"/>
        </w:numPr>
      </w:pPr>
      <w:r>
        <w:rPr/>
        <w:t xml:space="preserve">URL: </w:t>
      </w:r>
      <w:hyperlink r:id="rId13" w:history="1">
        <w:r>
          <w:rPr/>
          <w:t xml:space="preserve">https://edu.petrsu.ru/object/8664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5"/>
        </w:numPr>
      </w:pPr>
      <w:r>
        <w:rPr/>
        <w:t xml:space="preserve">URL: </w:t>
      </w:r>
      <w:hyperlink r:id="rId14" w:history="1">
        <w:r>
          <w:rPr/>
          <w:t xml:space="preserve">https://edu.petrsu.ru/object/10679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99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8C756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AA1D3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BC19C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24E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28F35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0F6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F72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13833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E3948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3D8AA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6E2CF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04AE2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7F1A3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24F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0F22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59" TargetMode="External"/><Relationship Id="rId8" Type="http://schemas.openxmlformats.org/officeDocument/2006/relationships/hyperlink" Target="https://edu.petrsu.ru/object/8460" TargetMode="External"/><Relationship Id="rId9" Type="http://schemas.openxmlformats.org/officeDocument/2006/relationships/hyperlink" Target="https://edu.petrsu.ru/object/8522" TargetMode="External"/><Relationship Id="rId10" Type="http://schemas.openxmlformats.org/officeDocument/2006/relationships/hyperlink" Target="https://edu.petrsu.ru/object/8523" TargetMode="External"/><Relationship Id="rId11" Type="http://schemas.openxmlformats.org/officeDocument/2006/relationships/hyperlink" Target="https://edu.petrsu.ru/object/8524" TargetMode="External"/><Relationship Id="rId12" Type="http://schemas.openxmlformats.org/officeDocument/2006/relationships/hyperlink" Target="https://edu.petrsu.ru/object/8663" TargetMode="External"/><Relationship Id="rId13" Type="http://schemas.openxmlformats.org/officeDocument/2006/relationships/hyperlink" Target="https://edu.petrsu.ru/object/8664" TargetMode="External"/><Relationship Id="rId14" Type="http://schemas.openxmlformats.org/officeDocument/2006/relationships/hyperlink" Target="https://edu.petrsu.ru/object/10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2026-04-21T07:44:46+03:00</dcterms:created>
  <dcterms:modified xsi:type="dcterms:W3CDTF">2026-04-21T07:44:46+03:00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