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И МЕТОДОЛОГИЯ НАУКИ В ОБЛАСТИ ТЕХНОЛОГИИ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принципы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ПК-1.2. Умеет самостоятельно проводить экспериментальные исследования с применением современных средств и методов, анализировать экспериментальные данные, представлять полученные результаты в виде отчетов, публикаций, презентаций;</w:t>
            </w:r>
          </w:p>
          <w:p/>
          <w:p>
            <w:pPr/>
            <w:r>
              <w:rPr/>
              <w:t xml:space="preserve">ПК-1.3. Владеет навыками проведения аналитического обобщения результатов теоретических и экспериментальных исследований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патентные исследования и определять характеристики продукции (услуг)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Определяет задачи патентных исследований, виды исследований и методы их проведения;</w:t>
            </w:r>
          </w:p>
          <w:p/>
          <w:p>
            <w:pPr/>
            <w:r>
              <w:rPr/>
              <w:t xml:space="preserve">ПК-2.2. Осуществляет поиск и отбор патентной и другой документации в соответствии с утвержденным регламентом;</w:t>
            </w:r>
          </w:p>
          <w:p/>
          <w:p>
            <w:pPr/>
            <w:r>
              <w:rPr/>
              <w:t xml:space="preserve">ПК-2.3. Систематизирует и анализирует отобранную документацию;</w:t>
            </w:r>
          </w:p>
          <w:p/>
          <w:p>
            <w:pPr/>
            <w:r>
              <w:rPr/>
              <w:t xml:space="preserve">ПК-2.4. Владеет навыками подготовки заявок на изобретения и оформления документации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и методология науки в области технологии машиностроения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научных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техники и промышленных технологий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научно-технического творчества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термины истории науки и техники. Дефиниции науки, научной парадигмы, техники, технологии, техносферы, технических наук. Всеобщий характер науки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взаимодействия науки и техники. Линейная модель. Эволюционная модель. Модель ориентации науки на технику. Модель науки как основы техники. Модель автономии и единства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Вклад народов мира в развитие науки и техники. &amp;quot;Европейская” и &amp;quot;Восточная” науки. Основные вехи в истории науки и техники. Фундаментальные изменения в истории человечества. Стадии развития естествознания. Техника в исторической ретроспективе.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Происхождение современной науки. Феномен техногенной цивилизации. Возникновение экспериментально-математической науки:	сравнительный	анализ. Концепция Дж. Нидэма. Роль взаимосвязи и взаимодействия культур Европы и Востока в генезисе современной науки. Ренессансные основания современной науки. Неоплатонизм. Механистическая картина мира. Интеграция теории и практики. Значимость историко-научного сознания эпохи ренессанса. Искусство мнемоники и рождение научного метода. Идеалы и нормы современной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Промышленная революция. Уникальность промышленной революции в Западной Европе. Этапы промышленной революции. Промышленная революция в Англии. Аграрная революция. Демографический подъём. Рост финансового капитала. Техника как необходимое условие промышленной революции. Торговая революция. Промышленная революция на европейском континенте. Аграрная революция. Рост населения. Революция в средствах коммуникации. Промышленная революция во Франции. Германии. России. Формирование индустриальной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 развития науки и техники. Чудо воображения - прогностика в науке и технике. Фантазия, наука и техника. Мир Леонардо да Винчи. Неофобия - боязнь непризнания открытий в науке и технике. Мегатенденции развития науки и техники. Негативные стороны использования достижений науки и техники. Утопический характер ряда предполагаемых научных открытий технических изобретений.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научно-технического творчества. Взаимосвязь интуитивного, неосознанного и сознательного в научно-техническом творчестве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 противоречия. Закономерности и противоречия в развитии науки и техники. Законы и тенденции в развитии естествознания. Законы строения и развития техники. Противоречия в развитии науки и технологии. Происхождение современной науки. Феномен техногенной цивилизации. Возникновение экспериментально-математической науки:	сравнительный	анализ. Концепция Дж. Нидэма. Роль взаимосвязи и взаимодействия культур Европы и Востока в генезисе современной науки. Ренессансные основания современной науки. Неоплатонизм. Механистическая картина мира. Интеграция теории и практики. Значимость историко-научного сознания эпохи ренессанса. Искусство мнемоники и рождение научного метода. Идеалы и нормы современной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Научная революция на рубеже 19-20 вв. и научно-техническая революция 20-го века. Революционные открытия в различных областях естествознания и ломка старых представлений о мире на рубеже 19-20 столетий. Эволюционные идеи в естествознании: биология, астрономия и геология. Открытия в математике - условие научной революции конца 19 - начала 20 вв. Революция в области физики и её фазы. Теория относительности и квантовая механика. Научно-техническая революция, ее сущность и основные направления. Компьютерная революция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20-го столетия. Взаимосвязь науки и техники в 20-м веке. Машиностроение. Двигатель внутреннего сгорания и автомобиль. Авиация и аэродинамика. Реактивные самолёты и ракеты, радио и телевидение, лазеры. Компьютеры. Наука и военная техника. Атомная и водородная бомбы. Новые виды оружия. Космическое оружие. Стратегическая оборонная инициатива. Пучковое оружие. Истребитель Су-35. Зенитно-ракетный комплекс &amp;quot;Игла&amp;quot;. Динамическая защита отечественных танков. Стратегическая система ракетно-ядерных сил морского базирования &amp;quot;Тайфун&amp;quot;.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Наука и технология в конце 20-го века. Наука и технология как причины глобальных проблем и средство их решения. Революция в биологии. Генная инженерия и биотехнология. Нанотехнология. На пороге психологической революции. Психотехнологии. Этические аспекты новых технологий. Научная и техническая деятельность общества в современной картине мира. Концепция космической антропоэкологии. Цифровая революция. Наука на пороге 21-го века: становление новой формы научного знания, интеграция с древней восточной мудростью.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Наука и технология в конце 20-го века. Наука и технология как причины глобальных проблем и средство их решения. Революция в биологии. Генная инженерия и биотехнология. Нанотехнология. На пороге психологической революции. Психотехнологии. Этические аспекты новых технологий. Научная и техническая деятельность общества в современной картине мира. Концепция космической антропоэкологии. Цифровая революция. Наука на пороге 21-го века: становление новой формы научного знания, интеграция с древней восточной мудростью.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Нестандартность мышления - основа творчества и изобретательства. Методы поиска научно-технических решений. Уровни творчества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Современный методический аппарат изобретательства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вехи в истории науки и техники. Технологические уклады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Революционные открытия в различных областях естествознания и ломка старых представлений о мире на рубеже 19-20 столетий. Эволюционные идеи в естествознании: биология, астрономия и геология. Открытия в математике - условие научной революции конца 19 - начала 20 вв. Революция в области физики и её фазы. Теория относительности и квантовая механика.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Научно-техническая революция, ее сущность и основные направления. Компьютерная революция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Техника 20-го столетия. Взаимосвязь науки и техники в 20-м веке.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Наука и технология в конце 20-го и начале 21-го века. Наука и технология как причины глобальных проблем и средство их решения. Революция в биологии. Генная инженерия и биотехнология. Нанотехнология. Психотехнологии. Научная и техническая деятельность общества в современной картине мира. Цифровая революция.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Прогноз развития науки и техники. Фантазия, наука и техника. Мир Леонардо да Винчи. Неофобия - боязнь непризнания открытий в науке и технике. Мегатенденции развития науки и техники. Негативные стороны использования достижений науки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Основы ТРИЗ. Примеры применения ТРИЗ.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 практических занятиях, предусматривается использование различных форм представления информации. При проведении занятий используются раздаточные материалы  в виде рисунков, схем, графиков. В аудиториях есть возможность просмотра специализированных сайтов и роликов по тематике занятий.  Наиболее успешным студентам даются темы докладов на студенческую научную конференцию, с которыми они могут выступать на лекционных занятиях.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промежуточного контроля на практических занятиях проводится интерактивный опрос, а также контроль конспектов.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Темы для собеседования приведены в ФОС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(28 час) и самостоятельную работу студента (188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в том числе, онлайн-тестов.</w:t>
      </w:r>
      <w:r>
        <w:rPr/>
        <w:t xml:space="preserve"> </w:t>
      </w:r>
    </w:p>
    <w:p>
      <w:pPr/>
      <w:r>
        <w:rPr/>
        <w:t xml:space="preserve">Аудиторная нагрузка включает лекции и практические занятия. Занятия проходят еженедельно. В ходе изучения материала проводится периодическая проверка знаний при помощи собеседований (темы представлены в фонде оценочных средств).</w:t>
      </w:r>
      <w:r>
        <w:rPr/>
        <w:t xml:space="preserve">  </w:t>
      </w:r>
      <w:r>
        <w:rPr/>
        <w:t xml:space="preserve"> Успешное прохождение собеседований</w:t>
      </w:r>
      <w:r>
        <w:rPr/>
        <w:t xml:space="preserve"> </w:t>
      </w:r>
      <w:r>
        <w:rPr/>
        <w:t xml:space="preserve">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«История и методология науки в области технологии машиностроения».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только лекции и практические занятия.</w:t>
      </w:r>
      <w:r>
        <w:rPr/>
        <w:t xml:space="preserve"> </w:t>
      </w:r>
      <w:r>
        <w:rPr/>
        <w:t xml:space="preserve"> </w:t>
      </w:r>
      <w:r>
        <w:rPr/>
        <w:t xml:space="preserve">Контроль</w:t>
      </w:r>
      <w:r>
        <w:rPr/>
        <w:t xml:space="preserve"> </w:t>
      </w:r>
      <w:r>
        <w:rPr/>
        <w:t xml:space="preserve"> посещаемости</w:t>
      </w:r>
      <w:r>
        <w:rPr/>
        <w:t xml:space="preserve"> </w:t>
      </w:r>
      <w:r>
        <w:rPr/>
        <w:t xml:space="preserve">проводится на каждом занятии. В ходе изучения материала проводится периодическая проверка знаний при помощи собеседования. Выполнение учебной программы  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«История и методология науки в области технологии машиностроения».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Самоконтроль усвоения материала студенты могут проводить при помощи онлайн тестов. На занятиях студенты могут самостоятельно выполнять решение типовых заданий по «Теории решения изобретательских задач».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Шубин А. А. История и методология научных исследований в машиностроении : учебное пособие для обучающихся по направлению подготовки магистратуры «Технологические машины и оборудование» / А. А. Шубин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38 с. — Систем. требования : Adobe Reader. — Текст : электронный - URL: http://elibrary.petrsu.ru/book.shtml?levelID=031&amp;id=40175&amp;cType=1</w:t>
      </w:r>
    </w:p>
    <w:p>
      <w:pPr>
        <w:numPr>
          <w:ilvl w:val="0"/>
          <w:numId w:val="1"/>
        </w:numPr>
      </w:pPr>
      <w:r>
        <w:rPr/>
        <w:t xml:space="preserve">Кравцова, Е.Д. Логика и методология научных исследований : учебное пособие / Е.Д. Кравцова, А.Н. Городищева ; Министерство образования и науки Российской Федерации, Сибирский Федеральный университет. - Красноярск : Сибирский федеральный университет, 2014. - 168 с. : табл., схем. - ISBN 978-5-7638-2946-4 ; То же [Электронный ресурс]. - URL: </w:t>
      </w:r>
      <w:hyperlink r:id="rId7" w:history="1">
        <w:r>
          <w:rPr/>
          <w:t xml:space="preserve">http://biblioclub.ru/index.php?page=book&amp;id=364559 (29.04.2018).</w:t>
        </w:r>
      </w:hyperlink>
    </w:p>
    <w:p>
      <w:pPr>
        <w:numPr>
          <w:ilvl w:val="0"/>
          <w:numId w:val="1"/>
        </w:numPr>
      </w:pPr>
      <w:r>
        <w:rPr/>
        <w:t xml:space="preserve">Милешко, Л.П. Основы научной и изобретательской деятельности : учебное пособие / Л.П.</w:t>
      </w:r>
      <w:r>
        <w:rPr/>
        <w:t xml:space="preserve">Милешко, Н.К.</w:t>
      </w:r>
      <w:r>
        <w:rPr/>
        <w:t xml:space="preserve"> </w:t>
      </w:r>
      <w:r>
        <w:rPr/>
        <w:t xml:space="preserve">Плуготаренко ;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университет», Инженерно-технологическая академия. - Ростов-на-Дону ; Таганрог : Издательство Южного федерального университета, 2018. - 90 с. : ил. - Библиогр. в кн. - </w:t>
      </w:r>
      <w:r>
        <w:rPr/>
        <w:t xml:space="preserve">ISBN</w:t>
      </w:r>
      <w:r>
        <w:rPr/>
        <w:t xml:space="preserve"> 978-5-9275-2754-0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http://biblioclub.ru/index.php?page=book&amp;id=499847</w:t>
        </w:r>
      </w:hyperlink>
      <w:r>
        <w:rPr/>
        <w:t xml:space="preserve"> </w:t>
      </w:r>
      <w:r>
        <w:rPr/>
        <w:t xml:space="preserve">(29.04.2018).</w:t>
      </w:r>
    </w:p>
    <w:p>
      <w:pPr>
        <w:numPr>
          <w:ilvl w:val="0"/>
          <w:numId w:val="1"/>
        </w:numPr>
      </w:pPr>
      <w:r>
        <w:rPr/>
        <w:t xml:space="preserve">Муртазина, С.А. История науки и техники : учебное пособие / С.А.</w:t>
      </w:r>
      <w:r>
        <w:rPr/>
        <w:t xml:space="preserve">Муртазина, А.И.</w:t>
      </w:r>
      <w:r>
        <w:rPr/>
        <w:t xml:space="preserve">Салимова, Р.Р.</w:t>
      </w:r>
      <w:r>
        <w:rPr/>
        <w:t xml:space="preserve"> </w:t>
      </w:r>
      <w:r>
        <w:rPr/>
        <w:t xml:space="preserve">Яманова ; Министерство образования и науки России, Казанский национальный исследовательский технологический университет. - Казань : КНИТУ, 2018. - 140 с. - Библиогр. в кн. - </w:t>
      </w:r>
      <w:r>
        <w:rPr/>
        <w:t xml:space="preserve">ISBN</w:t>
      </w:r>
      <w:r>
        <w:rPr/>
        <w:t xml:space="preserve"> 978-5-7882-2381-0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http://biblioclub.ru/index.php?page=book&amp;id=560923</w:t>
        </w:r>
      </w:hyperlink>
      <w:r>
        <w:rPr/>
        <w:t xml:space="preserve"> </w:t>
      </w:r>
      <w:r>
        <w:rPr/>
        <w:t xml:space="preserve">(29.04.2018).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Апсин, В. История автомобилизации : учебное пособие / В.</w:t>
      </w:r>
      <w:r>
        <w:rPr/>
        <w:t xml:space="preserve">Апсин, Е.</w:t>
      </w:r>
      <w:r>
        <w:rPr/>
        <w:t xml:space="preserve"> </w:t>
      </w:r>
      <w:r>
        <w:rPr/>
        <w:t xml:space="preserve">Бондаренко, В.</w:t>
      </w:r>
      <w:r>
        <w:rPr/>
        <w:t xml:space="preserve"> </w:t>
      </w:r>
      <w:r>
        <w:rPr/>
        <w:t xml:space="preserve">Сорокин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- 360 с. : ил.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http://biblioclub.ru/index.php?page=book&amp;id=259189</w:t>
        </w:r>
      </w:hyperlink>
      <w:r>
        <w:rPr/>
        <w:t xml:space="preserve"> </w:t>
      </w:r>
      <w:r>
        <w:rPr/>
        <w:t xml:space="preserve">(29.04.2018).</w:t>
      </w:r>
    </w:p>
    <w:p>
      <w:pPr>
        <w:numPr>
          <w:ilvl w:val="0"/>
          <w:numId w:val="2"/>
        </w:numPr>
      </w:pPr>
      <w:r>
        <w:rPr/>
        <w:t xml:space="preserve">История науки о материалах и технологиях : учебное пособие / Ф.М.</w:t>
      </w:r>
      <w:r>
        <w:rPr/>
        <w:t xml:space="preserve">Носков, О.А.</w:t>
      </w:r>
      <w:r>
        <w:rPr/>
        <w:t xml:space="preserve">Масанский, М.М.</w:t>
      </w:r>
      <w:r>
        <w:rPr/>
        <w:t xml:space="preserve"> </w:t>
      </w:r>
      <w:r>
        <w:rPr/>
        <w:t xml:space="preserve">Манушкина и др. ; Министерство образования и науки Российской Федерации, Сибирский Федеральный университет. - Красноярск : СФУ, 2016. - 412 с. : ил. - Библиогр.: с. 405-408. - </w:t>
      </w:r>
      <w:r>
        <w:rPr/>
        <w:t xml:space="preserve">ISBN</w:t>
      </w:r>
      <w:r>
        <w:rPr/>
        <w:t xml:space="preserve"> 978-5-7638-3354-6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http://biblioclub.ru/index.php?page=book&amp;id=497206</w:t>
        </w:r>
      </w:hyperlink>
      <w:r>
        <w:rPr/>
        <w:t xml:space="preserve"> </w:t>
      </w:r>
      <w:r>
        <w:rPr/>
        <w:t xml:space="preserve">(29.04.2018).</w:t>
      </w:r>
    </w:p>
    <w:p>
      <w:pPr>
        <w:numPr>
          <w:ilvl w:val="0"/>
          <w:numId w:val="2"/>
        </w:numPr>
      </w:pPr>
      <w:r>
        <w:rPr/>
        <w:t xml:space="preserve">Шейпак, А.А. История науки и техники. Энергомашиностроение : учебное пособие / А.А.</w:t>
      </w:r>
      <w:r>
        <w:rPr/>
        <w:t xml:space="preserve">Шейпак. - Москва : Прометей, 2017. - 254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http://biblioclub.ru/index.php?page=book&amp;id=483239</w:t>
        </w:r>
      </w:hyperlink>
      <w:r>
        <w:rPr/>
        <w:t xml:space="preserve"> </w:t>
      </w:r>
      <w:r>
        <w:rPr/>
        <w:t xml:space="preserve">(29.04.2018).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Официальный сайт</w:t>
      </w:r>
      <w:r>
        <w:rPr/>
        <w:t xml:space="preserve">Г.С. Альтшуллера, создателя</w:t>
      </w:r>
      <w:r>
        <w:rPr>
          <w:b w:val="1"/>
          <w:bCs w:val="1"/>
        </w:rPr>
        <w:t xml:space="preserve">ТРИЗ-РТВ-ТРТЛ</w:t>
      </w:r>
      <w:r>
        <w:rPr/>
        <w:t xml:space="preserve">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http://www.altshuller.ru</w:t>
        </w:r>
      </w:hyperlink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Официальный сайт Эдуарда Курги (Петрозаводск).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</w:t>
        </w:r>
      </w:hyperlink>
      <w:r>
        <w:rPr/>
        <w:t xml:space="preserve">техноватика.рф</w:t>
      </w:r>
    </w:p>
    <w:p>
      <w:pPr>
        <w:numPr>
          <w:ilvl w:val="0"/>
          <w:numId w:val="3"/>
        </w:numPr>
      </w:pPr>
      <w:r>
        <w:rPr/>
        <w:t xml:space="preserve">Уроки ТРИЗ. </w:t>
      </w:r>
      <w:r>
        <w:rPr/>
        <w:t xml:space="preserve">URL</w:t>
      </w:r>
      <w:r>
        <w:rPr/>
        <w:t xml:space="preserve">: https://4brain.ru/lnd/?cb=triz</w:t>
      </w:r>
    </w:p>
    <w:p>
      <w:pPr>
        <w:numPr>
          <w:ilvl w:val="0"/>
          <w:numId w:val="3"/>
        </w:numPr>
      </w:pPr>
      <w:r>
        <w:rPr/>
        <w:t xml:space="preserve">Тест по предмету «История развития науки и техники». </w:t>
      </w:r>
      <w:r>
        <w:rPr/>
        <w:t xml:space="preserve">URL</w:t>
      </w:r>
      <w:r>
        <w:rPr/>
        <w:t xml:space="preserve">: </w:t>
      </w:r>
      <w:hyperlink r:id="rId14" w:history="1">
        <w:r>
          <w:rPr/>
          <w:t xml:space="preserve">https://oltest.ru/tests/istoriya/istoriya_razvitiya_nauki_i_tehniki/</w:t>
        </w:r>
      </w:hyperlink>
    </w:p>
    <w:p>
      <w:pPr>
        <w:numPr>
          <w:ilvl w:val="0"/>
          <w:numId w:val="3"/>
        </w:numPr>
      </w:pPr>
      <w:r>
        <w:rPr/>
        <w:t xml:space="preserve">Тест по предмету «Методология науки». </w:t>
      </w:r>
      <w:r>
        <w:rPr/>
        <w:t xml:space="preserve">URL</w:t>
      </w:r>
      <w:r>
        <w:rPr/>
        <w:t xml:space="preserve">: </w:t>
      </w:r>
      <w:hyperlink r:id="rId15" w:history="1">
        <w:r>
          <w:rPr/>
          <w:t xml:space="preserve">https://oltest.ru/tests/filosofiya_i_psihologiya/metodologiya_nauki/</w:t>
        </w:r>
      </w:hyperlink>
    </w:p>
    <w:p>
      <w:pPr>
        <w:numPr>
          <w:ilvl w:val="0"/>
          <w:numId w:val="3"/>
        </w:numPr>
      </w:pPr>
      <w:r>
        <w:rPr/>
        <w:t xml:space="preserve">Тест "История развития науки и техники" онлайн (1219 вопросов). </w:t>
      </w:r>
      <w:r>
        <w:rPr/>
        <w:t xml:space="preserve">URL</w:t>
      </w:r>
      <w:r>
        <w:rPr/>
        <w:t xml:space="preserve">: </w:t>
      </w:r>
      <w:hyperlink r:id="rId16" w:history="1">
        <w:r>
          <w:rPr/>
          <w:t xml:space="preserve">https://testserver.pro/run/test/Istoriya-razvitiya-nauki-i-tekhniki/</w:t>
        </w:r>
      </w:hyperlink>
    </w:p>
    <w:p>
      <w:pPr>
        <w:numPr>
          <w:ilvl w:val="0"/>
          <w:numId w:val="3"/>
        </w:numPr>
      </w:pPr>
      <w:r>
        <w:rPr/>
        <w:t xml:space="preserve">Тест "История развития науки и техники (курс 1)" (928 вопросов). </w:t>
      </w:r>
      <w:r>
        <w:rPr/>
        <w:t xml:space="preserve">URL</w:t>
      </w:r>
      <w:r>
        <w:rPr/>
        <w:t xml:space="preserve">: </w:t>
      </w:r>
      <w:hyperlink r:id="rId17" w:history="1">
        <w:r>
          <w:rPr/>
          <w:t xml:space="preserve">https://testserver.pro/run/test/Istoriya-razvitiya-nauki-i-tekhniki-(kurs-1)/</w:t>
        </w:r>
      </w:hyperlink>
    </w:p>
    <w:p>
      <w:pPr>
        <w:numPr>
          <w:ilvl w:val="0"/>
          <w:numId w:val="3"/>
        </w:numPr>
      </w:pPr>
      <w:r>
        <w:rPr/>
        <w:t xml:space="preserve">Тест "История и методология науки (для магистратуры)". </w:t>
      </w:r>
      <w:r>
        <w:rPr/>
        <w:t xml:space="preserve">URL</w:t>
      </w:r>
      <w:r>
        <w:rPr/>
        <w:t xml:space="preserve">: </w:t>
      </w:r>
      <w:hyperlink r:id="rId18" w:history="1">
        <w:r>
          <w:rPr/>
          <w:t xml:space="preserve">https://testserver.pro/run/test/Istoriya-i-metodologiya-nauki-(dlya-magistratury)/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CB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0F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B68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39BD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1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364559" TargetMode="External"/><Relationship Id="rId8" Type="http://schemas.openxmlformats.org/officeDocument/2006/relationships/hyperlink" Target="http://biblioclub.ru/index.php?page=book_red&amp;id=499847" TargetMode="External"/><Relationship Id="rId9" Type="http://schemas.openxmlformats.org/officeDocument/2006/relationships/hyperlink" Target="http://biblioclub.ru/index.php?page=book_red&amp;id=560923" TargetMode="External"/><Relationship Id="rId10" Type="http://schemas.openxmlformats.org/officeDocument/2006/relationships/hyperlink" Target="http://biblioclub.ru/index.php?page=book&amp;id=259189" TargetMode="External"/><Relationship Id="rId11" Type="http://schemas.openxmlformats.org/officeDocument/2006/relationships/hyperlink" Target="http://biblioclub.ru/index.php?page=book_red&amp;id=497206" TargetMode="External"/><Relationship Id="rId12" Type="http://schemas.openxmlformats.org/officeDocument/2006/relationships/hyperlink" Target="http://biblioclub.ru/index.php?page=book_red&amp;id=483239" TargetMode="External"/><Relationship Id="rId13" Type="http://schemas.openxmlformats.org/officeDocument/2006/relationships/hyperlink" Target="https://www.altshuller.ru/" TargetMode="External"/><Relationship Id="rId14" Type="http://schemas.openxmlformats.org/officeDocument/2006/relationships/hyperlink" Target="https://oltest.ru/tests/istoriya/istoriya_razvitiya_nauki_i_tehniki/" TargetMode="External"/><Relationship Id="rId15" Type="http://schemas.openxmlformats.org/officeDocument/2006/relationships/hyperlink" Target="https://oltest.ru/tests/filosofiya_i_psihologiya/metodologiya_nauki/" TargetMode="External"/><Relationship Id="rId16" Type="http://schemas.openxmlformats.org/officeDocument/2006/relationships/hyperlink" Target="https://testserver.pro/run/test/Istoriya-razvitiya-nauki-i-tekhniki/" TargetMode="External"/><Relationship Id="rId17" Type="http://schemas.openxmlformats.org/officeDocument/2006/relationships/hyperlink" Target="https://testserver.pro/run/test/Istoriya-razvitiya-nauki-i-tekhniki-(kurs-1)/" TargetMode="External"/><Relationship Id="rId18" Type="http://schemas.openxmlformats.org/officeDocument/2006/relationships/hyperlink" Target="https://testserver.pro/run/test/Istoriya-i-metodologiya-nauki-(dlya-magistratury)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2026-04-23T20:44:37+03:00</dcterms:created>
  <dcterms:modified xsi:type="dcterms:W3CDTF">2026-04-23T20:44:37+03:00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