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АВТОРСКОЕ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Авторское право (О), Подготовка к защите и защита выпускной квалификационной работы (И), Экономическая культура и антикоррупционное поведение (НОИ), Экономика предпринимательства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ориентироваться в проблематике современной культурной политики Российской Федерации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Авторское право (Н), Подготовка к защите и защита выпускной квалификационной работы (И), Управление в сфере культуры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Имеет представление об основных функциях, закономерностях и принципах государственной культурной политики;</w:t>
            </w:r>
          </w:p>
          <w:p/>
          <w:p>
            <w:pPr/>
            <w:r>
              <w:rPr/>
              <w:t xml:space="preserve">ОПК-8.2. Имеет представление о нормативно-правовых актах, регламентирующих профессиональную деятельность в сфере культуры;</w:t>
            </w:r>
          </w:p>
          <w:p/>
          <w:p>
            <w:pPr/>
            <w:r>
              <w:rPr/>
              <w:t xml:space="preserve">ОПК-8.3. Владеет навыками практического применения методик анализа к различным культурным формам и процессам современной жизни общества.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Авторское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Авторские и смежные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права интеллектуальной собственности и авторского права. Интеллектуальная собственность: понятие и содержание. Содержание авторского права. Иные и смежные права. Виды интеллектуальных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права интеллектуальной собственности. Принципы авторского права. Объекты авторского права. Отдельные охраняемые объекты авторского права: литературные произведения, драматические произведения, произведения изобразительного искусства. Сроки охраны авторского права. Признаки объектов авторского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авторских и смежных прав. Права отдельных субъектов (исполнителей, публикаторов, изготовителей баз данных, организаций вещания).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авторского права. Договоры в авторском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в сфере авторских и смежных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Наследование авторских и смежных прав. Обязательная доля в наследстве.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охрана авторских и смежных прав. Юридическая ответственность за нарушение авторских и смежных прав: гражданско-правовая, административная, уголовная.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 и авторское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авторского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и правовая защита отдельных охраняемых объектов авторского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авторского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«Авторское право»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История авторского права: Средние века, Новое время, XX век.</w:t>
      </w:r>
    </w:p>
    <w:p>
      <w:pPr>
        <w:numPr>
          <w:ilvl w:val="0"/>
          <w:numId w:val="2"/>
        </w:numPr>
      </w:pPr>
      <w:r>
        <w:rPr/>
        <w:t xml:space="preserve">История авторского права России: дореволюционный период, Советский период, современный период.</w:t>
      </w:r>
    </w:p>
    <w:p>
      <w:pPr>
        <w:numPr>
          <w:ilvl w:val="0"/>
          <w:numId w:val="2"/>
        </w:numPr>
      </w:pPr>
      <w:r>
        <w:rPr/>
        <w:t xml:space="preserve">Признаки и правовая защита отдельных охраняемых объектов авторского права: литературные произведения, драматические произведения, произведения изобразительного искусства и др.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субъектов авторских и смежных прав. 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субъекта авторских прав; понятие и правовой статус субъекта смежных прав.</w:t>
      </w:r>
    </w:p>
    <w:p>
      <w:pPr>
        <w:numPr>
          <w:ilvl w:val="0"/>
          <w:numId w:val="2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Государственное управление в сфере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Понятие обязательной доли в наследстве.</w:t>
      </w:r>
    </w:p>
    <w:p>
      <w:pPr>
        <w:numPr>
          <w:ilvl w:val="0"/>
          <w:numId w:val="2"/>
        </w:numPr>
      </w:pPr>
      <w:r>
        <w:rPr/>
        <w:t xml:space="preserve">(тема на выбор обучающегося, утвержденная преподавателем)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Зачтено</w:t>
      </w:r>
      <w:r>
        <w:rPr/>
        <w:t xml:space="preserve">: учебный материал освоен обучающимся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: обучающийся испытывает трудности в подборе материала, его структурировании. Пользуется  в основном учебной литературой, не использует дополнительные источники информации. Не может или затрудняется ответить  на дополнительные вопросы по теме выступления.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Интеллектуальная собственность: понятие и содержание.</w:t>
      </w:r>
    </w:p>
    <w:p>
      <w:pPr>
        <w:numPr>
          <w:ilvl w:val="0"/>
          <w:numId w:val="3"/>
        </w:numPr>
      </w:pPr>
      <w:r>
        <w:rPr/>
        <w:t xml:space="preserve">Понятие авторского права.</w:t>
      </w:r>
    </w:p>
    <w:p>
      <w:pPr>
        <w:numPr>
          <w:ilvl w:val="0"/>
          <w:numId w:val="3"/>
        </w:numPr>
      </w:pPr>
      <w:r>
        <w:rPr/>
        <w:t xml:space="preserve">Содержание авторского права.</w:t>
      </w:r>
    </w:p>
    <w:p>
      <w:pPr>
        <w:numPr>
          <w:ilvl w:val="0"/>
          <w:numId w:val="3"/>
        </w:numPr>
      </w:pPr>
      <w:r>
        <w:rPr/>
        <w:t xml:space="preserve">Понятие и виды смежных интеллектуальных прав.</w:t>
      </w:r>
    </w:p>
    <w:p>
      <w:pPr>
        <w:numPr>
          <w:ilvl w:val="0"/>
          <w:numId w:val="3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3"/>
        </w:numPr>
      </w:pPr>
      <w:r>
        <w:rPr/>
        <w:t xml:space="preserve">Принципы авторского права.</w:t>
      </w:r>
    </w:p>
    <w:p>
      <w:pPr>
        <w:numPr>
          <w:ilvl w:val="0"/>
          <w:numId w:val="3"/>
        </w:numPr>
      </w:pPr>
      <w:r>
        <w:rPr/>
        <w:t xml:space="preserve">Объекты авторского права.</w:t>
      </w:r>
    </w:p>
    <w:p>
      <w:pPr>
        <w:numPr>
          <w:ilvl w:val="0"/>
          <w:numId w:val="3"/>
        </w:numPr>
      </w:pPr>
      <w:r>
        <w:rPr/>
        <w:t xml:space="preserve">Сроки охраны авторского права.</w:t>
      </w:r>
    </w:p>
    <w:p>
      <w:pPr>
        <w:numPr>
          <w:ilvl w:val="0"/>
          <w:numId w:val="3"/>
        </w:numPr>
      </w:pPr>
      <w:r>
        <w:rPr/>
        <w:t xml:space="preserve">Признаки объектов авторского права.</w:t>
      </w:r>
    </w:p>
    <w:p>
      <w:pPr>
        <w:numPr>
          <w:ilvl w:val="0"/>
          <w:numId w:val="3"/>
        </w:numPr>
      </w:pPr>
      <w:r>
        <w:rPr/>
        <w:t xml:space="preserve">Источники авторского права.</w:t>
      </w:r>
    </w:p>
    <w:p>
      <w:pPr>
        <w:numPr>
          <w:ilvl w:val="0"/>
          <w:numId w:val="3"/>
        </w:numPr>
      </w:pPr>
      <w:r>
        <w:rPr/>
        <w:t xml:space="preserve">Договоры в авторском праве.</w:t>
      </w:r>
    </w:p>
    <w:p>
      <w:pPr>
        <w:numPr>
          <w:ilvl w:val="0"/>
          <w:numId w:val="3"/>
        </w:numPr>
      </w:pPr>
      <w:r>
        <w:rPr/>
        <w:t xml:space="preserve">Коллективное управление авторскими и смежными правами.</w:t>
      </w:r>
    </w:p>
    <w:p>
      <w:pPr>
        <w:numPr>
          <w:ilvl w:val="0"/>
          <w:numId w:val="3"/>
        </w:numPr>
      </w:pPr>
      <w:r>
        <w:rPr/>
        <w:t xml:space="preserve">Наследование авторских и смежных прав. Обязательная доля в наследстве.</w:t>
      </w:r>
    </w:p>
    <w:p>
      <w:pPr>
        <w:numPr>
          <w:ilvl w:val="0"/>
          <w:numId w:val="3"/>
        </w:numPr>
      </w:pPr>
      <w:r>
        <w:rPr/>
        <w:t xml:space="preserve">Правовая охрана авторских и смежных прав.</w:t>
      </w:r>
    </w:p>
    <w:p>
      <w:pPr>
        <w:numPr>
          <w:ilvl w:val="0"/>
          <w:numId w:val="3"/>
        </w:numPr>
      </w:pPr>
      <w:r>
        <w:rPr/>
        <w:t xml:space="preserve">Гражданско-правовая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История права интеллектуальной собственности и авторского права.</w:t>
      </w:r>
    </w:p>
    <w:p>
      <w:pPr>
        <w:numPr>
          <w:ilvl w:val="0"/>
          <w:numId w:val="3"/>
        </w:numPr>
      </w:pPr>
      <w:r>
        <w:rPr/>
        <w:t xml:space="preserve">Литературные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Драматические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Произведения изобразительного искусства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Субъекты авторских и смежных прав.</w:t>
      </w:r>
    </w:p>
    <w:p>
      <w:pPr>
        <w:numPr>
          <w:ilvl w:val="0"/>
          <w:numId w:val="3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3"/>
        </w:numPr>
      </w:pPr>
      <w:r>
        <w:rPr/>
        <w:t xml:space="preserve">Государственное управление в сфере авторских и смежных прав.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активное участие в учебном процессе;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дисциплины, обеспечить системный подход к изучению авторского права как подотрасли гражданского права,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Жарова, А. К. Интеллектуальное право. Защита интеллектуальной собственности : учебник для вузов / А. К. Жарова ; под общей редакцией А. А. Стрельцова. — 5-е изд., перераб. и доп. — Москва : Издательство Юрайт, 2023. — 379 с. — (Высшее образование). — ISBN 978-5-534-14593-9. — Текст : электронный // Образовательная платформа Юрайт [сайт]. — URL: https://urait.ru/bcode/510650</w:t>
      </w:r>
    </w:p>
    <w:p>
      <w:pPr>
        <w:numPr>
          <w:ilvl w:val="0"/>
          <w:numId w:val="4"/>
        </w:numPr>
      </w:pPr>
      <w:r>
        <w:rPr/>
        <w:t xml:space="preserve">Зенин, И. А. Право интеллектуальной собственности : учебник для вузов / И. А. Зенин. — 11-е изд., перераб. и доп. — Москва : Издательство Юрайт, 2023. — 577 с. — (Высшее образование). — ISBN 978-5-534-15292-0. — Текст : электронный // Образовательная платформа Юрайт [сайт]. — URL: https://urait.ru/bcode/520458</w:t>
      </w:r>
    </w:p>
    <w:p>
      <w:pPr>
        <w:numPr>
          <w:ilvl w:val="0"/>
          <w:numId w:val="4"/>
        </w:numPr>
      </w:pPr>
      <w:r>
        <w:rPr/>
        <w:t xml:space="preserve">Позднякова, Е. А. Авторское право : учебник и практикум для вузов / Е. А. Позднякова. — 4-е изд., перераб. и доп. — Москва : Издательство Юрайт, 2023. — 256 с. — (Высшее образование). — ISBN 978-5-534-16007-9.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https://urait.ru/bcode/526513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Симатова, Е. Л. Международное частное право. Самые известные судебные споры : практическое пособие для вузов / Е. Л. Симатова. — Москва : Издательство Юрайт, 2023. — 124 с. — (Высшее образование). — ISBN 978-5-534-12641-9. — Текст : электронный // Образовательная платформа Юрайт [сайт]. — URL: https://urait.ru/bcode/518874</w:t>
      </w:r>
    </w:p>
    <w:p>
      <w:pPr>
        <w:numPr>
          <w:ilvl w:val="0"/>
          <w:numId w:val="5"/>
        </w:numPr>
      </w:pPr>
      <w:r>
        <w:rPr/>
        <w:t xml:space="preserve">Чурилов, А. Ю. Право новых технологий : учебное пособие для вузов / А. Ю. Чурилов. — 2-е изд., перераб. и доп. — Москва : Издательство Юрайт, 2023. — 176 с. — (Высшее образование). — ISBN 978-5-534-16496-1. — Текст : электронный // Образовательная платформа Юрайт [сайт]. — URL: https://urait.ru/bcode/531172</w:t>
      </w:r>
    </w:p>
    <w:p>
      <w:pPr>
        <w:numPr>
          <w:ilvl w:val="0"/>
          <w:numId w:val="5"/>
        </w:numPr>
      </w:pPr>
      <w:r>
        <w:rPr/>
        <w:t xml:space="preserve">Шершеневич, Г. Ф. Авторское право на литературные произведения / Г. Ф. Шершеневич ; составитель В. А. Белов. — Москва : Издательство Юрайт, 2023. — 274 с. — (Антология мысли). — ISBN 978-5-534-06842-9.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https://urait.ru/bcode/514929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«Авторское право» по направлению подготовки бакалавриата </w:t>
      </w:r>
      <w:r>
        <w:rPr/>
        <w:t xml:space="preserve">54.03.01 Графический дизайн</w:t>
      </w:r>
      <w:r>
        <w:rPr/>
        <w:t xml:space="preserve"> размещена на Образовательном портале ПетрГУ по адресу </w:t>
      </w:r>
      <w:hyperlink r:id="rId12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места в аудиториях Института педагогики и психологии для самостоятельной работы обучающегося, оснащенные компьютером с выходом в Интернет.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F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84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AEA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7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4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F1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2DC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6513" TargetMode="External"/><Relationship Id="rId8" Type="http://schemas.openxmlformats.org/officeDocument/2006/relationships/hyperlink" Target="https://urait.ru/bcode/514929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2026-04-23T17:17:20+03:00</dcterms:created>
  <dcterms:modified xsi:type="dcterms:W3CDTF">2026-04-23T17:17:20+03:00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