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ВОДОСНАБЖЕНИЕ И ВОДООТВЕДЕНИЕ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«Промышленное и гражданское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«Промышленное и гражданское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Ратькова Елена Игоревна, доцент, кафедра технологии и организации строительства; доцент, кафедра наук о Земле и геотехнологий,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выполнять работы по архитектурно-строительному проектированию зданий и сооружений промышленного и гражданского назначения</w:t>
            </w:r>
          </w:p>
        </w:tc>
        <w:tc>
          <w:tcPr>
            <w:tcW w:w="3100" w:type="dxa"/>
            <w:noWrap/>
          </w:tcPr>
          <w:p>
            <w:pPr/>
            <w:r>
              <w:rPr/>
              <w:t xml:space="preserve">ПК-3.1. Выбор исходной информации и нормативно-технических документов для  проектирования здания (сооружения) промышленного и гражданского назначения, подготовка технического задания на разработку раздела проектной документации здания (сооружения) промышленного и гражданского назначения;</w:t>
            </w:r>
          </w:p>
          <w:p/>
          <w:p>
            <w:pPr/>
            <w:r>
              <w:rPr/>
              <w:t xml:space="preserve">ПК-3.2. Определение основных параметров объемно-планировочного и  конструктивного решения здания (сооружения) промышленного и гражданского назначения в соответствии с нормативно-техническими документами, техническим заданием и с учетом требований норм для маломобильных групп населения, назначение основных параметров строительной конструкции здания (сооружения) промышленного и гражданского назначения; </w:t>
            </w:r>
          </w:p>
          <w:p/>
          <w:p>
            <w:pPr/>
            <w:r>
              <w:rPr/>
              <w:t xml:space="preserve">ПК-3.3. Оформление текстовой и графической части проекта здания (сооружения) промышленного и гражданского назначения;</w:t>
            </w:r>
          </w:p>
          <w:p/>
          <w:p>
            <w:pPr/>
            <w:r>
              <w:rPr/>
              <w:t xml:space="preserve">ПК-3.4. Представление и защита результатов работ по архитектурно-строительному проектированию здания (сооружения) промышленного и гражданского назначения.</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оценку технических и технологических решений в сфере промышленного и гражданского строительства</w:t>
            </w:r>
          </w:p>
        </w:tc>
        <w:tc>
          <w:tcPr>
            <w:tcW w:w="3100" w:type="dxa"/>
            <w:noWrap/>
          </w:tcPr>
          <w:p>
            <w:pPr/>
            <w:r>
              <w:rPr/>
              <w:t xml:space="preserve">ПК-1.1. Выбор и систематизация информации об основных параметрах  технических и технологических решений в сфере промышленного и гражданского строительства;</w:t>
            </w:r>
          </w:p>
          <w:p/>
          <w:p>
            <w:pPr/>
            <w:r>
              <w:rPr/>
              <w:t xml:space="preserve">ПК-1.2. Выбор нормативно-технических документов, устанавливающих требования к зданиям (сооружениям) промышленного и гражданского назначения;</w:t>
            </w:r>
          </w:p>
          <w:p/>
          <w:p>
            <w:pPr/>
            <w:r>
              <w:rPr/>
              <w:t xml:space="preserve">ПК-1.3. Оценка технических и технологических решений в сфере промышленного и гражданского строительства на соответствие нормативно-техническим документам.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Водоснабжение и водоотведение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Внутренний водопровод </w:t>
            </w:r>
          </w:p>
        </w:tc>
        <w:tc>
          <w:tcPr>
            <w:noWrap/>
          </w:tcPr>
          <w:p>
            <w:pPr>
              <w:jc w:val="left"/>
              <w:ind w:left="0" w:right="0" w:firstLine="0" w:hanging="0"/>
            </w:pPr>
            <w:r>
              <w:rPr/>
              <w:t xml:space="preserve">45</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Внутренняя канализация </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Водоснабжение </w:t>
            </w:r>
          </w:p>
        </w:tc>
        <w:tc>
          <w:tcPr>
            <w:noWrap/>
          </w:tcPr>
          <w:p>
            <w:pPr>
              <w:jc w:val="left"/>
              <w:ind w:left="0" w:right="0" w:firstLine="0" w:hanging="0"/>
            </w:pPr>
            <w:r>
              <w:rPr/>
              <w:t xml:space="preserve">39</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33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Классификация внутренних водопроводов.  Водопроводные трубы; Фасонные детали (фитинги); Водопроводная арматура; Контрольно-измерительные приборы.  Ввод водопровода; Водомерный узел.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Противопожарный водопровод.  Монтаж внутренних водопроводов; Испытание внутренних водопроводов.  Внутридворовая система водопровода.  Повышение напора, насосное оборудование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Внутренняя канализация; Классификация внутренней канализации.  Санитарно-технические приборы и приёмники сточных вод; Соединительные фасонные детали; Канализационные трубы. Устройства для прочистки сети; Вентиляция канализационной сети.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Расчет и построение внутренней канализации. Дождевая канализация.  Внутридворовая канализация, построение продольного профиля.  Монтаж внутренней канализации;  Испытание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Качество воды и её состав. Оценка качества воды и основные виды ее обработки.  Системы и схемы водоснабжения населенных пунктов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Сточные воды, их состав, классификация. Основные элементы канализации, схемы и системы канализации.  Обработка сточных вод и обработка осадка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Гидравлический расчёт внутренних водопроводов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и построение внутренней канализации. Санитарно-технические приборы и приёмники сточных вод</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Водопроводные трубы; Фасонные детали (фитинги); Водопроводная арматура; Контрольно-измерительные приборы.  Разводящая сеть водопровода; Водопроводные стояки; Поэтажные подводки. Гидравлический расчет внутреннего водопровода. Материалы водопроводных труб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Расчет и построение внутренней канализации с применением программы Wateraway.  Внутридворовая канализация, построение продольного профиля.  Монтаж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Классификация внутренних водопроводов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Водопроводные трубы; Фасонные детали (фитинги); Водопроводная арматура; Контрольно-измерительные приборы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Ввод водопровода; Водомерный узел; Расчет и подбор водомера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Гидравлический расчет внутреннего водопровода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Противопожарный водопровод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Монтаж внутренних водопроводов; Испытание внутренних водопроводов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Внутридворовая система водопровода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насосное оборудование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Материалы водопроводных труб</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теме Эксплуатация внутренних водопроводов Реконструкция внутренних водопроводов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Внутренняя канализация; Классификация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Устройства для прочистки сети; Вентиляция канализационной сети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Расчет и построение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Дождевая канализация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Внутридворовая канализация, построение продольного профиля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Монтаж внутренней канализации; Испытание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Реконструкция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курсового проекта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Качество воды и её состав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Оценка качества воды и основные виды ее обработки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Системы и схемы водоснабжения населенных пунктов, трассировка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темам: Сточные воды, их состав, классификация. Основные элементы канализации. Обработка сточных вод и обработка осадка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доклада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 состоит в том, чтобы создать условия, при которых обучающиеся:</w:t>
      </w:r>
    </w:p>
    <w:p>
      <w:pPr>
        <w:numPr>
          <w:ilvl w:val="0"/>
          <w:numId w:val="2"/>
        </w:numPr>
      </w:pPr>
      <w:r>
        <w:rPr/>
        <w:t xml:space="preserve"> </w:t>
      </w:r>
      <w:r>
        <w:rPr/>
        <w:t xml:space="preserve">самостоятельно и охотно приобретают недостающие знания из разных источников;</w:t>
      </w:r>
    </w:p>
    <w:p>
      <w:pPr>
        <w:numPr>
          <w:ilvl w:val="0"/>
          <w:numId w:val="2"/>
        </w:numPr>
      </w:pPr>
      <w:r>
        <w:rPr/>
        <w:t xml:space="preserve"> </w:t>
      </w: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 </w:t>
      </w:r>
      <w:r>
        <w:rPr/>
        <w:t xml:space="preserve">приобретают коммуникативные умения, работая в различных группах;</w:t>
      </w:r>
    </w:p>
    <w:p>
      <w:pPr>
        <w:numPr>
          <w:ilvl w:val="0"/>
          <w:numId w:val="2"/>
        </w:numPr>
      </w:pPr>
      <w:r>
        <w:rPr/>
        <w:t xml:space="preserve"> </w:t>
      </w: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 </w:t>
      </w: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 Лекция - диалог.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доклад, сообщение.</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Пользуясь учебником и конспектом лекций, ответьте на следующие вопросы:</w:t>
      </w:r>
    </w:p>
    <w:p>
      <w:pPr/>
      <w:r>
        <w:rPr/>
        <w:t xml:space="preserve"> </w:t>
      </w:r>
    </w:p>
    <w:p>
      <w:pPr>
        <w:numPr>
          <w:ilvl w:val="0"/>
          <w:numId w:val="5"/>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6"/>
        </w:numPr>
      </w:pPr>
      <w:r>
        <w:rPr/>
        <w:t xml:space="preserve"> </w:t>
      </w:r>
      <w:r>
        <w:rPr/>
        <w:t xml:space="preserve">Качество воды характеризуется ее свойствами: _________________________</w:t>
      </w:r>
    </w:p>
    <w:p>
      <w:pPr>
        <w:numPr>
          <w:ilvl w:val="0"/>
          <w:numId w:val="6"/>
        </w:numPr>
      </w:pPr>
      <w:r>
        <w:rPr/>
        <w:t xml:space="preserve"> </w:t>
      </w:r>
      <w:r>
        <w:rPr/>
        <w:t xml:space="preserve">Определение питьевой воды: ________________________________________</w:t>
      </w:r>
    </w:p>
    <w:p>
      <w:pPr>
        <w:numPr>
          <w:ilvl w:val="0"/>
          <w:numId w:val="6"/>
        </w:numPr>
      </w:pPr>
      <w:r>
        <w:rPr/>
        <w:t xml:space="preserve"> </w:t>
      </w:r>
      <w:r>
        <w:rPr/>
        <w:t xml:space="preserve">Определение столовой воды: ________________________________________</w:t>
      </w:r>
    </w:p>
    <w:p>
      <w:pPr>
        <w:numPr>
          <w:ilvl w:val="0"/>
          <w:numId w:val="6"/>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7"/>
        </w:numPr>
      </w:pPr>
      <w:r>
        <w:rPr>
          <w:i w:val="1"/>
          <w:iCs w:val="1"/>
        </w:rPr>
        <w:t xml:space="preserve"> Водоснабжение промышленных предприятий</w:t>
      </w:r>
    </w:p>
    <w:p>
      <w:pPr/>
      <w:r>
        <w:rPr/>
        <w:t xml:space="preserve"> </w:t>
      </w:r>
    </w:p>
    <w:p>
      <w:pPr>
        <w:numPr>
          <w:ilvl w:val="0"/>
          <w:numId w:val="8"/>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8"/>
        </w:numPr>
      </w:pPr>
      <w:r>
        <w:rPr/>
        <w:t xml:space="preserve"> </w:t>
      </w:r>
      <w:r>
        <w:rPr/>
        <w:t xml:space="preserve">Системы водоснабжения п. п. должны обеспечивать его водой для: _____</w:t>
      </w:r>
    </w:p>
    <w:p>
      <w:pPr>
        <w:numPr>
          <w:ilvl w:val="0"/>
          <w:numId w:val="8"/>
        </w:numPr>
      </w:pPr>
      <w:r>
        <w:rPr/>
        <w:t xml:space="preserve"> </w:t>
      </w:r>
      <w:r>
        <w:rPr/>
        <w:t xml:space="preserve">Хозяйственно-питьевое водоснабжение предназначено: ____________</w:t>
      </w:r>
    </w:p>
    <w:p>
      <w:pPr>
        <w:numPr>
          <w:ilvl w:val="0"/>
          <w:numId w:val="8"/>
        </w:numPr>
      </w:pPr>
      <w:r>
        <w:rPr/>
        <w:t xml:space="preserve"> </w:t>
      </w:r>
      <w:r>
        <w:rPr/>
        <w:t xml:space="preserve">Расчетное потребление хозяйственно-питьевой воды на предприятии: _________</w:t>
      </w:r>
    </w:p>
    <w:p>
      <w:pPr>
        <w:numPr>
          <w:ilvl w:val="0"/>
          <w:numId w:val="8"/>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9"/>
        </w:numPr>
      </w:pPr>
      <w:r>
        <w:rPr>
          <w:i w:val="1"/>
          <w:iCs w:val="1"/>
        </w:rPr>
        <w:t xml:space="preserve"> Охлаждение</w:t>
      </w:r>
    </w:p>
    <w:p>
      <w:pPr/>
      <w:r>
        <w:rPr/>
        <w:t xml:space="preserve"> </w:t>
      </w:r>
    </w:p>
    <w:p>
      <w:pPr>
        <w:numPr>
          <w:ilvl w:val="0"/>
          <w:numId w:val="10"/>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10"/>
        </w:numPr>
      </w:pPr>
      <w:r>
        <w:rPr/>
        <w:t xml:space="preserve"> </w:t>
      </w:r>
      <w:r>
        <w:rPr/>
        <w:t xml:space="preserve">Охлаждение деталей и конструкций может осуществляться: ____________________</w:t>
      </w:r>
    </w:p>
    <w:p>
      <w:pPr>
        <w:numPr>
          <w:ilvl w:val="0"/>
          <w:numId w:val="10"/>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11"/>
        </w:numPr>
      </w:pPr>
      <w:r>
        <w:rPr/>
        <w:t xml:space="preserve"> </w:t>
      </w:r>
      <w:r>
        <w:rPr/>
        <w:t xml:space="preserve">Испарительные охладители _______________________________________</w:t>
      </w:r>
    </w:p>
    <w:p>
      <w:pPr>
        <w:numPr>
          <w:ilvl w:val="0"/>
          <w:numId w:val="11"/>
        </w:numPr>
      </w:pPr>
      <w:r>
        <w:rPr/>
        <w:t xml:space="preserve"> </w:t>
      </w:r>
      <w:r>
        <w:rPr/>
        <w:t xml:space="preserve">Испарение 1% воды снижает ее температуру на ______________________</w:t>
      </w:r>
    </w:p>
    <w:p>
      <w:pPr/>
      <w:r>
        <w:rPr/>
        <w:t xml:space="preserve"> </w:t>
      </w:r>
    </w:p>
    <w:p>
      <w:pPr>
        <w:numPr>
          <w:ilvl w:val="0"/>
          <w:numId w:val="12"/>
        </w:numPr>
      </w:pPr>
      <w:r>
        <w:rPr>
          <w:i w:val="1"/>
          <w:iCs w:val="1"/>
        </w:rPr>
        <w:t xml:space="preserve"> Оросители и водоуловители</w:t>
      </w:r>
    </w:p>
    <w:p>
      <w:pPr/>
      <w:r>
        <w:rPr/>
        <w:t xml:space="preserve"> </w:t>
      </w:r>
    </w:p>
    <w:p>
      <w:pPr>
        <w:numPr>
          <w:ilvl w:val="0"/>
          <w:numId w:val="13"/>
        </w:numPr>
      </w:pPr>
      <w:r>
        <w:rPr/>
        <w:t xml:space="preserve"> </w:t>
      </w:r>
      <w:r>
        <w:rPr/>
        <w:t xml:space="preserve">Ороситель это - _____________________________________________</w:t>
      </w:r>
    </w:p>
    <w:p>
      <w:pPr>
        <w:numPr>
          <w:ilvl w:val="0"/>
          <w:numId w:val="13"/>
        </w:numPr>
      </w:pPr>
      <w:r>
        <w:rPr/>
        <w:t xml:space="preserve"> </w:t>
      </w:r>
      <w:r>
        <w:rPr/>
        <w:t xml:space="preserve">Ороситель должен отвечать следующим требованиям: ____________</w:t>
      </w:r>
    </w:p>
    <w:p>
      <w:pPr>
        <w:numPr>
          <w:ilvl w:val="0"/>
          <w:numId w:val="13"/>
        </w:numPr>
      </w:pPr>
      <w:r>
        <w:rPr/>
        <w:t xml:space="preserve"> </w:t>
      </w:r>
      <w:r>
        <w:rPr/>
        <w:t xml:space="preserve">Из каких материалов можно изготавливать капельный ороситель? ____</w:t>
      </w:r>
    </w:p>
    <w:p>
      <w:pPr>
        <w:numPr>
          <w:ilvl w:val="0"/>
          <w:numId w:val="13"/>
        </w:numPr>
      </w:pPr>
      <w:r>
        <w:rPr/>
        <w:t xml:space="preserve"> </w:t>
      </w:r>
      <w:r>
        <w:rPr/>
        <w:t xml:space="preserve">Оросители из каких материалов наиболее эффективны? ____________</w:t>
      </w:r>
    </w:p>
    <w:p>
      <w:pPr>
        <w:numPr>
          <w:ilvl w:val="0"/>
          <w:numId w:val="13"/>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4"/>
        </w:numPr>
      </w:pPr>
      <w:r>
        <w:rPr>
          <w:i w:val="1"/>
          <w:iCs w:val="1"/>
        </w:rPr>
        <w:t xml:space="preserve"> Жесткость</w:t>
      </w:r>
    </w:p>
    <w:p>
      <w:pPr/>
      <w:r>
        <w:rPr>
          <w:i w:val="1"/>
          <w:iCs w:val="1"/>
        </w:rPr>
        <w:t xml:space="preserve"> </w:t>
      </w:r>
    </w:p>
    <w:p>
      <w:pPr>
        <w:numPr>
          <w:ilvl w:val="0"/>
          <w:numId w:val="15"/>
        </w:numPr>
      </w:pPr>
      <w:r>
        <w:rPr/>
        <w:t xml:space="preserve"> </w:t>
      </w:r>
      <w:r>
        <w:rPr/>
        <w:t xml:space="preserve">Определение жесткости____________</w:t>
      </w:r>
    </w:p>
    <w:p>
      <w:pPr>
        <w:numPr>
          <w:ilvl w:val="0"/>
          <w:numId w:val="15"/>
        </w:numPr>
      </w:pPr>
      <w:r>
        <w:rPr/>
        <w:t xml:space="preserve"> </w:t>
      </w:r>
      <w:r>
        <w:rPr/>
        <w:t xml:space="preserve">Что обуславливает повышенную жесткость воды? _________________</w:t>
      </w:r>
    </w:p>
    <w:p>
      <w:pPr>
        <w:numPr>
          <w:ilvl w:val="0"/>
          <w:numId w:val="15"/>
        </w:numPr>
      </w:pPr>
      <w:r>
        <w:rPr/>
        <w:t xml:space="preserve"> </w:t>
      </w:r>
      <w:r>
        <w:rPr/>
        <w:t xml:space="preserve">Единицы измерения жесткости _____</w:t>
      </w:r>
    </w:p>
    <w:p>
      <w:pPr>
        <w:numPr>
          <w:ilvl w:val="0"/>
          <w:numId w:val="15"/>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6"/>
        </w:numPr>
      </w:pPr>
      <w:r>
        <w:rPr>
          <w:i w:val="1"/>
          <w:iCs w:val="1"/>
        </w:rPr>
        <w:t xml:space="preserve"> Дегазация</w:t>
      </w:r>
    </w:p>
    <w:p>
      <w:pPr/>
      <w:r>
        <w:rPr/>
        <w:t xml:space="preserve"> </w:t>
      </w:r>
    </w:p>
    <w:p>
      <w:pPr>
        <w:numPr>
          <w:ilvl w:val="0"/>
          <w:numId w:val="17"/>
        </w:numPr>
      </w:pPr>
      <w:r>
        <w:rPr/>
        <w:t xml:space="preserve"> </w:t>
      </w:r>
      <w:r>
        <w:rPr/>
        <w:t xml:space="preserve">Что такое дегазация? _________________________________</w:t>
      </w:r>
    </w:p>
    <w:p>
      <w:pPr>
        <w:numPr>
          <w:ilvl w:val="0"/>
          <w:numId w:val="17"/>
        </w:numPr>
      </w:pPr>
      <w:r>
        <w:rPr/>
        <w:t xml:space="preserve"> </w:t>
      </w:r>
      <w:r>
        <w:rPr/>
        <w:t xml:space="preserve">Что такое деаэрация? _______________________</w:t>
      </w:r>
    </w:p>
    <w:p>
      <w:pPr>
        <w:numPr>
          <w:ilvl w:val="0"/>
          <w:numId w:val="17"/>
        </w:numPr>
      </w:pPr>
      <w:r>
        <w:rPr/>
        <w:t xml:space="preserve"> </w:t>
      </w:r>
      <w:r>
        <w:rPr/>
        <w:t xml:space="preserve">Какими методами борются с растворенными газами в воде? ______________</w:t>
      </w:r>
    </w:p>
    <w:p>
      <w:pPr>
        <w:numPr>
          <w:ilvl w:val="0"/>
          <w:numId w:val="17"/>
        </w:numPr>
      </w:pPr>
      <w:r>
        <w:rPr/>
        <w:t xml:space="preserve"> </w:t>
      </w:r>
      <w:r>
        <w:rPr/>
        <w:t xml:space="preserve">Чем опасен растворенный кислород? __________________________</w:t>
      </w:r>
    </w:p>
    <w:p>
      <w:pPr>
        <w:numPr>
          <w:ilvl w:val="0"/>
          <w:numId w:val="17"/>
        </w:numPr>
      </w:pPr>
      <w:r>
        <w:rPr/>
        <w:t xml:space="preserve"> </w:t>
      </w:r>
      <w:r>
        <w:rPr/>
        <w:t xml:space="preserve">Кислород из воды удаляется: ______________________________</w:t>
      </w:r>
    </w:p>
    <w:p>
      <w:pPr/>
      <w:r>
        <w:rPr>
          <w:b w:val="1"/>
          <w:bCs w:val="1"/>
        </w:rPr>
        <w:t xml:space="preserve"> </w:t>
      </w:r>
    </w:p>
    <w:p>
      <w:pPr>
        <w:numPr>
          <w:ilvl w:val="0"/>
          <w:numId w:val="18"/>
        </w:numPr>
      </w:pPr>
      <w:r>
        <w:rPr>
          <w:i w:val="1"/>
          <w:iCs w:val="1"/>
        </w:rPr>
        <w:t xml:space="preserve"> Коррозия</w:t>
      </w:r>
    </w:p>
    <w:p>
      <w:pPr/>
      <w:r>
        <w:rPr/>
        <w:t xml:space="preserve"> </w:t>
      </w:r>
    </w:p>
    <w:p>
      <w:pPr>
        <w:numPr>
          <w:ilvl w:val="0"/>
          <w:numId w:val="19"/>
        </w:numPr>
      </w:pPr>
      <w:r>
        <w:rPr/>
        <w:t xml:space="preserve"> </w:t>
      </w:r>
      <w:r>
        <w:rPr/>
        <w:t xml:space="preserve">Коррозия – это ___________________</w:t>
      </w:r>
    </w:p>
    <w:p>
      <w:pPr>
        <w:numPr>
          <w:ilvl w:val="0"/>
          <w:numId w:val="19"/>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9"/>
        </w:numPr>
      </w:pPr>
      <w:r>
        <w:rPr/>
        <w:t xml:space="preserve"> </w:t>
      </w:r>
      <w:r>
        <w:rPr/>
        <w:t xml:space="preserve">Какой металл наиболее подвержен коррозии? _____________________</w:t>
      </w:r>
    </w:p>
    <w:p>
      <w:pPr>
        <w:numPr>
          <w:ilvl w:val="0"/>
          <w:numId w:val="19"/>
        </w:numPr>
      </w:pPr>
      <w:r>
        <w:rPr/>
        <w:t xml:space="preserve"> </w:t>
      </w:r>
      <w:r>
        <w:rPr/>
        <w:t xml:space="preserve">Сколько процентов производимого металла «съедает» коррозия? ________</w:t>
      </w:r>
    </w:p>
    <w:p>
      <w:pPr>
        <w:numPr>
          <w:ilvl w:val="0"/>
          <w:numId w:val="19"/>
        </w:numPr>
      </w:pPr>
      <w:r>
        <w:rPr/>
        <w:t xml:space="preserve"> </w:t>
      </w:r>
      <w:r>
        <w:rPr/>
        <w:t xml:space="preserve">По каким стадиям протекает коррозия? _________________</w:t>
      </w:r>
    </w:p>
    <w:p>
      <w:pPr/>
      <w:r>
        <w:rPr>
          <w:b w:val="1"/>
          <w:bCs w:val="1"/>
        </w:rPr>
        <w:t xml:space="preserve"> </w:t>
      </w:r>
    </w:p>
    <w:p>
      <w:pPr>
        <w:numPr>
          <w:ilvl w:val="0"/>
          <w:numId w:val="20"/>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r>
        <w:rPr/>
        <w:t xml:space="preserve"> </w:t>
      </w:r>
    </w:p>
    <w:p>
      <w:pPr/>
      <w:r>
        <w:rPr/>
        <w:t xml:space="preserve"> </w:t>
      </w:r>
    </w:p>
    <w:p>
      <w:pPr/>
      <w:r>
        <w:rPr/>
        <w:t xml:space="preserve"> </w:t>
      </w:r>
    </w:p>
    <w:p>
      <w:pPr/>
      <w:r>
        <w:rPr/>
        <w:t xml:space="preserve"> </w:t>
      </w:r>
    </w:p>
    <w:p>
      <w:pPr/>
      <w:r>
        <w:rPr/>
        <w:t xml:space="preserve">Порядок выполнения и защиты работы:</w:t>
      </w:r>
    </w:p>
    <w:p>
      <w:pPr>
        <w:numPr>
          <w:ilvl w:val="0"/>
          <w:numId w:val="21"/>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21"/>
        </w:numPr>
      </w:pPr>
      <w:r>
        <w:rPr/>
        <w:t xml:space="preserve"> </w:t>
      </w:r>
      <w:r>
        <w:rPr/>
        <w:t xml:space="preserve">Задания выполняются последовательно, по мере изучения материала.</w:t>
      </w:r>
    </w:p>
    <w:p>
      <w:pPr>
        <w:numPr>
          <w:ilvl w:val="0"/>
          <w:numId w:val="21"/>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Доклад, сообщение</w:t>
      </w:r>
    </w:p>
    <w:p>
      <w:pPr/>
      <w:r>
        <w:rPr/>
        <w:t xml:space="preserve">Доклад - </w:t>
      </w:r>
      <w:r>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t xml:space="preserve">Обучающиеся должны сделать два доклада по разделам «Водоснабжение», «Водоотведение» и «Микроклимат помещений».</w:t>
      </w:r>
    </w:p>
    <w:p>
      <w:pPr/>
      <w:r>
        <w:rPr/>
        <w:t xml:space="preserve">Темы докладов, обучающиеся выбирают из предложенного списка.</w:t>
      </w:r>
    </w:p>
    <w:p>
      <w:pPr/>
      <w:r>
        <w:rPr/>
        <w:t xml:space="preserve"> </w:t>
      </w:r>
    </w:p>
    <w:p>
      <w:pPr/>
      <w:r>
        <w:rPr/>
        <w:t xml:space="preserve">Этапы подготовки доклада:</w:t>
      </w:r>
    </w:p>
    <w:p>
      <w:pPr>
        <w:numPr>
          <w:ilvl w:val="0"/>
          <w:numId w:val="22"/>
        </w:numPr>
      </w:pPr>
      <w:r>
        <w:rPr/>
        <w:t xml:space="preserve"> Подготовка и планирование.</w:t>
      </w:r>
    </w:p>
    <w:p>
      <w:pPr>
        <w:numPr>
          <w:ilvl w:val="0"/>
          <w:numId w:val="22"/>
        </w:numPr>
      </w:pPr>
      <w:r>
        <w:rPr/>
        <w:t xml:space="preserve"> Выбор и осознание темы доклада.</w:t>
      </w:r>
    </w:p>
    <w:p>
      <w:pPr>
        <w:numPr>
          <w:ilvl w:val="0"/>
          <w:numId w:val="22"/>
        </w:numPr>
      </w:pPr>
      <w:r>
        <w:rPr/>
        <w:t xml:space="preserve"> Подбор источников и литературы.</w:t>
      </w:r>
    </w:p>
    <w:p>
      <w:pPr>
        <w:numPr>
          <w:ilvl w:val="0"/>
          <w:numId w:val="22"/>
        </w:numPr>
      </w:pPr>
      <w:r>
        <w:rPr/>
        <w:t xml:space="preserve"> Работа с выбранными источниками и литературой.</w:t>
      </w:r>
    </w:p>
    <w:p>
      <w:pPr>
        <w:numPr>
          <w:ilvl w:val="0"/>
          <w:numId w:val="22"/>
        </w:numPr>
      </w:pPr>
      <w:r>
        <w:rPr/>
        <w:t xml:space="preserve"> Систематизация и анализ материала.</w:t>
      </w:r>
    </w:p>
    <w:p>
      <w:pPr>
        <w:numPr>
          <w:ilvl w:val="0"/>
          <w:numId w:val="22"/>
        </w:numPr>
      </w:pPr>
      <w:r>
        <w:rPr/>
        <w:t xml:space="preserve"> Составление рабочего плана доклада.</w:t>
      </w:r>
    </w:p>
    <w:p>
      <w:pPr>
        <w:numPr>
          <w:ilvl w:val="0"/>
          <w:numId w:val="22"/>
        </w:numPr>
      </w:pPr>
      <w:r>
        <w:rPr/>
        <w:t xml:space="preserve"> Письменное изложение материала по параграфам.</w:t>
      </w:r>
    </w:p>
    <w:p>
      <w:pPr>
        <w:numPr>
          <w:ilvl w:val="0"/>
          <w:numId w:val="22"/>
        </w:numPr>
      </w:pPr>
      <w:r>
        <w:rPr/>
        <w:t xml:space="preserve"> Редактирование, переработка текста.</w:t>
      </w:r>
    </w:p>
    <w:p>
      <w:pPr>
        <w:numPr>
          <w:ilvl w:val="0"/>
          <w:numId w:val="22"/>
        </w:numPr>
      </w:pPr>
      <w:r>
        <w:rPr/>
        <w:t xml:space="preserve"> Оформление доклада.</w:t>
      </w:r>
    </w:p>
    <w:p>
      <w:pPr>
        <w:numPr>
          <w:ilvl w:val="0"/>
          <w:numId w:val="22"/>
        </w:numPr>
      </w:pPr>
      <w:r>
        <w:rPr/>
        <w:t xml:space="preserve"> Выступление с докладом.</w:t>
      </w:r>
    </w:p>
    <w:p>
      <w:pPr/>
      <w:r>
        <w:rPr/>
        <w:t xml:space="preserve"> </w:t>
      </w:r>
    </w:p>
    <w:p>
      <w:pPr/>
      <w:r>
        <w:rPr/>
        <w:t xml:space="preserve">Обязательные компоненты доклада:</w:t>
      </w:r>
    </w:p>
    <w:p>
      <w:pPr/>
      <w:r>
        <w:rPr/>
        <w:t xml:space="preserve">- Титульный лист;</w:t>
      </w:r>
    </w:p>
    <w:p>
      <w:pPr/>
      <w:r>
        <w:rPr/>
        <w:t xml:space="preserve">- Оглавление;</w:t>
      </w:r>
    </w:p>
    <w:p>
      <w:pPr/>
      <w:r>
        <w:rPr/>
        <w:t xml:space="preserve">- Введение;</w:t>
      </w:r>
    </w:p>
    <w:p>
      <w:pPr/>
      <w:r>
        <w:rPr/>
        <w:t xml:space="preserve">- Основная часть;</w:t>
      </w:r>
    </w:p>
    <w:p>
      <w:pPr/>
      <w:r>
        <w:rPr/>
        <w:t xml:space="preserve">- Заключение;</w:t>
      </w:r>
    </w:p>
    <w:p>
      <w:pPr/>
      <w:r>
        <w:rPr/>
        <w:t xml:space="preserve">- Список использованной литературы.</w:t>
      </w:r>
    </w:p>
    <w:p>
      <w:pPr/>
      <w:r>
        <w:rPr/>
        <w:t xml:space="preserve"> </w:t>
      </w:r>
    </w:p>
    <w:p>
      <w:pPr/>
      <w:r>
        <w:rPr/>
        <w:t xml:space="preserve">Структура доклада индивидуальна, но традиционно включает в себя следующие части:</w:t>
      </w:r>
    </w:p>
    <w:p>
      <w:pPr>
        <w:numPr>
          <w:ilvl w:val="0"/>
          <w:numId w:val="23"/>
        </w:numPr>
      </w:pPr>
      <w:r>
        <w:rPr/>
        <w:t xml:space="preserve"> Титульный лист.</w:t>
      </w:r>
    </w:p>
    <w:p>
      <w:pPr>
        <w:numPr>
          <w:ilvl w:val="0"/>
          <w:numId w:val="23"/>
        </w:numPr>
      </w:pPr>
      <w:r>
        <w:rPr/>
        <w:t xml:space="preserve"> Оглавление (содержание). В нем последовательно излагаются названия пунктов доклада (простой план).</w:t>
      </w:r>
    </w:p>
    <w:p>
      <w:pPr>
        <w:numPr>
          <w:ilvl w:val="0"/>
          <w:numId w:val="23"/>
        </w:numPr>
      </w:pPr>
      <w:r>
        <w:rPr/>
        <w:t xml:space="preserve"> Введение. Формулируется тема доклада, определяется место рассматриваемой проблематики среди других научных проблем и подходов, т.е. автор объясняет ее актуальность и значимость. Даётся краткий обзор источников, на материале которых раскрывается тема.</w:t>
      </w:r>
    </w:p>
    <w:p>
      <w:pPr>
        <w:numPr>
          <w:ilvl w:val="0"/>
          <w:numId w:val="23"/>
        </w:numPr>
      </w:pPr>
      <w:r>
        <w:rPr/>
        <w:t xml:space="preserve"> Основная часть. Структурируется по главам, параграфам. Основной материал излагается в форме связного, последовательного, доказательного повествования, иллюстрация автором основных положений. Подбор материала в основной части доклада должен быть направлен на рассмотрение и раскрытие основных положений выбранной темы; выявление собственного мнения обучающегося, сформированного на основе работы с источниками и литературой.</w:t>
      </w:r>
    </w:p>
    <w:p>
      <w:pPr/>
      <w:r>
        <w:rPr/>
        <w:t xml:space="preserve">Обязательными являются ссылки на авторов, чьи позиции, мнения, информация использованы в докладе. Оформляются ссылки и цитаты в соответствии с правилами. Ссылки могут быть двух видов: внутритекстовые и подстрочные.</w:t>
      </w:r>
    </w:p>
    <w:p>
      <w:pPr>
        <w:numPr>
          <w:ilvl w:val="0"/>
          <w:numId w:val="24"/>
        </w:numPr>
      </w:pPr>
      <w:r>
        <w:rPr/>
        <w:t xml:space="preserve"> Заключение. Подводятся итоги выполненной работы, краткое и четкое изложение выводов, анализ степени выполнения поставленных во введении задач. Подтверждается актуальность проблемы и перспективность, предлагаются рекомендации. Заключение должно быть кратким, вытекающим из содержания основной части. </w:t>
      </w:r>
    </w:p>
    <w:p>
      <w:pPr>
        <w:numPr>
          <w:ilvl w:val="0"/>
          <w:numId w:val="24"/>
        </w:numPr>
      </w:pPr>
      <w:r>
        <w:rPr/>
        <w:t xml:space="preserve"> Список используемой литературы. Указывается не менее 8-10 различных источников для доклада. </w:t>
      </w:r>
    </w:p>
    <w:p>
      <w:pPr/>
      <w:r>
        <w:rPr/>
        <w:t xml:space="preserve"> </w:t>
      </w:r>
    </w:p>
    <w:p>
      <w:pPr/>
      <w:r>
        <w:rPr/>
        <w:t xml:space="preserve">Доклад, оформляется или в виде устного доклада, или в виде устного доклада с использованием презентации. </w:t>
      </w:r>
    </w:p>
    <w:p>
      <w:pPr/>
      <w:r>
        <w:rPr/>
        <w:t xml:space="preserve">Доклад оценивается руководителем. </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выполнил задание или выполнил его формально, цели и задачи не достигнуты, тема не раскрыта, на вопросы не ответил.</w:t>
      </w:r>
    </w:p>
    <w:p>
      <w:pPr/>
      <w:r>
        <w:rPr>
          <w:i w:val="1"/>
          <w:iCs w:val="1"/>
        </w:rPr>
        <w:t xml:space="preserve"> </w:t>
      </w:r>
    </w:p>
    <w:p>
      <w:pPr/>
      <w:r>
        <w:rPr>
          <w:i w:val="1"/>
          <w:iCs w:val="1"/>
        </w:rPr>
        <w:t xml:space="preserve">Доклад № 1</w:t>
      </w:r>
      <w:r>
        <w:rPr/>
        <w:t xml:space="preserve"> по разделам «Водоснабжение» и «Водоотведение».</w:t>
      </w:r>
    </w:p>
    <w:p>
      <w:pPr/>
      <w:r>
        <w:rPr/>
        <w:t xml:space="preserve"> </w:t>
      </w:r>
    </w:p>
    <w:p>
      <w:pPr/>
      <w:r>
        <w:rPr/>
        <w:t xml:space="preserve">Темы докладов:</w:t>
      </w:r>
    </w:p>
    <w:p>
      <w:pPr>
        <w:numPr>
          <w:ilvl w:val="0"/>
          <w:numId w:val="25"/>
        </w:numPr>
      </w:pPr>
      <w:r>
        <w:rPr/>
        <w:t xml:space="preserve"> </w:t>
      </w:r>
      <w:r>
        <w:rPr/>
        <w:t xml:space="preserve">Мировой водный кризис</w:t>
      </w:r>
    </w:p>
    <w:p>
      <w:pPr>
        <w:numPr>
          <w:ilvl w:val="0"/>
          <w:numId w:val="25"/>
        </w:numPr>
      </w:pPr>
      <w:r>
        <w:rPr/>
        <w:t xml:space="preserve"> </w:t>
      </w:r>
      <w:r>
        <w:rPr/>
        <w:t xml:space="preserve">Качество воды в г. Олонец, РК.</w:t>
      </w:r>
    </w:p>
    <w:p>
      <w:pPr>
        <w:numPr>
          <w:ilvl w:val="0"/>
          <w:numId w:val="25"/>
        </w:numPr>
      </w:pPr>
      <w:r>
        <w:rPr/>
        <w:t xml:space="preserve"> </w:t>
      </w:r>
      <w:r>
        <w:rPr/>
        <w:t xml:space="preserve">Особенности водоснабжения южных регионов Российской Федерации</w:t>
      </w:r>
    </w:p>
    <w:p>
      <w:pPr>
        <w:numPr>
          <w:ilvl w:val="0"/>
          <w:numId w:val="25"/>
        </w:numPr>
      </w:pPr>
      <w:r>
        <w:rPr/>
        <w:t xml:space="preserve"> </w:t>
      </w:r>
      <w:r>
        <w:rPr/>
        <w:t xml:space="preserve">Проблемы водоснабжения в Республике Карелия</w:t>
      </w:r>
    </w:p>
    <w:p>
      <w:pPr>
        <w:numPr>
          <w:ilvl w:val="0"/>
          <w:numId w:val="25"/>
        </w:numPr>
      </w:pPr>
      <w:r>
        <w:rPr/>
        <w:t xml:space="preserve"> </w:t>
      </w:r>
      <w:r>
        <w:rPr/>
        <w:t xml:space="preserve">Проблемы доступности воды в странах Ближнего Востока</w:t>
      </w:r>
    </w:p>
    <w:p>
      <w:pPr>
        <w:numPr>
          <w:ilvl w:val="0"/>
          <w:numId w:val="25"/>
        </w:numPr>
      </w:pPr>
      <w:r>
        <w:rPr/>
        <w:t xml:space="preserve"> </w:t>
      </w:r>
      <w:r>
        <w:rPr/>
        <w:t xml:space="preserve">Технико-экономическое сравнение систем водоснабжения административного здания по ул. Кайманова, г. Суоярви.</w:t>
      </w:r>
    </w:p>
    <w:p>
      <w:pPr>
        <w:numPr>
          <w:ilvl w:val="0"/>
          <w:numId w:val="25"/>
        </w:numPr>
      </w:pPr>
      <w:r>
        <w:rPr/>
        <w:t xml:space="preserve"> </w:t>
      </w:r>
      <w:r>
        <w:rPr/>
        <w:t xml:space="preserve">Технико-экономическое сравнение систем инженерного обеспечения административного здания в г. Петрозаводске.</w:t>
      </w:r>
    </w:p>
    <w:p>
      <w:pPr>
        <w:numPr>
          <w:ilvl w:val="0"/>
          <w:numId w:val="25"/>
        </w:numPr>
      </w:pPr>
      <w:r>
        <w:rPr/>
        <w:t xml:space="preserve"> </w:t>
      </w:r>
      <w:r>
        <w:rPr/>
        <w:t xml:space="preserve">Технологические и организационные решения по устройству инженерных систем водоснабжения и водоотведения</w:t>
      </w:r>
    </w:p>
    <w:p>
      <w:pPr>
        <w:numPr>
          <w:ilvl w:val="0"/>
          <w:numId w:val="25"/>
        </w:numPr>
      </w:pPr>
      <w:r>
        <w:rPr/>
        <w:t xml:space="preserve"> </w:t>
      </w:r>
      <w:r>
        <w:rPr/>
        <w:t xml:space="preserve">Технологические и организационные решения при устройстве систем и сетей инженерно-технического обеспечения жилого здания</w:t>
      </w:r>
    </w:p>
    <w:p>
      <w:pPr>
        <w:numPr>
          <w:ilvl w:val="0"/>
          <w:numId w:val="25"/>
        </w:numPr>
      </w:pPr>
      <w:r>
        <w:rPr/>
        <w:t xml:space="preserve"> </w:t>
      </w:r>
      <w:r>
        <w:rPr/>
        <w:t xml:space="preserve">Вода - мощный источник энергии</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Исследование потерь воды водопроводной арматурой</w:t>
      </w:r>
    </w:p>
    <w:p>
      <w:pPr>
        <w:numPr>
          <w:ilvl w:val="0"/>
          <w:numId w:val="25"/>
        </w:numPr>
      </w:pPr>
      <w:r>
        <w:rPr/>
        <w:t xml:space="preserve"> </w:t>
      </w:r>
      <w:r>
        <w:rPr/>
        <w:t xml:space="preserve">Водный след</w:t>
      </w:r>
    </w:p>
    <w:p>
      <w:pPr>
        <w:numPr>
          <w:ilvl w:val="0"/>
          <w:numId w:val="25"/>
        </w:numPr>
      </w:pPr>
      <w:r>
        <w:rPr/>
        <w:t xml:space="preserve"> </w:t>
      </w:r>
      <w:r>
        <w:rPr/>
        <w:t xml:space="preserve">Подсчет, анализ и снижение личного водного следа</w:t>
      </w:r>
    </w:p>
    <w:p>
      <w:pPr>
        <w:numPr>
          <w:ilvl w:val="0"/>
          <w:numId w:val="25"/>
        </w:numPr>
      </w:pPr>
      <w:r>
        <w:rPr/>
        <w:t xml:space="preserve"> </w:t>
      </w:r>
      <w:r>
        <w:rPr/>
        <w:t xml:space="preserve">Бутылированная вода -польза или вред?</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Ресурсосбережение при подготовке питьевой воды</w:t>
      </w:r>
    </w:p>
    <w:p>
      <w:pPr>
        <w:numPr>
          <w:ilvl w:val="0"/>
          <w:numId w:val="25"/>
        </w:numPr>
      </w:pPr>
      <w:r>
        <w:rPr/>
        <w:t xml:space="preserve"> </w:t>
      </w:r>
      <w:r>
        <w:rPr/>
        <w:t xml:space="preserve">Гидроэнергостроительство -перспективы развития</w:t>
      </w:r>
    </w:p>
    <w:p>
      <w:pPr>
        <w:numPr>
          <w:ilvl w:val="0"/>
          <w:numId w:val="25"/>
        </w:numPr>
      </w:pPr>
      <w:r>
        <w:rPr/>
        <w:t xml:space="preserve"> </w:t>
      </w:r>
      <w:r>
        <w:rPr/>
        <w:t xml:space="preserve">Проблемы ресурсосбережения при производстве бутылированной воды.</w:t>
      </w:r>
    </w:p>
    <w:p>
      <w:pPr>
        <w:numPr>
          <w:ilvl w:val="0"/>
          <w:numId w:val="25"/>
        </w:numPr>
      </w:pPr>
      <w:r>
        <w:rPr/>
        <w:t xml:space="preserve"> </w:t>
      </w:r>
      <w:r>
        <w:rPr/>
        <w:t xml:space="preserve">Причины возникновения железа в воде и современные методы обезжелезивания</w:t>
      </w:r>
    </w:p>
    <w:p>
      <w:pPr/>
      <w:r>
        <w:rPr/>
        <w:t xml:space="preserve"> </w:t>
      </w:r>
    </w:p>
    <w:p>
      <w:pPr/>
      <w:r>
        <w:rPr>
          <w:i w:val="1"/>
          <w:iCs w:val="1"/>
        </w:rPr>
        <w:t xml:space="preserve">Доклад № 2</w:t>
      </w:r>
      <w:r>
        <w:rPr/>
        <w:t xml:space="preserve"> по разделу «Микроклимат помещений».</w:t>
      </w:r>
    </w:p>
    <w:p>
      <w:pPr>
        <w:numPr>
          <w:ilvl w:val="0"/>
          <w:numId w:val="26"/>
        </w:numPr>
      </w:pPr>
      <w:r>
        <w:rPr/>
        <w:t xml:space="preserve"> </w:t>
      </w:r>
      <w:r>
        <w:rPr/>
        <w:t xml:space="preserve">Инженерные системы для обеспечения микроклимата.</w:t>
      </w:r>
    </w:p>
    <w:p>
      <w:pPr>
        <w:numPr>
          <w:ilvl w:val="0"/>
          <w:numId w:val="26"/>
        </w:numPr>
      </w:pPr>
      <w:r>
        <w:rPr/>
        <w:t xml:space="preserve"> </w:t>
      </w:r>
      <w:r>
        <w:rPr/>
        <w:t xml:space="preserve">Факторы, влияющие на теплоощущения человека.</w:t>
      </w:r>
    </w:p>
    <w:p>
      <w:pPr>
        <w:numPr>
          <w:ilvl w:val="0"/>
          <w:numId w:val="26"/>
        </w:numPr>
      </w:pPr>
      <w:r>
        <w:rPr/>
        <w:t xml:space="preserve"> </w:t>
      </w:r>
      <w:r>
        <w:rPr/>
        <w:t xml:space="preserve">Комплексные меры для создания микроклимата.</w:t>
      </w:r>
    </w:p>
    <w:p>
      <w:pPr>
        <w:numPr>
          <w:ilvl w:val="0"/>
          <w:numId w:val="26"/>
        </w:numPr>
      </w:pPr>
      <w:r>
        <w:rPr/>
        <w:t xml:space="preserve"> </w:t>
      </w:r>
      <w:r>
        <w:rPr/>
        <w:t xml:space="preserve">Системы отопления, классификации.</w:t>
      </w:r>
    </w:p>
    <w:p>
      <w:pPr>
        <w:numPr>
          <w:ilvl w:val="0"/>
          <w:numId w:val="26"/>
        </w:numPr>
      </w:pPr>
      <w:r>
        <w:rPr/>
        <w:t xml:space="preserve"> </w:t>
      </w:r>
      <w:r>
        <w:rPr/>
        <w:t xml:space="preserve">Типы и виды отопительных приборов.</w:t>
      </w:r>
    </w:p>
    <w:p>
      <w:pPr>
        <w:numPr>
          <w:ilvl w:val="0"/>
          <w:numId w:val="26"/>
        </w:numPr>
      </w:pPr>
      <w:r>
        <w:rPr/>
        <w:t xml:space="preserve"> </w:t>
      </w:r>
      <w:r>
        <w:rPr/>
        <w:t xml:space="preserve">Высокотемпературное и низкотемпературное отопление. Различия.</w:t>
      </w:r>
    </w:p>
    <w:p>
      <w:pPr>
        <w:numPr>
          <w:ilvl w:val="0"/>
          <w:numId w:val="26"/>
        </w:numPr>
      </w:pPr>
      <w:r>
        <w:rPr/>
        <w:t xml:space="preserve"> </w:t>
      </w:r>
      <w:r>
        <w:rPr/>
        <w:t xml:space="preserve">Размещение отопительных приборов.</w:t>
      </w:r>
    </w:p>
    <w:p>
      <w:pPr>
        <w:numPr>
          <w:ilvl w:val="0"/>
          <w:numId w:val="26"/>
        </w:numPr>
      </w:pPr>
      <w:r>
        <w:rPr/>
        <w:t xml:space="preserve"> </w:t>
      </w:r>
      <w:r>
        <w:rPr/>
        <w:t xml:space="preserve">Теплые полы.</w:t>
      </w:r>
    </w:p>
    <w:p>
      <w:pPr>
        <w:numPr>
          <w:ilvl w:val="0"/>
          <w:numId w:val="26"/>
        </w:numPr>
      </w:pPr>
      <w:r>
        <w:rPr/>
        <w:t xml:space="preserve"> </w:t>
      </w:r>
      <w:r>
        <w:rPr/>
        <w:t xml:space="preserve">Радиаторы и конвекторы, принципиальные различия.</w:t>
      </w:r>
    </w:p>
    <w:p>
      <w:pPr>
        <w:numPr>
          <w:ilvl w:val="0"/>
          <w:numId w:val="26"/>
        </w:numPr>
      </w:pPr>
      <w:r>
        <w:rPr/>
        <w:t xml:space="preserve"> </w:t>
      </w:r>
      <w:r>
        <w:rPr/>
        <w:t xml:space="preserve">Нетрадиционные виды отопления.</w:t>
      </w:r>
    </w:p>
    <w:p>
      <w:pPr>
        <w:numPr>
          <w:ilvl w:val="0"/>
          <w:numId w:val="26"/>
        </w:numPr>
      </w:pPr>
      <w:r>
        <w:rPr/>
        <w:t xml:space="preserve"> </w:t>
      </w:r>
      <w:r>
        <w:rPr/>
        <w:t xml:space="preserve">Методы восстановления теплотехнических качеств ограждающих конструкций.</w:t>
      </w:r>
    </w:p>
    <w:p>
      <w:pPr>
        <w:numPr>
          <w:ilvl w:val="0"/>
          <w:numId w:val="26"/>
        </w:numPr>
      </w:pPr>
      <w:r>
        <w:rPr/>
        <w:t xml:space="preserve"> </w:t>
      </w:r>
      <w:r>
        <w:rPr/>
        <w:t xml:space="preserve">Способы дополнительного утепления ограждающих конструкций.</w:t>
      </w:r>
    </w:p>
    <w:p>
      <w:pPr>
        <w:numPr>
          <w:ilvl w:val="0"/>
          <w:numId w:val="26"/>
        </w:numPr>
      </w:pPr>
      <w:r>
        <w:rPr/>
        <w:t xml:space="preserve"> </w:t>
      </w:r>
      <w:r>
        <w:rPr/>
        <w:t xml:space="preserve">Резервы энергосбережения.</w:t>
      </w:r>
    </w:p>
    <w:p>
      <w:pPr>
        <w:numPr>
          <w:ilvl w:val="0"/>
          <w:numId w:val="26"/>
        </w:numPr>
      </w:pPr>
      <w:r>
        <w:rPr/>
        <w:t xml:space="preserve"> </w:t>
      </w:r>
      <w:r>
        <w:rPr/>
        <w:t xml:space="preserve">Классификация систем вентиляции.</w:t>
      </w:r>
    </w:p>
    <w:p>
      <w:pPr>
        <w:numPr>
          <w:ilvl w:val="0"/>
          <w:numId w:val="26"/>
        </w:numPr>
      </w:pPr>
      <w:r>
        <w:rPr/>
        <w:t xml:space="preserve"> </w:t>
      </w:r>
      <w:r>
        <w:rPr/>
        <w:t xml:space="preserve">Воздухообмен в помещении. Конструирование систем вентиляции.</w:t>
      </w:r>
    </w:p>
    <w:p>
      <w:pPr>
        <w:numPr>
          <w:ilvl w:val="0"/>
          <w:numId w:val="26"/>
        </w:numPr>
      </w:pPr>
      <w:r>
        <w:rPr/>
        <w:t xml:space="preserve"> </w:t>
      </w:r>
      <w:r>
        <w:rPr/>
        <w:t xml:space="preserve">Естественная вентиляция. Назначение и основы расчета.</w:t>
      </w:r>
    </w:p>
    <w:p>
      <w:pPr>
        <w:numPr>
          <w:ilvl w:val="0"/>
          <w:numId w:val="26"/>
        </w:numPr>
      </w:pPr>
      <w:r>
        <w:rPr/>
        <w:t xml:space="preserve"> </w:t>
      </w:r>
      <w:r>
        <w:rPr/>
        <w:t xml:space="preserve">Механическая вентиляция. Назначение и основы расчета.</w:t>
      </w:r>
    </w:p>
    <w:p>
      <w:pPr>
        <w:numPr>
          <w:ilvl w:val="0"/>
          <w:numId w:val="26"/>
        </w:numPr>
      </w:pPr>
      <w:r>
        <w:rPr/>
        <w:t xml:space="preserve"> </w:t>
      </w:r>
      <w:r>
        <w:rPr/>
        <w:t xml:space="preserve">Теоретические предпосылки для расчета системы вентиляции.</w:t>
      </w:r>
    </w:p>
    <w:p>
      <w:pPr>
        <w:numPr>
          <w:ilvl w:val="0"/>
          <w:numId w:val="26"/>
        </w:numPr>
      </w:pPr>
      <w:r>
        <w:rPr/>
        <w:t xml:space="preserve"> </w:t>
      </w:r>
      <w:r>
        <w:rPr/>
        <w:t xml:space="preserve">Экспресс-методика расчета теплопритоков.</w:t>
      </w:r>
    </w:p>
    <w:p>
      <w:pPr>
        <w:numPr>
          <w:ilvl w:val="0"/>
          <w:numId w:val="26"/>
        </w:numPr>
      </w:pPr>
      <w:r>
        <w:rPr/>
        <w:t xml:space="preserve"> </w:t>
      </w:r>
      <w:r>
        <w:rPr/>
        <w:t xml:space="preserve">Системы кондиционирования воздуха. Типы кондиционеров. Область применения.</w:t>
      </w:r>
    </w:p>
    <w:p>
      <w:pPr>
        <w:numPr>
          <w:ilvl w:val="0"/>
          <w:numId w:val="26"/>
        </w:numPr>
      </w:pPr>
      <w:r>
        <w:rPr/>
        <w:t xml:space="preserve"> </w:t>
      </w:r>
      <w:r>
        <w:rPr/>
        <w:t xml:space="preserve">Принцип работы кондиционера. Подбор кондиционеров.</w:t>
      </w:r>
    </w:p>
    <w:p>
      <w:pPr/>
      <w:r>
        <w:rPr/>
        <w:t xml:space="preserve"> </w:t>
      </w:r>
    </w:p>
    <w:p>
      <w:pPr>
        <w:numPr>
          <w:ilvl w:val="0"/>
          <w:numId w:val="27"/>
        </w:numPr>
      </w:pPr>
      <w:r>
        <w:rPr/>
        <w:t xml:space="preserve"> </w:t>
      </w:r>
      <w:r>
        <w:rPr/>
        <w:t xml:space="preserve">Промежуточная аттестация проводится в виде курсового проекта, зачета.</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
      <w:pPr/>
      <w:r>
        <w:rPr/>
        <w:t xml:space="preserve">Зачет</w:t>
      </w:r>
    </w:p>
    <w:p>
      <w:pPr/>
      <w:r>
        <w:rPr/>
        <w:t xml:space="preserve">Обучающиеся допускаются к зачету, если они подготовили и сдали доклады, заполнили и сдали рабочую тетрадь, защитили курсовой проект.</w:t>
      </w:r>
    </w:p>
    <w:p>
      <w:pPr/>
      <w:r>
        <w:rPr/>
        <w:t xml:space="preserve">Зачет проводится в устной форме по билетам, в билете содержится два вопроса.</w:t>
      </w:r>
    </w:p>
    <w:p>
      <w:pPr/>
      <w:r>
        <w:rPr/>
        <w:t xml:space="preserve"> </w:t>
      </w:r>
    </w:p>
    <w:p>
      <w:pPr/>
      <w:r>
        <w:rPr/>
        <w:t xml:space="preserve">Перечень вопросов к зачету:</w:t>
      </w:r>
    </w:p>
    <w:p>
      <w:pPr>
        <w:numPr>
          <w:ilvl w:val="0"/>
          <w:numId w:val="28"/>
        </w:numPr>
      </w:pPr>
      <w:r>
        <w:rPr/>
        <w:t xml:space="preserve"> </w:t>
      </w:r>
      <w:r>
        <w:rPr/>
        <w:t xml:space="preserve">Классификация внутренних водопроводов </w:t>
      </w:r>
    </w:p>
    <w:p>
      <w:pPr>
        <w:numPr>
          <w:ilvl w:val="0"/>
          <w:numId w:val="28"/>
        </w:numPr>
      </w:pPr>
      <w:r>
        <w:rPr/>
        <w:t xml:space="preserve"> </w:t>
      </w:r>
      <w:r>
        <w:rPr/>
        <w:t xml:space="preserve">Водопроводные трубы </w:t>
      </w:r>
    </w:p>
    <w:p>
      <w:pPr>
        <w:numPr>
          <w:ilvl w:val="0"/>
          <w:numId w:val="28"/>
        </w:numPr>
      </w:pPr>
      <w:r>
        <w:rPr/>
        <w:t xml:space="preserve"> </w:t>
      </w:r>
      <w:r>
        <w:rPr/>
        <w:t xml:space="preserve">Фасонные детали (фитинги) </w:t>
      </w:r>
    </w:p>
    <w:p>
      <w:pPr>
        <w:numPr>
          <w:ilvl w:val="0"/>
          <w:numId w:val="28"/>
        </w:numPr>
      </w:pPr>
      <w:r>
        <w:rPr/>
        <w:t xml:space="preserve"> </w:t>
      </w:r>
      <w:r>
        <w:rPr/>
        <w:t xml:space="preserve">Водопроводная арматура </w:t>
      </w:r>
    </w:p>
    <w:p>
      <w:pPr>
        <w:numPr>
          <w:ilvl w:val="0"/>
          <w:numId w:val="28"/>
        </w:numPr>
      </w:pPr>
      <w:r>
        <w:rPr/>
        <w:t xml:space="preserve"> </w:t>
      </w:r>
      <w:r>
        <w:rPr/>
        <w:t xml:space="preserve">Контрольно-измерительные приборы </w:t>
      </w:r>
    </w:p>
    <w:p>
      <w:pPr>
        <w:numPr>
          <w:ilvl w:val="0"/>
          <w:numId w:val="28"/>
        </w:numPr>
      </w:pPr>
      <w:r>
        <w:rPr/>
        <w:t xml:space="preserve"> </w:t>
      </w:r>
      <w:r>
        <w:rPr/>
        <w:t xml:space="preserve">Оборудование на водопроводе </w:t>
      </w:r>
    </w:p>
    <w:p>
      <w:pPr>
        <w:numPr>
          <w:ilvl w:val="0"/>
          <w:numId w:val="28"/>
        </w:numPr>
      </w:pPr>
      <w:r>
        <w:rPr/>
        <w:t xml:space="preserve"> </w:t>
      </w:r>
      <w:r>
        <w:rPr/>
        <w:t xml:space="preserve">Хозяйственно-питьевой водопровод В1 </w:t>
      </w:r>
    </w:p>
    <w:p>
      <w:pPr>
        <w:numPr>
          <w:ilvl w:val="0"/>
          <w:numId w:val="28"/>
        </w:numPr>
      </w:pPr>
      <w:r>
        <w:rPr/>
        <w:t xml:space="preserve"> </w:t>
      </w:r>
      <w:r>
        <w:rPr/>
        <w:t xml:space="preserve">Требования к качеству воды В1 </w:t>
      </w:r>
    </w:p>
    <w:p>
      <w:pPr>
        <w:numPr>
          <w:ilvl w:val="0"/>
          <w:numId w:val="28"/>
        </w:numPr>
      </w:pPr>
      <w:r>
        <w:rPr/>
        <w:t xml:space="preserve"> </w:t>
      </w:r>
      <w:r>
        <w:rPr/>
        <w:t xml:space="preserve">Элементы В1 </w:t>
      </w:r>
    </w:p>
    <w:p>
      <w:pPr>
        <w:numPr>
          <w:ilvl w:val="0"/>
          <w:numId w:val="28"/>
        </w:numPr>
      </w:pPr>
      <w:r>
        <w:rPr/>
        <w:t xml:space="preserve"> </w:t>
      </w:r>
      <w:r>
        <w:rPr/>
        <w:t xml:space="preserve">Ввод водопровода </w:t>
      </w:r>
    </w:p>
    <w:p>
      <w:pPr>
        <w:numPr>
          <w:ilvl w:val="0"/>
          <w:numId w:val="28"/>
        </w:numPr>
      </w:pPr>
      <w:r>
        <w:rPr/>
        <w:t xml:space="preserve"> </w:t>
      </w:r>
      <w:r>
        <w:rPr/>
        <w:t xml:space="preserve">Водомерный узел </w:t>
      </w:r>
    </w:p>
    <w:p>
      <w:pPr>
        <w:numPr>
          <w:ilvl w:val="0"/>
          <w:numId w:val="28"/>
        </w:numPr>
      </w:pPr>
      <w:r>
        <w:rPr/>
        <w:t xml:space="preserve"> </w:t>
      </w:r>
      <w:r>
        <w:rPr/>
        <w:t xml:space="preserve">Насосная установка </w:t>
      </w:r>
    </w:p>
    <w:p>
      <w:pPr>
        <w:numPr>
          <w:ilvl w:val="0"/>
          <w:numId w:val="28"/>
        </w:numPr>
      </w:pPr>
      <w:r>
        <w:rPr/>
        <w:t xml:space="preserve"> </w:t>
      </w:r>
      <w:r>
        <w:rPr/>
        <w:t xml:space="preserve">Разводящая сеть водопровода </w:t>
      </w:r>
    </w:p>
    <w:p>
      <w:pPr>
        <w:numPr>
          <w:ilvl w:val="0"/>
          <w:numId w:val="28"/>
        </w:numPr>
      </w:pPr>
      <w:r>
        <w:rPr/>
        <w:t xml:space="preserve"> </w:t>
      </w:r>
      <w:r>
        <w:rPr/>
        <w:t xml:space="preserve">Водопроводные стояки </w:t>
      </w:r>
    </w:p>
    <w:p>
      <w:pPr>
        <w:numPr>
          <w:ilvl w:val="0"/>
          <w:numId w:val="28"/>
        </w:numPr>
      </w:pPr>
      <w:r>
        <w:rPr/>
        <w:t xml:space="preserve"> </w:t>
      </w:r>
      <w:r>
        <w:rPr/>
        <w:t xml:space="preserve">Поэтажные подводки </w:t>
      </w:r>
    </w:p>
    <w:p>
      <w:pPr>
        <w:numPr>
          <w:ilvl w:val="0"/>
          <w:numId w:val="28"/>
        </w:numPr>
      </w:pPr>
      <w:r>
        <w:rPr/>
        <w:t xml:space="preserve"> </w:t>
      </w:r>
      <w:r>
        <w:rPr/>
        <w:t xml:space="preserve">Водоразборная и смесительная арматура </w:t>
      </w:r>
    </w:p>
    <w:p>
      <w:pPr>
        <w:numPr>
          <w:ilvl w:val="0"/>
          <w:numId w:val="28"/>
        </w:numPr>
      </w:pPr>
      <w:r>
        <w:rPr/>
        <w:t xml:space="preserve"> </w:t>
      </w:r>
      <w:r>
        <w:rPr/>
        <w:t xml:space="preserve">Противопожарный водопровод В2 </w:t>
      </w:r>
    </w:p>
    <w:p>
      <w:pPr>
        <w:numPr>
          <w:ilvl w:val="0"/>
          <w:numId w:val="28"/>
        </w:numPr>
      </w:pPr>
      <w:r>
        <w:rPr/>
        <w:t xml:space="preserve"> </w:t>
      </w:r>
      <w:r>
        <w:rPr/>
        <w:t xml:space="preserve">Классификация противопожарных водопроводов </w:t>
      </w:r>
    </w:p>
    <w:p>
      <w:pPr>
        <w:numPr>
          <w:ilvl w:val="0"/>
          <w:numId w:val="28"/>
        </w:numPr>
      </w:pPr>
      <w:r>
        <w:rPr/>
        <w:t xml:space="preserve"> </w:t>
      </w:r>
      <w:r>
        <w:rPr/>
        <w:t xml:space="preserve">Системы В2 с пожарными кранами </w:t>
      </w:r>
    </w:p>
    <w:p>
      <w:pPr>
        <w:numPr>
          <w:ilvl w:val="0"/>
          <w:numId w:val="28"/>
        </w:numPr>
      </w:pPr>
      <w:r>
        <w:rPr/>
        <w:t xml:space="preserve"> </w:t>
      </w:r>
      <w:r>
        <w:rPr/>
        <w:t xml:space="preserve">Полуавтоматические дренчерные установки </w:t>
      </w:r>
    </w:p>
    <w:p>
      <w:pPr>
        <w:numPr>
          <w:ilvl w:val="0"/>
          <w:numId w:val="28"/>
        </w:numPr>
      </w:pPr>
      <w:r>
        <w:rPr/>
        <w:t xml:space="preserve"> </w:t>
      </w:r>
      <w:r>
        <w:rPr/>
        <w:t xml:space="preserve">Автоматические спринклерные установки </w:t>
      </w:r>
    </w:p>
    <w:p>
      <w:pPr>
        <w:numPr>
          <w:ilvl w:val="0"/>
          <w:numId w:val="28"/>
        </w:numPr>
      </w:pPr>
      <w:r>
        <w:rPr/>
        <w:t xml:space="preserve"> </w:t>
      </w:r>
      <w:r>
        <w:rPr/>
        <w:t xml:space="preserve">Производственный водопровод В3 </w:t>
      </w:r>
    </w:p>
    <w:p>
      <w:pPr>
        <w:numPr>
          <w:ilvl w:val="0"/>
          <w:numId w:val="28"/>
        </w:numPr>
      </w:pPr>
      <w:r>
        <w:rPr/>
        <w:t xml:space="preserve"> </w:t>
      </w:r>
      <w:r>
        <w:rPr/>
        <w:t xml:space="preserve">Горячее водоснабжение Т3-Т4 </w:t>
      </w:r>
    </w:p>
    <w:p>
      <w:pPr>
        <w:numPr>
          <w:ilvl w:val="0"/>
          <w:numId w:val="28"/>
        </w:numPr>
      </w:pPr>
      <w:r>
        <w:rPr/>
        <w:t xml:space="preserve"> </w:t>
      </w:r>
      <w:r>
        <w:rPr/>
        <w:t xml:space="preserve">Требования к качеству воды Т3-Т4 </w:t>
      </w:r>
    </w:p>
    <w:p>
      <w:pPr>
        <w:numPr>
          <w:ilvl w:val="0"/>
          <w:numId w:val="28"/>
        </w:numPr>
      </w:pPr>
      <w:r>
        <w:rPr/>
        <w:t xml:space="preserve"> </w:t>
      </w:r>
      <w:r>
        <w:rPr/>
        <w:t xml:space="preserve">Классификация Т3-Т4 </w:t>
      </w:r>
    </w:p>
    <w:p>
      <w:pPr>
        <w:numPr>
          <w:ilvl w:val="0"/>
          <w:numId w:val="28"/>
        </w:numPr>
      </w:pPr>
      <w:r>
        <w:rPr/>
        <w:t xml:space="preserve"> </w:t>
      </w:r>
      <w:r>
        <w:rPr/>
        <w:t xml:space="preserve">Элементы Т3-Т4 </w:t>
      </w:r>
    </w:p>
    <w:p>
      <w:pPr>
        <w:numPr>
          <w:ilvl w:val="0"/>
          <w:numId w:val="28"/>
        </w:numPr>
      </w:pPr>
      <w:r>
        <w:rPr/>
        <w:t xml:space="preserve"> </w:t>
      </w:r>
      <w:r>
        <w:rPr/>
        <w:t xml:space="preserve">Монтаж внутренних водопроводов </w:t>
      </w:r>
    </w:p>
    <w:p>
      <w:pPr>
        <w:numPr>
          <w:ilvl w:val="0"/>
          <w:numId w:val="28"/>
        </w:numPr>
      </w:pPr>
      <w:r>
        <w:rPr/>
        <w:t xml:space="preserve"> </w:t>
      </w:r>
      <w:r>
        <w:rPr/>
        <w:t xml:space="preserve">Испытание внутренних водопроводов </w:t>
      </w:r>
    </w:p>
    <w:p>
      <w:pPr>
        <w:numPr>
          <w:ilvl w:val="0"/>
          <w:numId w:val="28"/>
        </w:numPr>
      </w:pPr>
      <w:r>
        <w:rPr/>
        <w:t xml:space="preserve"> </w:t>
      </w:r>
      <w:r>
        <w:rPr/>
        <w:t xml:space="preserve">Эксплуатация внутренних водопроводов Реконструкция внутренних водопроводов </w:t>
      </w:r>
    </w:p>
    <w:p>
      <w:pPr>
        <w:numPr>
          <w:ilvl w:val="0"/>
          <w:numId w:val="28"/>
        </w:numPr>
      </w:pPr>
      <w:r>
        <w:rPr/>
        <w:t xml:space="preserve"> </w:t>
      </w:r>
      <w:r>
        <w:rPr/>
        <w:t xml:space="preserve">Гидравлический расчёт внутренних водопроводов </w:t>
      </w:r>
    </w:p>
    <w:p>
      <w:pPr>
        <w:numPr>
          <w:ilvl w:val="0"/>
          <w:numId w:val="28"/>
        </w:numPr>
      </w:pPr>
      <w:r>
        <w:rPr/>
        <w:t xml:space="preserve"> </w:t>
      </w:r>
      <w:r>
        <w:rPr/>
        <w:t xml:space="preserve">Внутренняя канализация</w:t>
      </w:r>
    </w:p>
    <w:p>
      <w:pPr>
        <w:numPr>
          <w:ilvl w:val="0"/>
          <w:numId w:val="28"/>
        </w:numPr>
      </w:pPr>
      <w:r>
        <w:rPr/>
        <w:t xml:space="preserve"> </w:t>
      </w:r>
      <w:r>
        <w:rPr/>
        <w:t xml:space="preserve">Классификация внутренней канализации </w:t>
      </w:r>
    </w:p>
    <w:p>
      <w:pPr>
        <w:numPr>
          <w:ilvl w:val="0"/>
          <w:numId w:val="28"/>
        </w:numPr>
      </w:pPr>
      <w:r>
        <w:rPr/>
        <w:t xml:space="preserve"> </w:t>
      </w:r>
      <w:r>
        <w:rPr/>
        <w:t xml:space="preserve">Санитарно-технические приборы и приёмники сточных вод </w:t>
      </w:r>
    </w:p>
    <w:p>
      <w:pPr>
        <w:numPr>
          <w:ilvl w:val="0"/>
          <w:numId w:val="28"/>
        </w:numPr>
      </w:pPr>
      <w:r>
        <w:rPr/>
        <w:t xml:space="preserve"> </w:t>
      </w:r>
      <w:r>
        <w:rPr/>
        <w:t xml:space="preserve">Сифоны и гидравлические затворы </w:t>
      </w:r>
    </w:p>
    <w:p>
      <w:pPr>
        <w:numPr>
          <w:ilvl w:val="0"/>
          <w:numId w:val="28"/>
        </w:numPr>
      </w:pPr>
      <w:r>
        <w:rPr/>
        <w:t xml:space="preserve"> </w:t>
      </w:r>
      <w:r>
        <w:rPr/>
        <w:t xml:space="preserve">Канализационные раструбные трубопроводы </w:t>
      </w:r>
    </w:p>
    <w:p>
      <w:pPr>
        <w:numPr>
          <w:ilvl w:val="0"/>
          <w:numId w:val="28"/>
        </w:numPr>
      </w:pPr>
      <w:r>
        <w:rPr/>
        <w:t xml:space="preserve"> </w:t>
      </w:r>
      <w:r>
        <w:rPr/>
        <w:t xml:space="preserve">Соединительные фасонные детали </w:t>
      </w:r>
    </w:p>
    <w:p>
      <w:pPr>
        <w:numPr>
          <w:ilvl w:val="0"/>
          <w:numId w:val="28"/>
        </w:numPr>
      </w:pPr>
      <w:r>
        <w:rPr/>
        <w:t xml:space="preserve"> </w:t>
      </w:r>
      <w:r>
        <w:rPr/>
        <w:t xml:space="preserve">Устройства для прочистки сети </w:t>
      </w:r>
    </w:p>
    <w:p>
      <w:pPr>
        <w:numPr>
          <w:ilvl w:val="0"/>
          <w:numId w:val="28"/>
        </w:numPr>
      </w:pPr>
      <w:r>
        <w:rPr/>
        <w:t xml:space="preserve"> </w:t>
      </w:r>
      <w:r>
        <w:rPr/>
        <w:t xml:space="preserve">Бытовая канализация К1 </w:t>
      </w:r>
    </w:p>
    <w:p>
      <w:pPr>
        <w:numPr>
          <w:ilvl w:val="0"/>
          <w:numId w:val="28"/>
        </w:numPr>
      </w:pPr>
      <w:r>
        <w:rPr/>
        <w:t xml:space="preserve"> </w:t>
      </w:r>
      <w:r>
        <w:rPr/>
        <w:t xml:space="preserve">Элементы К1 </w:t>
      </w:r>
    </w:p>
    <w:p>
      <w:pPr>
        <w:numPr>
          <w:ilvl w:val="0"/>
          <w:numId w:val="28"/>
        </w:numPr>
      </w:pPr>
      <w:r>
        <w:rPr/>
        <w:t xml:space="preserve"> </w:t>
      </w:r>
      <w:r>
        <w:rPr/>
        <w:t xml:space="preserve">Дождевая канализация К2 </w:t>
      </w:r>
    </w:p>
    <w:p>
      <w:pPr>
        <w:numPr>
          <w:ilvl w:val="0"/>
          <w:numId w:val="28"/>
        </w:numPr>
      </w:pPr>
      <w:r>
        <w:rPr/>
        <w:t xml:space="preserve"> </w:t>
      </w:r>
      <w:r>
        <w:rPr/>
        <w:t xml:space="preserve">Элементы К2 </w:t>
      </w:r>
    </w:p>
    <w:p>
      <w:pPr>
        <w:numPr>
          <w:ilvl w:val="0"/>
          <w:numId w:val="28"/>
        </w:numPr>
      </w:pPr>
      <w:r>
        <w:rPr/>
        <w:t xml:space="preserve"> </w:t>
      </w:r>
      <w:r>
        <w:rPr/>
        <w:t xml:space="preserve">Дренаж зданий </w:t>
      </w:r>
    </w:p>
    <w:p>
      <w:pPr>
        <w:numPr>
          <w:ilvl w:val="0"/>
          <w:numId w:val="28"/>
        </w:numPr>
      </w:pPr>
      <w:r>
        <w:rPr/>
        <w:t xml:space="preserve"> </w:t>
      </w:r>
      <w:r>
        <w:rPr/>
        <w:t xml:space="preserve">Производственная канализация К3 </w:t>
      </w:r>
    </w:p>
    <w:p>
      <w:pPr>
        <w:numPr>
          <w:ilvl w:val="0"/>
          <w:numId w:val="28"/>
        </w:numPr>
      </w:pPr>
      <w:r>
        <w:rPr/>
        <w:t xml:space="preserve"> </w:t>
      </w:r>
      <w:r>
        <w:rPr/>
        <w:t xml:space="preserve">Элементы К3 </w:t>
      </w:r>
    </w:p>
    <w:p>
      <w:pPr>
        <w:numPr>
          <w:ilvl w:val="0"/>
          <w:numId w:val="28"/>
        </w:numPr>
      </w:pPr>
      <w:r>
        <w:rPr/>
        <w:t xml:space="preserve"> </w:t>
      </w:r>
      <w:r>
        <w:rPr/>
        <w:t xml:space="preserve">Канализация сельскохозяйственных зданий </w:t>
      </w:r>
    </w:p>
    <w:p>
      <w:pPr>
        <w:numPr>
          <w:ilvl w:val="0"/>
          <w:numId w:val="28"/>
        </w:numPr>
      </w:pPr>
      <w:r>
        <w:rPr/>
        <w:t xml:space="preserve"> </w:t>
      </w:r>
      <w:r>
        <w:rPr/>
        <w:t xml:space="preserve">Мусоропроводы зданий </w:t>
      </w:r>
    </w:p>
    <w:p>
      <w:pPr>
        <w:numPr>
          <w:ilvl w:val="0"/>
          <w:numId w:val="28"/>
        </w:numPr>
      </w:pPr>
      <w:r>
        <w:rPr/>
        <w:t xml:space="preserve"> </w:t>
      </w:r>
      <w:r>
        <w:rPr/>
        <w:t xml:space="preserve">Элементы мусоропроводов </w:t>
      </w:r>
    </w:p>
    <w:p>
      <w:pPr>
        <w:numPr>
          <w:ilvl w:val="0"/>
          <w:numId w:val="28"/>
        </w:numPr>
      </w:pPr>
      <w:r>
        <w:rPr/>
        <w:t xml:space="preserve"> </w:t>
      </w:r>
      <w:r>
        <w:rPr/>
        <w:t xml:space="preserve">Монтаж внутренней канализации </w:t>
      </w:r>
    </w:p>
    <w:p>
      <w:pPr>
        <w:numPr>
          <w:ilvl w:val="0"/>
          <w:numId w:val="28"/>
        </w:numPr>
      </w:pPr>
      <w:r>
        <w:rPr/>
        <w:t xml:space="preserve"> </w:t>
      </w:r>
      <w:r>
        <w:rPr/>
        <w:t xml:space="preserve">Испытание внутренней канализации </w:t>
      </w:r>
    </w:p>
    <w:p>
      <w:pPr>
        <w:numPr>
          <w:ilvl w:val="0"/>
          <w:numId w:val="28"/>
        </w:numPr>
      </w:pPr>
      <w:r>
        <w:rPr/>
        <w:t xml:space="preserve"> </w:t>
      </w:r>
      <w:r>
        <w:rPr/>
        <w:t xml:space="preserve">Эксплуатация внутренней канализации </w:t>
      </w:r>
    </w:p>
    <w:p>
      <w:pPr>
        <w:numPr>
          <w:ilvl w:val="0"/>
          <w:numId w:val="28"/>
        </w:numPr>
      </w:pPr>
      <w:r>
        <w:rPr/>
        <w:t xml:space="preserve"> </w:t>
      </w:r>
      <w:r>
        <w:rPr/>
        <w:t xml:space="preserve">Реконструкция внутренней канализации </w:t>
      </w:r>
    </w:p>
    <w:p>
      <w:pPr>
        <w:numPr>
          <w:ilvl w:val="0"/>
          <w:numId w:val="28"/>
        </w:numPr>
      </w:pPr>
      <w:r>
        <w:rPr/>
        <w:t xml:space="preserve"> </w:t>
      </w:r>
      <w:r>
        <w:rPr/>
        <w:t xml:space="preserve">Гидравлический расчёт внутренней канализации </w:t>
      </w:r>
    </w:p>
    <w:p>
      <w:pPr>
        <w:numPr>
          <w:ilvl w:val="0"/>
          <w:numId w:val="28"/>
        </w:numPr>
      </w:pPr>
      <w:r>
        <w:rPr/>
        <w:t xml:space="preserve"> </w:t>
      </w:r>
      <w:r>
        <w:rPr/>
        <w:t xml:space="preserve">Преимущества газового топлива. Виды горючих газов.</w:t>
      </w:r>
    </w:p>
    <w:p>
      <w:pPr>
        <w:numPr>
          <w:ilvl w:val="0"/>
          <w:numId w:val="28"/>
        </w:numPr>
      </w:pPr>
      <w:r>
        <w:rPr/>
        <w:t xml:space="preserve"> </w:t>
      </w:r>
      <w:r>
        <w:rPr/>
        <w:t xml:space="preserve">Применение сжиженного газа.</w:t>
      </w:r>
    </w:p>
    <w:p>
      <w:pPr>
        <w:numPr>
          <w:ilvl w:val="0"/>
          <w:numId w:val="28"/>
        </w:numPr>
      </w:pPr>
      <w:r>
        <w:rPr/>
        <w:t xml:space="preserve"> </w:t>
      </w:r>
      <w:r>
        <w:rPr/>
        <w:t xml:space="preserve">Общая схема газоснабжения.</w:t>
      </w:r>
    </w:p>
    <w:p>
      <w:pPr>
        <w:numPr>
          <w:ilvl w:val="0"/>
          <w:numId w:val="28"/>
        </w:numPr>
      </w:pPr>
      <w:r>
        <w:rPr/>
        <w:t xml:space="preserve"> </w:t>
      </w:r>
      <w:r>
        <w:rPr/>
        <w:t xml:space="preserve">Трехступенчатая схема газоснабжения города. Назначение ГРП.</w:t>
      </w:r>
    </w:p>
    <w:p>
      <w:pPr>
        <w:numPr>
          <w:ilvl w:val="0"/>
          <w:numId w:val="28"/>
        </w:numPr>
      </w:pPr>
      <w:r>
        <w:rPr/>
        <w:t xml:space="preserve"> </w:t>
      </w:r>
      <w:r>
        <w:rPr/>
        <w:t xml:space="preserve">Газоснабжение микрорайона.</w:t>
      </w:r>
    </w:p>
    <w:p>
      <w:pPr>
        <w:numPr>
          <w:ilvl w:val="0"/>
          <w:numId w:val="28"/>
        </w:numPr>
      </w:pPr>
      <w:r>
        <w:rPr/>
        <w:t xml:space="preserve"> </w:t>
      </w:r>
      <w:r>
        <w:rPr/>
        <w:t xml:space="preserve">Арматура газовой сети.</w:t>
      </w:r>
    </w:p>
    <w:p>
      <w:pPr>
        <w:numPr>
          <w:ilvl w:val="0"/>
          <w:numId w:val="28"/>
        </w:numPr>
      </w:pPr>
      <w:r>
        <w:rPr/>
        <w:t xml:space="preserve"> </w:t>
      </w:r>
      <w:r>
        <w:rPr/>
        <w:t xml:space="preserve">Газовые приборы, условия их установки.</w:t>
      </w:r>
    </w:p>
    <w:p>
      <w:pPr>
        <w:numPr>
          <w:ilvl w:val="0"/>
          <w:numId w:val="28"/>
        </w:numPr>
      </w:pPr>
      <w:r>
        <w:rPr/>
        <w:t xml:space="preserve"> </w:t>
      </w:r>
      <w:r>
        <w:rPr/>
        <w:t xml:space="preserve">Принципы проектирования внутридомовых газовых сетей.</w:t>
      </w:r>
    </w:p>
    <w:p>
      <w:pPr>
        <w:numPr>
          <w:ilvl w:val="0"/>
          <w:numId w:val="28"/>
        </w:numPr>
      </w:pPr>
      <w:r>
        <w:rPr/>
        <w:t xml:space="preserve"> </w:t>
      </w:r>
      <w:r>
        <w:rPr/>
        <w:t xml:space="preserve">Основные принципы расчета газовых сетей.</w:t>
      </w:r>
    </w:p>
    <w:p>
      <w:pPr>
        <w:numPr>
          <w:ilvl w:val="0"/>
          <w:numId w:val="28"/>
        </w:numPr>
      </w:pPr>
      <w:r>
        <w:rPr/>
        <w:t xml:space="preserve"> </w:t>
      </w:r>
      <w:r>
        <w:rPr/>
        <w:t xml:space="preserve">Микроклимат. Инженерные системы для обеспечения микроклимата.</w:t>
      </w:r>
    </w:p>
    <w:p>
      <w:pPr>
        <w:numPr>
          <w:ilvl w:val="0"/>
          <w:numId w:val="28"/>
        </w:numPr>
      </w:pPr>
      <w:r>
        <w:rPr/>
        <w:t xml:space="preserve"> </w:t>
      </w:r>
      <w:r>
        <w:rPr/>
        <w:t xml:space="preserve">Факторы, влияющие на теплоощущения человека.</w:t>
      </w:r>
    </w:p>
    <w:p>
      <w:pPr>
        <w:numPr>
          <w:ilvl w:val="0"/>
          <w:numId w:val="28"/>
        </w:numPr>
      </w:pPr>
      <w:r>
        <w:rPr/>
        <w:t xml:space="preserve"> </w:t>
      </w:r>
      <w:r>
        <w:rPr/>
        <w:t xml:space="preserve">Комплексные меры для создания микроклимата.</w:t>
      </w:r>
    </w:p>
    <w:p>
      <w:pPr>
        <w:numPr>
          <w:ilvl w:val="0"/>
          <w:numId w:val="28"/>
        </w:numPr>
      </w:pPr>
      <w:r>
        <w:rPr/>
        <w:t xml:space="preserve"> </w:t>
      </w:r>
      <w:r>
        <w:rPr/>
        <w:t xml:space="preserve">Системы отопления, классификации.</w:t>
      </w:r>
    </w:p>
    <w:p>
      <w:pPr>
        <w:numPr>
          <w:ilvl w:val="0"/>
          <w:numId w:val="28"/>
        </w:numPr>
      </w:pPr>
      <w:r>
        <w:rPr/>
        <w:t xml:space="preserve"> </w:t>
      </w:r>
      <w:r>
        <w:rPr/>
        <w:t xml:space="preserve">Типы и виды отопительных приборов.</w:t>
      </w:r>
    </w:p>
    <w:p>
      <w:pPr>
        <w:numPr>
          <w:ilvl w:val="0"/>
          <w:numId w:val="28"/>
        </w:numPr>
      </w:pPr>
      <w:r>
        <w:rPr/>
        <w:t xml:space="preserve"> </w:t>
      </w:r>
      <w:r>
        <w:rPr/>
        <w:t xml:space="preserve">Данные для подбора и расчета отопительных приборов.</w:t>
      </w:r>
    </w:p>
    <w:p>
      <w:pPr>
        <w:numPr>
          <w:ilvl w:val="0"/>
          <w:numId w:val="28"/>
        </w:numPr>
      </w:pPr>
      <w:r>
        <w:rPr/>
        <w:t xml:space="preserve"> </w:t>
      </w:r>
      <w:r>
        <w:rPr/>
        <w:t xml:space="preserve">Высокотемпературное и низкотемпературное отопление. Различия.</w:t>
      </w:r>
    </w:p>
    <w:p>
      <w:pPr>
        <w:numPr>
          <w:ilvl w:val="0"/>
          <w:numId w:val="28"/>
        </w:numPr>
      </w:pPr>
      <w:r>
        <w:rPr/>
        <w:t xml:space="preserve"> </w:t>
      </w:r>
      <w:r>
        <w:rPr/>
        <w:t xml:space="preserve">Размещение отопительных приборов.</w:t>
      </w:r>
    </w:p>
    <w:p>
      <w:pPr>
        <w:numPr>
          <w:ilvl w:val="0"/>
          <w:numId w:val="28"/>
        </w:numPr>
      </w:pPr>
      <w:r>
        <w:rPr/>
        <w:t xml:space="preserve"> </w:t>
      </w:r>
      <w:r>
        <w:rPr/>
        <w:t xml:space="preserve">Теплые полы.</w:t>
      </w:r>
    </w:p>
    <w:p>
      <w:pPr>
        <w:numPr>
          <w:ilvl w:val="0"/>
          <w:numId w:val="28"/>
        </w:numPr>
      </w:pPr>
      <w:r>
        <w:rPr/>
        <w:t xml:space="preserve"> </w:t>
      </w:r>
      <w:r>
        <w:rPr/>
        <w:t xml:space="preserve">Радиаторы и конвекторы, принципиальные различия.</w:t>
      </w:r>
    </w:p>
    <w:p>
      <w:pPr>
        <w:numPr>
          <w:ilvl w:val="0"/>
          <w:numId w:val="28"/>
        </w:numPr>
      </w:pPr>
      <w:r>
        <w:rPr/>
        <w:t xml:space="preserve"> </w:t>
      </w:r>
      <w:r>
        <w:rPr/>
        <w:t xml:space="preserve">Нетрадиционные виды отопления.</w:t>
      </w:r>
    </w:p>
    <w:p>
      <w:pPr>
        <w:numPr>
          <w:ilvl w:val="0"/>
          <w:numId w:val="28"/>
        </w:numPr>
      </w:pPr>
      <w:r>
        <w:rPr/>
        <w:t xml:space="preserve"> </w:t>
      </w:r>
      <w:r>
        <w:rPr/>
        <w:t xml:space="preserve">Рекомендации при проектировании наружных стен.</w:t>
      </w:r>
    </w:p>
    <w:p>
      <w:pPr>
        <w:numPr>
          <w:ilvl w:val="0"/>
          <w:numId w:val="28"/>
        </w:numPr>
      </w:pPr>
      <w:r>
        <w:rPr/>
        <w:t xml:space="preserve"> </w:t>
      </w:r>
      <w:r>
        <w:rPr/>
        <w:t xml:space="preserve">Рекомендации при проектировании полов.</w:t>
      </w:r>
    </w:p>
    <w:p>
      <w:pPr>
        <w:numPr>
          <w:ilvl w:val="0"/>
          <w:numId w:val="28"/>
        </w:numPr>
      </w:pPr>
      <w:r>
        <w:rPr/>
        <w:t xml:space="preserve"> </w:t>
      </w:r>
      <w:r>
        <w:rPr/>
        <w:t xml:space="preserve">Рекомендации при проектировании покрытий.</w:t>
      </w:r>
    </w:p>
    <w:p>
      <w:pPr>
        <w:numPr>
          <w:ilvl w:val="0"/>
          <w:numId w:val="28"/>
        </w:numPr>
      </w:pPr>
      <w:r>
        <w:rPr/>
        <w:t xml:space="preserve"> </w:t>
      </w:r>
      <w:r>
        <w:rPr/>
        <w:t xml:space="preserve">Требования к ограждающим конструкциям.</w:t>
      </w:r>
    </w:p>
    <w:p>
      <w:pPr>
        <w:numPr>
          <w:ilvl w:val="0"/>
          <w:numId w:val="28"/>
        </w:numPr>
      </w:pPr>
      <w:r>
        <w:rPr/>
        <w:t xml:space="preserve"> </w:t>
      </w:r>
      <w:r>
        <w:rPr/>
        <w:t xml:space="preserve">Цель теплотехнического расчета, исходные данные, результат расчета.</w:t>
      </w:r>
    </w:p>
    <w:p>
      <w:pPr>
        <w:numPr>
          <w:ilvl w:val="0"/>
          <w:numId w:val="28"/>
        </w:numPr>
      </w:pPr>
      <w:r>
        <w:rPr/>
        <w:t xml:space="preserve"> </w:t>
      </w:r>
      <w:r>
        <w:rPr/>
        <w:t xml:space="preserve">Понятие сопротивления теплопередаче. Формула для определения Rо.</w:t>
      </w:r>
    </w:p>
    <w:p>
      <w:pPr>
        <w:numPr>
          <w:ilvl w:val="0"/>
          <w:numId w:val="28"/>
        </w:numPr>
      </w:pPr>
      <w:r>
        <w:rPr/>
        <w:t xml:space="preserve"> </w:t>
      </w:r>
      <w:r>
        <w:rPr/>
        <w:t xml:space="preserve">Методы определения сопротивления теплопередаче.</w:t>
      </w:r>
    </w:p>
    <w:p>
      <w:pPr>
        <w:numPr>
          <w:ilvl w:val="0"/>
          <w:numId w:val="28"/>
        </w:numPr>
      </w:pPr>
      <w:r>
        <w:rPr/>
        <w:t xml:space="preserve"> </w:t>
      </w:r>
      <w:r>
        <w:rPr/>
        <w:t xml:space="preserve">Методы восстановления теплотехнических качеств ограждающих конструкций.</w:t>
      </w:r>
    </w:p>
    <w:p>
      <w:pPr>
        <w:numPr>
          <w:ilvl w:val="0"/>
          <w:numId w:val="28"/>
        </w:numPr>
      </w:pPr>
      <w:r>
        <w:rPr/>
        <w:t xml:space="preserve"> </w:t>
      </w:r>
      <w:r>
        <w:rPr/>
        <w:t xml:space="preserve">Способы дополнительного утепления ограждающих конструкций.</w:t>
      </w:r>
    </w:p>
    <w:p>
      <w:pPr>
        <w:numPr>
          <w:ilvl w:val="0"/>
          <w:numId w:val="28"/>
        </w:numPr>
      </w:pPr>
      <w:r>
        <w:rPr/>
        <w:t xml:space="preserve"> </w:t>
      </w:r>
      <w:r>
        <w:rPr/>
        <w:t xml:space="preserve">Резервы энергосбережения.</w:t>
      </w:r>
    </w:p>
    <w:p>
      <w:pPr>
        <w:numPr>
          <w:ilvl w:val="0"/>
          <w:numId w:val="28"/>
        </w:numPr>
      </w:pPr>
      <w:r>
        <w:rPr/>
        <w:t xml:space="preserve"> </w:t>
      </w:r>
      <w:r>
        <w:rPr/>
        <w:t xml:space="preserve">Классификация систем вентиляции.</w:t>
      </w:r>
    </w:p>
    <w:p>
      <w:pPr>
        <w:numPr>
          <w:ilvl w:val="0"/>
          <w:numId w:val="28"/>
        </w:numPr>
      </w:pPr>
      <w:r>
        <w:rPr/>
        <w:t xml:space="preserve"> </w:t>
      </w:r>
      <w:r>
        <w:rPr/>
        <w:t xml:space="preserve">Воздухообмен в помещении. Конструирование систем вентиляции.</w:t>
      </w:r>
    </w:p>
    <w:p>
      <w:pPr>
        <w:numPr>
          <w:ilvl w:val="0"/>
          <w:numId w:val="28"/>
        </w:numPr>
      </w:pPr>
      <w:r>
        <w:rPr/>
        <w:t xml:space="preserve"> </w:t>
      </w:r>
      <w:r>
        <w:rPr/>
        <w:t xml:space="preserve">Естественная вентиляция. Назначение и основы расчета.</w:t>
      </w:r>
    </w:p>
    <w:p>
      <w:pPr>
        <w:numPr>
          <w:ilvl w:val="0"/>
          <w:numId w:val="28"/>
        </w:numPr>
      </w:pPr>
      <w:r>
        <w:rPr/>
        <w:t xml:space="preserve"> </w:t>
      </w:r>
      <w:r>
        <w:rPr/>
        <w:t xml:space="preserve">Механическая вентиляция. Назначение и основы расчета.</w:t>
      </w:r>
    </w:p>
    <w:p>
      <w:pPr>
        <w:numPr>
          <w:ilvl w:val="0"/>
          <w:numId w:val="28"/>
        </w:numPr>
      </w:pPr>
      <w:r>
        <w:rPr/>
        <w:t xml:space="preserve"> </w:t>
      </w:r>
      <w:r>
        <w:rPr/>
        <w:t xml:space="preserve">Теоретические предпосылки для расчета системы вентиляции.</w:t>
      </w:r>
    </w:p>
    <w:p>
      <w:pPr>
        <w:numPr>
          <w:ilvl w:val="0"/>
          <w:numId w:val="28"/>
        </w:numPr>
      </w:pPr>
      <w:r>
        <w:rPr/>
        <w:t xml:space="preserve"> </w:t>
      </w:r>
      <w:r>
        <w:rPr/>
        <w:t xml:space="preserve">Экспресс-методика расчета теплопритоков.</w:t>
      </w:r>
    </w:p>
    <w:p>
      <w:pPr>
        <w:numPr>
          <w:ilvl w:val="0"/>
          <w:numId w:val="28"/>
        </w:numPr>
      </w:pPr>
      <w:r>
        <w:rPr/>
        <w:t xml:space="preserve"> </w:t>
      </w:r>
      <w:r>
        <w:rPr/>
        <w:t xml:space="preserve">Системы кондиционирования воздуха. Типы кондиционеров. Область применения.</w:t>
      </w:r>
    </w:p>
    <w:p>
      <w:pPr>
        <w:numPr>
          <w:ilvl w:val="0"/>
          <w:numId w:val="28"/>
        </w:numPr>
      </w:pPr>
      <w:r>
        <w:rPr/>
        <w:t xml:space="preserve"> </w:t>
      </w:r>
      <w:r>
        <w:rPr/>
        <w:t xml:space="preserve">Принцип работы кондиционера. Подбор кондиционеров.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 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обучающимся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 между собой. В случаях пропуска занятия обучающемуся необходимо самостоятельно изучить материал и ответить на 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обучающегося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r>
        <w:rPr/>
        <w:t xml:space="preserve">Цель изучения дисциплины заключается в том, чтобы ознакомить будущего специалиста с системами водоснабжения и водоотведения.</w:t>
      </w:r>
    </w:p>
    <w:p>
      <w:pPr/>
      <w:r>
        <w:rPr>
          <w:i w:val="1"/>
          <w:iCs w:val="1"/>
        </w:rPr>
        <w:t xml:space="preserve">Требования к уровню освоения содержания дисциплины.</w:t>
      </w:r>
    </w:p>
    <w:p>
      <w:pPr/>
      <w:r>
        <w:rPr/>
        <w:t xml:space="preserve">Обучающийся в процессе освоения содержания дисциплины должен получить:</w:t>
      </w:r>
    </w:p>
    <w:p>
      <w:pPr>
        <w:numPr>
          <w:ilvl w:val="0"/>
          <w:numId w:val="29"/>
        </w:numPr>
      </w:pPr>
      <w:r>
        <w:rPr/>
        <w:t xml:space="preserve">знания по законам об охране окружающей среды, градостроительству, энергосбережению, в которых регламентируются требования к прокладке инженерных коммуникаций и сооружений в пределах городской застройки, промплощадки, обеспечивающие сохранность и долговечность строительных конструкций, знания по основным направлениям и перспективам развития систем водоснабжения, водоотведения, элементам этих систем, схемам, современному оборудованию, методам проектирования систем.</w:t>
      </w:r>
    </w:p>
    <w:p>
      <w:pPr>
        <w:numPr>
          <w:ilvl w:val="0"/>
          <w:numId w:val="29"/>
        </w:numPr>
      </w:pPr>
      <w:r>
        <w:rPr/>
        <w:t xml:space="preserve">умения правильно выбирать схемные решения для конкретных зданий различного назначения, использовать современные методики конструирования и расчета внутренних систем водоснабжения и водоотведения.</w:t>
      </w:r>
    </w:p>
    <w:p>
      <w:pPr>
        <w:numPr>
          <w:ilvl w:val="0"/>
          <w:numId w:val="29"/>
        </w:numPr>
      </w:pPr>
      <w:r>
        <w:rPr/>
        <w:t xml:space="preserve">навыки применения типовых решений, методик проектирования и расчета систем, использования современного оборудования и методов монтажа.</w:t>
      </w:r>
    </w:p>
    <w:p>
      <w:pPr/>
      <w:r>
        <w:rPr/>
        <w:t xml:space="preserve"> В итоге изучения дисциплины обучающиеся должны знать:</w:t>
      </w:r>
    </w:p>
    <w:p>
      <w:pPr>
        <w:numPr>
          <w:ilvl w:val="0"/>
          <w:numId w:val="30"/>
        </w:numPr>
      </w:pPr>
      <w:r>
        <w:rPr/>
        <w:t xml:space="preserve">нормативно-технические документы (СП, ГОСТы, СНиПы, правила и др.), которыми регламентируются условия проектирования систем водоснабжения, водоснабжения, микроклимата помещений;</w:t>
      </w:r>
    </w:p>
    <w:p>
      <w:pPr>
        <w:numPr>
          <w:ilvl w:val="0"/>
          <w:numId w:val="30"/>
        </w:numPr>
      </w:pPr>
      <w:r>
        <w:rPr/>
        <w:t xml:space="preserve">законы об охране окружающей природной среды, об основах градостроительства, в которых рассматриваются вопросы охраны водоемов от загрязнений;</w:t>
      </w:r>
    </w:p>
    <w:p>
      <w:pPr>
        <w:numPr>
          <w:ilvl w:val="0"/>
          <w:numId w:val="30"/>
        </w:numPr>
      </w:pPr>
      <w:r>
        <w:rPr/>
        <w:t xml:space="preserve">величины и параметры, характеризующие состав и свойства вод, подлежащих очистке;</w:t>
      </w:r>
    </w:p>
    <w:p>
      <w:pPr>
        <w:numPr>
          <w:ilvl w:val="0"/>
          <w:numId w:val="30"/>
        </w:numPr>
      </w:pPr>
      <w:r>
        <w:rPr/>
        <w:t xml:space="preserve">проектирование внутренних систем водоснабжения и водоотведения.</w:t>
      </w:r>
    </w:p>
    <w:p>
      <w:pPr/>
      <w:r>
        <w:rPr/>
        <w:t xml:space="preserve">Обучающиеся должны овладеть методиками гидравлического расчета систем водоотведения и ее отдельных элементов.</w:t>
      </w:r>
    </w:p>
    <w:p>
      <w:pPr/>
      <w:r>
        <w:rPr/>
        <w:t xml:space="preserve">Для изучения данной дисциплины необходимы знания общеобразовательных дисциплин: черчения, математики, физики, химии, теоретической механики, а также спецдисциплин: геодезии и гидравлики.</w:t>
      </w:r>
    </w:p>
    <w:p>
      <w:pPr/>
      <w:r>
        <w:rPr>
          <w:b w:val="1"/>
          <w:bCs w:val="1"/>
        </w:rPr>
        <w:t xml:space="preserve"> </w:t>
      </w:r>
      <w:r>
        <w:rPr/>
        <w:t xml:space="preserve">Самостоятельная работа обучающегося над изучением программных материалов является важным видом учебных занятий по дисциплине «Инженерные системы зданий и сооружений».</w:t>
      </w:r>
    </w:p>
    <w:p>
      <w:pPr/>
      <w:r>
        <w:rPr/>
        <w:t xml:space="preserve">Умение самостоятельно работать необходимо не только для успешного овладения курсом обучения, но и для творческой деятельности в учреждениях, учебных заведениях. Следовательно, самостоятельная работа является одновременно и средством, и целью обучения.</w:t>
      </w:r>
    </w:p>
    <w:p>
      <w:pPr/>
      <w:r>
        <w:rPr/>
        <w:t xml:space="preserve">Основными видами самостоятельной работы обучающихся по курсу дисциплины являются:</w:t>
      </w:r>
    </w:p>
    <w:p>
      <w:pPr/>
      <w:r>
        <w:rPr/>
        <w:t xml:space="preserve">- работа на лекциях;</w:t>
      </w:r>
    </w:p>
    <w:p>
      <w:pPr/>
      <w:r>
        <w:rPr/>
        <w:t xml:space="preserve">- выполнение практических заданий на практических занятиях;</w:t>
      </w:r>
    </w:p>
    <w:p>
      <w:pPr/>
      <w:r>
        <w:rPr/>
        <w:t xml:space="preserve">- самостоятельная работа над учебными материалами с использованием конспектов и рекомендуемой литературы;</w:t>
      </w:r>
    </w:p>
    <w:p>
      <w:pPr/>
      <w:r>
        <w:rPr/>
        <w:t xml:space="preserve">- групповые и индивидуальные консультации;</w:t>
      </w:r>
    </w:p>
    <w:p>
      <w:pPr/>
      <w:r>
        <w:rPr/>
        <w:t xml:space="preserve">- подготовка к экзамену;</w:t>
      </w:r>
    </w:p>
    <w:p>
      <w:pPr/>
      <w:r>
        <w:rPr/>
        <w:t xml:space="preserve">- участие в научно-исследовательской работе.</w:t>
      </w:r>
    </w:p>
    <w:p>
      <w:pPr/>
      <w:r>
        <w:rPr/>
        <w:t xml:space="preserve">На лекциях излагаются лишь основные, имеющие принципиальное значение и наиболее трудные для понимания и усвоения теоретические и расчетно-конструкторские вопросы.</w:t>
      </w:r>
    </w:p>
    <w:p>
      <w:pPr/>
      <w:r>
        <w:rPr/>
        <w:t xml:space="preserve">Теоретические знания, полученные обучающимися на лекциях и при самостоятельном изучении курса по литературным источникам, закрепляются при выполнении практических заданий на практических занятиях.</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w:t>
      </w:r>
    </w:p>
    <w:p>
      <w:pPr/>
      <w:r>
        <w:rPr/>
        <w:t xml:space="preserve">Текущая работа над учебными материалами представляет собой главный вид самостоятельной работы обучающихся Она включает обработку конспектов лекций путем систематизации материала, заполнения пропущенных мест, уточнения схем и выделения главных мыслей основного содержания лекции. Для этого используются имеющиеся учебно-методические материалы и другая рекомендованная литература.</w:t>
      </w:r>
    </w:p>
    <w:p>
      <w:pPr/>
      <w:r>
        <w:rPr/>
        <w:t xml:space="preserve">Просмотрите конспект сразу после занятий, отметьте материал конспекта лекций, который вызывает затруднения для понимания. Попытайтесь найти ответы на затруднительные вопросы, используя рекомендуемую литературу.</w:t>
      </w:r>
    </w:p>
    <w:p>
      <w:pPr/>
      <w:r>
        <w:rPr/>
        <w:t xml:space="preserve">Работу с литературой рекомендуется делать в следующей последовательности: беглый просмотр (для выбора глав, статей, которые необходимы по изучаемой теме); беглый просмотр содержания и выбор конкретных страниц, отрезков текста с пометкой их расположения по перечню литературы, номеру страницы и номеру абзаца; конспектирование прочитанного.</w:t>
      </w:r>
    </w:p>
    <w:p>
      <w:pPr/>
      <w:r>
        <w:rPr/>
        <w:t xml:space="preserve">Регулярно отводите время для повторения пройденного материала, проверяя свои знания, умения и навыки по контрольным вопросам.</w:t>
      </w:r>
    </w:p>
    <w:p>
      <w:pPr/>
      <w:r>
        <w:rPr/>
        <w:t xml:space="preserve">Если самостоятельно не удалось разобраться в материале, сформулируйте вопросы и обратитесь за помощью к преподавателю на консультации.</w:t>
      </w:r>
    </w:p>
    <w:p>
      <w:pPr/>
      <w:r>
        <w:rPr/>
        <w:t xml:space="preserve">На групповых и индивидуальных консультациях обучающиеся завершают уточнение учебных материалов применительно к подготавливаемым мероприятиям (экзамен, выполнение контрольных работ и др.).</w:t>
      </w:r>
    </w:p>
    <w:p>
      <w:pPr/>
      <w:r>
        <w:rPr/>
        <w:t xml:space="preserve">Вершиной активности студентов является их самостоятельная работа при разработке научно-исследовательских работ. Такого рода самостоятельная работа близка к исследовательской.</w:t>
      </w:r>
    </w:p>
    <w:p>
      <w:pPr/>
      <w:r>
        <w:rPr/>
        <w:t xml:space="preserve">Подготовка к экзамену осуществляется обучающимися самостоятельно.</w:t>
      </w:r>
    </w:p>
    <w:p>
      <w:pPr/>
      <w:r>
        <w:rPr/>
        <w:t xml:space="preserve">При подготовке к экзамену следует уделить особое внимание изучению специальной литературы.</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этом курсе рассматривается устройство и основы проектирования систем водоснабжения и водоотведения, даются сведения о потребителях воды, нормы водопотребления и водоотведения, режимы водопотребления, устройство наружных сетей водоснабжения и водоотведения, устройство сооружений водоподготовки и очистки сточных вод, микроклимату помещений.</w:t>
      </w:r>
    </w:p>
    <w:p>
      <w:pPr/>
      <w:r>
        <w:rPr/>
        <w:t xml:space="preserve">Цель преподавания дисциплины: ознакомить обучающихся с устройством и эксплуатацией централизованного и нецентрализованного водоснабжения объектов и способами отведения от них различных видов сточных вод; научить их простейшим технико-экономическим расчетам систем наружного и внутреннего водоснабжения и водоотведения, рассмотреть вопросы микроклимата помещений.</w:t>
      </w:r>
    </w:p>
    <w:p>
      <w:pPr/>
      <w:r>
        <w:rPr/>
        <w:t xml:space="preserve">Изучение дисциплины должно базироваться на знании таких дисциплин, как гидравлика, инженерная геология и гидрология, строительные материалы, и ряда общетехнических дисциплин.</w:t>
      </w:r>
    </w:p>
    <w:p>
      <w:pPr/>
      <w:r>
        <w:rPr/>
        <w:t xml:space="preserve">Методика преподавания учебной дисциплины решает следующие основные задачи:</w:t>
      </w:r>
    </w:p>
    <w:p>
      <w:pPr/>
      <w:r>
        <w:rPr/>
        <w:t xml:space="preserve">- определяет задачи обучения по дисциплине;</w:t>
      </w:r>
    </w:p>
    <w:p>
      <w:pPr/>
      <w:r>
        <w:rPr/>
        <w:t xml:space="preserve">- научно обосновывает содержание учебной программы, намечает последовательность ее изучения в комплексе с другими дисциплинами;</w:t>
      </w:r>
    </w:p>
    <w:p>
      <w:pPr/>
      <w:r>
        <w:rPr/>
        <w:t xml:space="preserve">- определяет пути реализации принципов обучения при изучении дисциплины, методы и средства обучения;</w:t>
      </w:r>
    </w:p>
    <w:p>
      <w:pPr/>
      <w:r>
        <w:rPr/>
        <w:t xml:space="preserve">- внедряет передовой опыт обучения;</w:t>
      </w:r>
    </w:p>
    <w:p>
      <w:pPr/>
      <w:r>
        <w:rPr/>
        <w:t xml:space="preserve">- вырабатывает рекомендации по воспитанию обучаемых в процессе изучения дисциплины.</w:t>
      </w:r>
    </w:p>
    <w:p>
      <w:pPr/>
      <w:r>
        <w:rPr/>
        <w:t xml:space="preserve"> На занятиях по дисциплине должны широко использоваться разнообразные средства обучения, способствующие более полному и правильному пониманию темы лекции или лабораторного занятия, а также выработке конструкторских навыков.</w:t>
      </w:r>
    </w:p>
    <w:p>
      <w:pPr/>
      <w:r>
        <w:rPr/>
        <w:t xml:space="preserve">Для показа реальных объектов или сложных узлов целесообразно использование видеофильмов, а также презентаций.</w:t>
      </w:r>
    </w:p>
    <w:p>
      <w:pPr/>
      <w:r>
        <w:rPr>
          <w:b w:val="1"/>
          <w:bCs w:val="1"/>
        </w:rPr>
        <w:t xml:space="preserve"> </w:t>
      </w:r>
      <w:r>
        <w:rPr>
          <w:i w:val="1"/>
          <w:iCs w:val="1"/>
        </w:rPr>
        <w:t xml:space="preserve">Методика проведения практических занятий</w:t>
      </w:r>
    </w:p>
    <w:p>
      <w:pPr/>
      <w:r>
        <w:rPr/>
        <w:t xml:space="preserve"> На лекции по данной теме преподаватель выдает задание на практическое занятие, разъясняет порядок подготовки к нему, уточняет список литературы, подлежащей изучению.</w:t>
      </w:r>
    </w:p>
    <w:p>
      <w:pPr/>
      <w:r>
        <w:rPr/>
        <w:t xml:space="preserve">В водной, теоретической части занятия могут быть повторены основные теоретические положения лекционного материала, а также определены дополнительные сведения, определяемые целями практического занятия.</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 Вследствие этого формы практических занятий могут быть разными: типовые расчеты, решение практических задач.</w:t>
      </w:r>
    </w:p>
    <w:p>
      <w:pPr/>
      <w:r>
        <w:rPr/>
        <w:t xml:space="preserve">При проведении практических занятий особое внимание надо обращать на большую самостоятельность выполнения слушателями заданий. С целью активизации работы обучающихся и учета их индивидуальных особенностей преподавателем могут быть подготовлены задачи и примеры с различными (индивидуальными) исходными данными (заданиями) для каждого обучающегося.</w:t>
      </w:r>
    </w:p>
    <w:p>
      <w:pPr/>
      <w:r>
        <w:rPr/>
        <w:t xml:space="preserve">Преподаватель контролирует ход производства вычислений, правильность выбора систем и схем водоснабжения и водоотведения зданий, при необходимости делает поправки и уточняет решения.</w:t>
      </w:r>
    </w:p>
    <w:p>
      <w:pPr/>
      <w:r>
        <w:rPr/>
        <w:t xml:space="preserve">В зависимости от подготовленности группы может практиковаться и пошаговая методика решения типовых задач данной темы.</w:t>
      </w:r>
    </w:p>
    <w:p>
      <w:pPr/>
      <w:r>
        <w:rPr/>
        <w:t xml:space="preserve">Возможно использование контрольных вызовов, обучающихся к доске, однако, лучше, когда сам преподаватель ведет общую схему расчетов, а слушатели самостоятельно выполняют свои задания.</w:t>
      </w:r>
    </w:p>
    <w:p>
      <w:pPr/>
      <w:r>
        <w:rPr/>
        <w:t xml:space="preserve">Темы учебного курса должны следовать в строгой последовательности, указанной в календарном плане.</w:t>
      </w:r>
    </w:p>
    <w:p>
      <w:pPr/>
      <w:r>
        <w:rPr/>
        <w:t xml:space="preserve">Практические занятия желательно организовать так, чтобы каждый студент на примере учебного задания решал проектные задачи самостоятельно, тем самым, приобретая навыки работы с предлагаемыми программами.</w:t>
      </w:r>
    </w:p>
    <w:p>
      <w:pPr/>
      <w:r>
        <w:rPr/>
        <w:t xml:space="preserve">Перед проведением занятий преподавателю полезно будет ознакомиться с перечнем вопросов, предлагаемых обучающимся для самоконтроля, а также с набором необходимых для решения на практических занятиях проектных задач.</w:t>
      </w:r>
    </w:p>
    <w:p>
      <w:pPr/>
      <w:r>
        <w:rPr/>
        <w:t xml:space="preserve">Учитывая то, что лекции сопровождаются схемами, графиками и иллюстрациями, рекомендуется подготовка и демонстрация видеолекций.</w:t>
      </w:r>
    </w:p>
    <w:p>
      <w:pPr/>
      <w:r>
        <w:rPr/>
        <w:t xml:space="preserve">Специфика дисциплины предполагает демонстрацию образцов труб, фитингов, теплоизоляционных материалов и пр.</w:t>
      </w:r>
    </w:p>
    <w:p>
      <w:pPr/>
      <w:r>
        <w:rPr/>
        <w:t xml:space="preserve">На одном из первых занятий обучающимся необходимо рассказать о предназначаемых для них электронных материалах, и о том, как осуществляется доступ к этим материалам.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31"/>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31"/>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 </w:t>
        </w:r>
      </w:hyperlink>
    </w:p>
    <w:p>
      <w:pPr/>
      <w:r>
        <w:rPr/>
        <w:t xml:space="preserve">4. 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r>
        <w:rPr/>
        <w:t xml:space="preserve"> </w:t>
      </w:r>
    </w:p>
    <w:p>
      <w:pPr/>
      <w:r>
        <w:rPr/>
        <w:t xml:space="preserve">5. 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 </w:t>
        </w:r>
      </w:hyperlink>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Водоснабжение. Водоотведение. Оборудование и технологии : [справочник] / [Сомов Михаил Александрович [и др.] ; [рук. проекта Кочергин С. М. ; гл. ред. Грачев С. А.]. - Москва : Стройинформ, 2007. - 455 с. : ил., табл.</w:t>
      </w:r>
    </w:p>
    <w:p>
      <w:pPr>
        <w:numPr>
          <w:ilvl w:val="0"/>
          <w:numId w:val="32"/>
        </w:numPr>
      </w:pPr>
      <w:r>
        <w:rPr/>
        <w:t xml:space="preserve"> </w:t>
      </w:r>
      <w:r>
        <w:rPr/>
        <w:t xml:space="preserve">Инженерные сети. Оборудование зданий и сооружений : учебник для студентов заоч. отд-ний вузов, обуч. по спец. "ПГС" и "Пр-во строит. материалов, изделий и конструкций" / Под ред. Ю.П. Соснина. - Москва : Высшая школа, 2001. - 415 с. : ил.</w:t>
      </w:r>
    </w:p>
    <w:p>
      <w:pPr>
        <w:numPr>
          <w:ilvl w:val="0"/>
          <w:numId w:val="32"/>
        </w:numPr>
      </w:pPr>
      <w:r>
        <w:rPr/>
        <w:t xml:space="preserve">Карелин, В. Я. Насосы и насосные станции : учебник для студентов вузов, обучающихся по специальностям "Водоснабжение и канализация" и "Рациональное использование водных ресурсов и обезвреживание промышленных стоков" / В. Я. Карелин, А. В Минаев ; [науч. ред. Л. Г. Дерюшев]. - Москва : Бастет, 2010. - 446 с.</w:t>
      </w:r>
    </w:p>
    <w:p>
      <w:pPr>
        <w:numPr>
          <w:ilvl w:val="0"/>
          <w:numId w:val="32"/>
        </w:numPr>
      </w:pPr>
      <w:r>
        <w:rPr/>
        <w:t xml:space="preserve">Кедров, В. С. Санитарно-техническое оборудование зданий : учеб. для студентов вузов, обучающихся по специальности "Водоснабжение, канализация, рациональное использование и охрана водных ресурсов" / В. С. Кедров, Е. Н. Ловцов ; [ред. Л. Д. Дутко ; науч. ред. В. Н. Исаев]. - Изд. 2-е, перераб. - Москва, 2008. - 479 с. </w:t>
      </w:r>
    </w:p>
    <w:p>
      <w:pPr>
        <w:numPr>
          <w:ilvl w:val="0"/>
          <w:numId w:val="32"/>
        </w:numPr>
      </w:pPr>
      <w:r>
        <w:rPr/>
        <w:t xml:space="preserve"> </w:t>
      </w:r>
      <w:r>
        <w:rPr/>
        <w:t xml:space="preserve">Орлов В. А. Лабораторный практикум по реконструкции и восстановлению инженерных сетей: учеб. пособие / В. А. Орлов. – М.: Изд-во Ассоциации строительных вузов, 2007. – 120 с.</w:t>
      </w:r>
    </w:p>
    <w:p>
      <w:pPr>
        <w:numPr>
          <w:ilvl w:val="0"/>
          <w:numId w:val="32"/>
        </w:numPr>
      </w:pPr>
      <w:r>
        <w:rPr/>
        <w:t xml:space="preserve"> </w:t>
      </w:r>
      <w:r>
        <w:rPr/>
        <w:t xml:space="preserve">Технология открытых способов прокладки подземных трубопроводов систем водоснабжения и канализации [Электронный ресурс]: методические указания по выполнению курсового проекта для студентов строительного факультета / Федер. гос. бюджет. образоват. учреждение высш. проф. образования Петрозав. гос. ун-т ; [сост.: А. А. Кузьменков, М. И. Зайцева]. - Петрозаводск : Издательство ПетрГУ, 2012. - 44 с. : ил., табл. // eLibrary.karelia.ru : электронная библиотека Республики Карелия / Петрозав. гос. ун-т [и др.]. — Электрон. дан. — [Петрозаводск], cop. 1998. — URL: </w:t>
      </w:r>
      <w:hyperlink r:id="rId13" w:history="1">
        <w:r>
          <w:rPr/>
          <w:t xml:space="preserve">http://elibrary.karelia.ru/docs/kuzmenkov/tehnolo_otkr_sposob/total.pdf</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A6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DD8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67837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BB28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63A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EA1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7591D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41F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A346F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75F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51586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C4CA1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9DB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575BC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BA6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F4FE1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6F8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8B883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949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960B2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AA6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6DC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F16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C9256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E12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05D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336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BC1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9B3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3EC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2D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3D14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015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 Id="rId13" Type="http://schemas.openxmlformats.org/officeDocument/2006/relationships/hyperlink" Target="http://elibrary.karelia.ru/docs/kuzmenkov/tehnolo_otkr_sposob/to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2026-04-21T08:07:31+03:00</dcterms:created>
  <dcterms:modified xsi:type="dcterms:W3CDTF">2026-04-21T08:07:31+03:00</dcterms:modified>
</cp:coreProperties>
</file>

<file path=docProps/custom.xml><?xml version="1.0" encoding="utf-8"?>
<Properties xmlns="http://schemas.openxmlformats.org/officeDocument/2006/custom-properties" xmlns:vt="http://schemas.openxmlformats.org/officeDocument/2006/docPropsVTypes"/>
</file>