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Преддипломная практика (И),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(Н), Преддипломная практика (ОИ), Выполнение, подготовка к процедуре защиты и защита выпускной квалификационной работы (И), Экономическая культура и антикоррупционное поведение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понятий экстремизма, терроризма, коррупционного поведения и их взаимосвязь с социально-экономическими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экстремизму, терроризму,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проявлениям экстремизма, терроризма и коррупции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Воздушно-дестантныевойска)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ТimesNewRoman,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Обрушениенаруднике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QingheSpecialSteelCorporation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Катастрофанашахте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 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ТimesNewRoman,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Использованиенацистскойатрибутики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35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35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35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6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7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7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7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7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7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8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8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8"/>
        </w:numPr>
      </w:pPr>
      <w:r>
        <w:rPr/>
        <w:t xml:space="preserve">Укажите виды обороны;</w:t>
      </w:r>
    </w:p>
    <w:p>
      <w:pPr>
        <w:numPr>
          <w:ilvl w:val="0"/>
          <w:numId w:val="38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8"/>
        </w:numPr>
      </w:pPr>
      <w:r>
        <w:rPr/>
        <w:t xml:space="preserve">Назовите основные СИЗОД;</w:t>
      </w:r>
    </w:p>
    <w:p>
      <w:pPr>
        <w:numPr>
          <w:ilvl w:val="0"/>
          <w:numId w:val="38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8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8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8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8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9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=486156 (дата обращения: 20.04.2023). – Библиогр. в кн. – </w:t>
      </w:r>
      <w:r>
        <w:rPr/>
        <w:t xml:space="preserve">ISBN</w:t>
      </w:r>
      <w:r>
        <w:rPr/>
        <w:t xml:space="preserve"> 978-5-906992-88-8. – Текст : электронный.</w:t>
      </w:r>
    </w:p>
    <w:p>
      <w:pPr>
        <w:numPr>
          <w:ilvl w:val="0"/>
          <w:numId w:val="39"/>
        </w:numPr>
      </w:pPr>
      <w:r>
        <w:rPr/>
        <w:t xml:space="preserve"> </w:t>
      </w:r>
      <w:r>
        <w:rPr/>
        <w:t xml:space="preserve">ВоеннаядоктринаРоссийскойФедерации.</w:t>
      </w:r>
    </w:p>
    <w:p>
      <w:pPr>
        <w:numPr>
          <w:ilvl w:val="0"/>
          <w:numId w:val="39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9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9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9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9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9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9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9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0"/>
        </w:numPr>
      </w:pPr>
      <w:r>
        <w:rPr/>
        <w:t xml:space="preserve">Безопасностьжизнедеятельности:</w:t>
      </w:r>
      <w:r>
        <w:rPr/>
        <w:t xml:space="preserve"> Учебник</w:t>
      </w:r>
      <w:r>
        <w:rPr/>
        <w:t xml:space="preserve"> </w:t>
      </w:r>
      <w:r>
        <w:rPr/>
        <w:t xml:space="preserve"> для</w:t>
      </w:r>
      <w:r>
        <w:rPr/>
        <w:t xml:space="preserve"> </w:t>
      </w:r>
      <w:r>
        <w:rPr/>
        <w:t xml:space="preserve"> вузов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С.В.</w:t>
      </w:r>
      <w:r>
        <w:rPr/>
        <w:t xml:space="preserve"> </w:t>
      </w:r>
      <w:r>
        <w:rPr/>
        <w:t xml:space="preserve"> Белов,</w:t>
      </w:r>
      <w:r>
        <w:rPr/>
        <w:t xml:space="preserve"> </w:t>
      </w:r>
      <w:r>
        <w:rPr/>
        <w:t xml:space="preserve"> В.А.</w:t>
      </w:r>
      <w:r>
        <w:rPr/>
        <w:t xml:space="preserve"> </w:t>
      </w:r>
      <w:r>
        <w:rPr/>
        <w:t xml:space="preserve">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40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40"/>
        </w:numPr>
      </w:pPr>
      <w:r>
        <w:rPr/>
        <w:t xml:space="preserve"> </w:t>
      </w:r>
      <w:r>
        <w:rPr/>
        <w:t xml:space="preserve">Безопасность жизнедеятельности :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 /</w:t>
      </w:r>
      <w:r>
        <w:rPr/>
        <w:t xml:space="preserve"> </w:t>
      </w:r>
      <w:r>
        <w:rPr/>
        <w:t xml:space="preserve"> Под</w:t>
      </w:r>
      <w:r>
        <w:rPr/>
        <w:t xml:space="preserve"> </w:t>
      </w:r>
      <w:r>
        <w:rPr/>
        <w:t xml:space="preserve"> редакцией Н.Н. Гребневой. </w:t>
      </w:r>
      <w:r>
        <w:rPr/>
        <w:t xml:space="preserve">Тюмень : Изд-воТюмГУ, 2012. 320 с.</w:t>
      </w:r>
    </w:p>
    <w:p>
      <w:pPr>
        <w:numPr>
          <w:ilvl w:val="0"/>
          <w:numId w:val="40"/>
        </w:numPr>
      </w:pPr>
      <w:r>
        <w:rPr/>
        <w:t xml:space="preserve"> </w:t>
      </w:r>
      <w:r>
        <w:rPr/>
        <w:t xml:space="preserve">Михайлов Л. А., Соломин В. П.,</w:t>
      </w:r>
      <w:r>
        <w:rPr/>
        <w:t xml:space="preserve"> Михайлов А. Л., Старостенко А. В. и др.. </w:t>
      </w:r>
      <w:r>
        <w:rPr/>
        <w:t xml:space="preserve">Безопасностьжизнедеятельности: Учебникдлявузов / — СПб.: Питер. — 302 с.: ил.. 2006</w:t>
      </w:r>
    </w:p>
    <w:p>
      <w:pPr>
        <w:numPr>
          <w:ilvl w:val="0"/>
          <w:numId w:val="40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</w:t>
      </w:r>
      <w:r>
        <w:rPr/>
        <w:t xml:space="preserve"> Лань, М.: ООО Издательство Омега – Л, 2005, - 448 с. (Учебник для вузов.Спец.литература).</w:t>
      </w:r>
    </w:p>
    <w:p>
      <w:pPr>
        <w:numPr>
          <w:ilvl w:val="0"/>
          <w:numId w:val="40"/>
        </w:numPr>
      </w:pPr>
      <w:r>
        <w:rPr/>
        <w:t xml:space="preserve"> </w:t>
      </w:r>
      <w:r>
        <w:rPr/>
        <w:t xml:space="preserve">Трунова И.Г., Елькин А.Б. Основы ноксологии:</w:t>
      </w:r>
      <w:r>
        <w:rPr/>
        <w:t xml:space="preserve">учеб.пособие</w:t>
      </w:r>
      <w:r>
        <w:rPr/>
        <w:t xml:space="preserve">   </w:t>
      </w:r>
      <w:r>
        <w:rPr/>
        <w:t xml:space="preserve"> по</w:t>
      </w:r>
      <w:r>
        <w:rPr/>
        <w:t xml:space="preserve"> </w:t>
      </w:r>
      <w:r>
        <w:rPr/>
        <w:t xml:space="preserve"> курсу</w:t>
      </w:r>
      <w:r>
        <w:rPr/>
        <w:t xml:space="preserve"> </w:t>
      </w:r>
      <w:r>
        <w:rPr/>
        <w:t xml:space="preserve"> «Ноксология»</w:t>
      </w:r>
      <w:r>
        <w:rPr/>
        <w:t xml:space="preserve"> </w:t>
      </w:r>
      <w:r>
        <w:rPr/>
        <w:t xml:space="preserve"> для студентов всех форм обучения / И.Г. Трунова, А.Б. Елькин; НГТУ им. </w:t>
      </w:r>
      <w:r>
        <w:rPr/>
        <w:t xml:space="preserve">Р.Е. Алексеева. – НижнийНовгород,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2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9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D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B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E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4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0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2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0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A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72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C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8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03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A36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3F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C9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F4B0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D9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85EF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57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19DB0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D1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BFEF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C0B84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E7DDB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240C57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0B0D28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22529E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D58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26B11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B7B531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A0FBDF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7B666E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B32F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6AFC5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FFCD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C5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C51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A772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4DD76E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2026-04-21T09:19:41+03:00</dcterms:created>
  <dcterms:modified xsi:type="dcterms:W3CDTF">2026-04-21T09:19:41+03:00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