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«Математика в образовании, фундаментальных и прикладных исследованиях»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№8  (с изменениями от 27.02.2023 г. №208, от 19.07.2022 №662, от 08.02.2021 №83, от 26.11.2020 №1456) и учебным планом по направлению подготовки бакалавриата 01.03.01 Математика  (профиль «Математика в образовании, фундаментальных и прикладных исследованиях»).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современные языки программирования и языки работы с базами данных, среды разработки информационных систем и технологий.</w:t>
            </w:r>
          </w:p>
          <w:p/>
          <w:p>
            <w:pPr/>
            <w:r>
              <w:rPr/>
              <w:t xml:space="preserve">ОПК-5.2.  Умеет выбирать языки программирования и языки работы с базами данных, среды разработки информационных систем и технологий, исходя из имеющихся задач.</w:t>
            </w:r>
          </w:p>
          <w:p/>
          <w:p>
            <w:pPr/>
            <w:r>
              <w:rPr/>
              <w:t xml:space="preserve">ОПК-5.3. Умеет применять современные языки программирования для разработки оригинальных алгоритмов и компьютерных программ, пригодных для практического применения, вести базы данных и информационные хранилища, применять современные программные среды разработки информационных систем и технологий.</w:t>
            </w:r>
          </w:p>
          <w:p/>
          <w:p>
            <w:pPr/>
            <w:r>
              <w:rPr/>
              <w:t xml:space="preserve">ОПК-5.4. Владеет навыками разработки оригинальных алгоритмов и компьютерных программ, пригодных для практического применения.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Графы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Динамическое программирование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9A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99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ED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537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B12E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123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2026-04-21T06:22:25+03:00</dcterms:created>
  <dcterms:modified xsi:type="dcterms:W3CDTF">2026-04-21T06:22:25+03:00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