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и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условий труда,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изученным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отравлениях воздушной средыИзучить методы первой помощи при отравлениях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 уровню воздействия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движения автотранспарта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профилактику производственных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 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написание реферата;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 – 350 с.</w:t>
      </w:r>
    </w:p>
    <w:p>
      <w:pPr/>
      <w:r>
        <w:rPr/>
        <w:t xml:space="preserve">2. 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/>
      <w:r>
        <w:rPr/>
        <w:t xml:space="preserve">3. 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/>
      <w:r>
        <w:rPr/>
        <w:t xml:space="preserve">4. 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1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1"/>
        </w:numPr>
      </w:pPr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1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1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1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1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2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2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доступа:http://kodeks.karelia.ru/lib/show/petrsu</w:t>
      </w:r>
    </w:p>
    <w:p>
      <w:pPr>
        <w:numPr>
          <w:ilvl w:val="0"/>
          <w:numId w:val="2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2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http://www.intuit.ru/</w:t>
      </w:r>
    </w:p>
    <w:p>
      <w:pPr>
        <w:numPr>
          <w:ilvl w:val="0"/>
          <w:numId w:val="2"/>
        </w:numPr>
      </w:pPr>
      <w:r>
        <w:rPr/>
        <w:t xml:space="preserve">Научная электронная библиотека [Электронный ресурс]. – Электрон. дан. – Режим доступа : http://www.elibrary.ru/</w:t>
      </w:r>
    </w:p>
    <w:p>
      <w:pPr>
        <w:numPr>
          <w:ilvl w:val="0"/>
          <w:numId w:val="2"/>
        </w:numPr>
      </w:pPr>
      <w:r>
        <w:rPr/>
        <w:t xml:space="preserve">Национальная электронная библиотека [Электронный ресурс]. – Электрон. дан. –Режим доступа : http://www.nns.ru/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08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6B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D7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2026-04-23T13:40:41+03:00</dcterms:created>
  <dcterms:modified xsi:type="dcterms:W3CDTF">2026-04-23T13:40:41+03:00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