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СВЯЗИ С ОБЩЕСТВЕННОСТЬЮ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Шевченко Владимир Иванович, доцент, кафедра туризма,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Делопроизводство в гостинице (О), Учебная практика (ознакомительная) (О), Производственная практика (сервисная практика) (О), Иностранный язык в профессиональной сфере (ОИ),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Иностранный язык (НО), Русский язык и культура речи (Н), Основы делового общения (О), Связи с общественностью (И), Иностранный язык второй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Бизнес-планирование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Имидж гостиничных предприятий (О), Маркетинг в профессиональной деятельности (О), Методы научных исследований (О), Реклама в гостиничном сервисе (О), Организация гостиничного дела (НО), Связи с общественностью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Связи с общественностью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гостиничного дела, Организация и проведение деловых мероприятий, Маркетинг в профессиональной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Связи с общественностью в деятельности организации. Внутрифирменный PR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СМИ при осуществлении связей с общественностью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мероприятия в системе связей с общественностью. Технологии связей с общественностью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Сфера деятельности, сущность и содержание PR. Управление процессом PR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Коммуникация в системе связей с общественностью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системе PR. Связи с общественностью в кризисных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Связи с общественностью в деятельности организации. Внутрифирменный PR Понятие имиджа организации. Формирование и управление имиджем. Внутрифирменные коммуникации. Место PR-подразделений в структуре организации. Предотвращение кризисных ситуаций в организации. Корпоративная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взаимоотношений с прессой при организации связей с общественностью. Критерии выбора печатных СМИ для установления связей с общественностью. Организация работы пресс-центра. Специальные мероприятия и их освещение в СМИ. Базовые PR-документы в отношениях со СМИ.Пресс-релизы, их назначение, способы распространения.Информационное письмо (backgrounder). Фактическая справка (factsheet). Биография. Заявление для прессы. Занимательная статья (feature). Случай из жизни (casestory). Авторская статья (by-liner). Обзорная статья (round-uparticle). Интервью. Пресс-кит. Сложность текста.  Пресс-события (пресс-конференция, пресс-прием, пресс-визит). Организация пресс- событий. Электронные СМИ в PR.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Выставки и ярмарки. Организация, выставочные мероприятия и основные проблемы участия в выставках. Презентации и особенности их проведения. Дни открытых дверей. Приемы, их сущность, назначение и роль в PR. Роль и значение технологий связей с общественностью. PR-технологии для бизнеса: репутационныйPR, фирменный дизайн, фирменные PR-акции.  Политические PR-технологии: избирательные кампании, лоббирование, черныйPR. Информационные PR-технологии: пресс-события, пресс-релизы. Социальные PR-технологии: благотворительность, организация и проведение культурно-массовых мероприятий, долгосрочные социальные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Сфера деятельности,сущность и содержание PR. Управление процессом PR Анализ определений PR. История становления PR как науки. Принципы и функции PR. Роль и место связей с общественностью в современном обществе. Понятие общественности, определение целевых групп, роль общественности в сфере PR. Понятие «система связей с общественностью». Функционирование системы связей с общественностью. Управление PR. Планирование  PR-деятельности и разработка программ.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Коммуникативные основы PublicRelations. Информация в процессе коммуникаций.Защита конфиденциальной информации в PR.  Устная и письменная коммуникация в PR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как инструмент PR. Задачи рекламы в PR. Виды рекламы. Выбор вида рекламы в зависимости от характера рекламной или PR-кампании. Язык рекламы. Методика подготовки рекламного сообщения для СМИ. Технология создания креатива. Методика исследований предпочтений общественности при создании рекламных текстов. Ответственность за нарушение законодательства в рекламе. Основные причины возникновения кризисных ситуаций. Специфика управления коммуникациями в условиях кризиса. Особенности связей с общественностью в кризисных ситуациях. Профилактика и предотвращение кризисных ситуаций. Этические проблемы PR.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на тему«Связи с общественностью в деятельности организации. Внутрифирменный PR» Представление докладов и презентаций. Тест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на тему «Использование СМИ при осуществлении связей с общественностью». Доклады. Работа в группах. Коллоквиум 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на тему  «Основные мероприятия в системе связей с общественностью. Технологии связей с общественностью». Доклады. Коллоквиум 2. Представление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на тему «Сфера деятельности, сущность и содержание PR. Управление процессом PR» Коллоквиум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занятия на тему «Коммуникация в системе связей с общественностью». Представление докладов и презентаций. Коллоквиум 3. Работа в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тренинг на тему «Реклама в системе PR. Связи с общественностью в кризисных ситуациях». Представление докладов и презентаций. Тест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«Связи с общественностью в деятельности организации. Внутрифирменный PR»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«Использование СМИ при осуществлении связей с общественностью»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«Основные мероприятия в системе связей с общественностью. Технологии связей с общественностью»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«Сфера деятельности,сущность и содержание PR. Управление процессом PR».   - изучение лекционного материала - изучение предложенной литературы  - подготовка к коллоквиуму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«Коммуникация в системе связей с общественностью»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«Реклама в системе PR. Связи с общественностью в кризисных ситуациях»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лекция;; разбор конкретных ситуаций; беседа; семинар-консультация; работа в группах; устный опрос; дискуссия; доклады; семинар – конференция,.</w:t>
      </w:r>
    </w:p>
    <w:p>
      <w:pPr>
        <w:jc w:val="both"/>
      </w:pPr>
      <w:r>
        <w:rPr/>
        <w:t xml:space="preserve">Также используются технологии активного обучения (выполнение практических заданий, дискуссии, тестирование);технология проблемного обучения (проблемное изложение материала, эвристическая беседа, частично-поисковые и исследовательские методики);метод инициации мышления – метод контрольных (эвристических) вопросов;технологии коллективного взаимодействия (сотрудничество, диалог, модерация и др.)</w:t>
      </w:r>
    </w:p>
    <w:p>
      <w:pPr>
        <w:jc w:val="both"/>
      </w:pPr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</w:t>
      </w:r>
    </w:p>
    <w:p>
      <w:pPr>
        <w:numPr>
          <w:ilvl w:val="0"/>
          <w:numId w:val="1"/>
        </w:numPr>
      </w:pPr>
      <w:r>
        <w:rPr/>
        <w:t xml:space="preserve">Часть лекций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 процессе коллоквиума и при обсуждении докладов используются технологии интеллектуального тренинга.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</w:pPr>
      <w:r>
        <w:rPr/>
        <w:t xml:space="preserve">            В рамках учебного курса предусмотрены  встречи и мастер-классы  с  представителями  российских  туристских компаний-туроператоров.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коллоквиум; коллоквиум; коллоквиум;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Вопросы для самостоятельного контроля знаний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Назовите известных зарубежных и российских авторов работ, посвященных паблик рилейшнз.</w:t>
      </w:r>
    </w:p>
    <w:p>
      <w:pPr>
        <w:numPr>
          <w:ilvl w:val="0"/>
          <w:numId w:val="2"/>
        </w:numPr>
      </w:pPr>
      <w:r>
        <w:rPr/>
        <w:t xml:space="preserve">Кому и зачем необходима деятельность по связям с общественностью?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Перечислите задачи PR.</w:t>
      </w:r>
    </w:p>
    <w:p>
      <w:pPr>
        <w:numPr>
          <w:ilvl w:val="0"/>
          <w:numId w:val="2"/>
        </w:numPr>
      </w:pPr>
      <w:r>
        <w:rPr/>
        <w:t xml:space="preserve">Назовите цели </w:t>
      </w:r>
      <w:r>
        <w:rPr/>
        <w:t xml:space="preserve">PR</w:t>
      </w:r>
      <w:r>
        <w:rPr/>
        <w:t xml:space="preserve"> в маркетинге.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Цели </w:t>
      </w:r>
      <w:r>
        <w:rPr/>
        <w:t xml:space="preserve">PR</w:t>
      </w:r>
      <w:r>
        <w:rPr/>
        <w:t xml:space="preserve"> в кризисных ситуациях. </w:t>
      </w:r>
      <w:r>
        <w:rPr/>
        <w:t xml:space="preserve">Укажите признаки кризисных ситуаций.</w:t>
      </w:r>
    </w:p>
    <w:p>
      <w:pPr>
        <w:numPr>
          <w:ilvl w:val="0"/>
          <w:numId w:val="2"/>
        </w:numPr>
      </w:pPr>
      <w:r>
        <w:rPr/>
        <w:t xml:space="preserve">Какая страна может считаться родиной </w:t>
      </w:r>
      <w:r>
        <w:rPr/>
        <w:t xml:space="preserve">PR</w:t>
      </w:r>
      <w:r>
        <w:rPr/>
        <w:t xml:space="preserve">?</w:t>
      </w:r>
    </w:p>
    <w:p>
      <w:pPr>
        <w:numPr>
          <w:ilvl w:val="0"/>
          <w:numId w:val="2"/>
        </w:numPr>
      </w:pPr>
      <w:r>
        <w:rPr/>
        <w:t xml:space="preserve">Какова гипотеза С.Ивена о первой фигуре </w:t>
      </w:r>
      <w:r>
        <w:rPr/>
        <w:t xml:space="preserve">PR</w:t>
      </w:r>
      <w:r>
        <w:rPr/>
        <w:t xml:space="preserve">?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Кто такой Эдвард Бернейз?</w:t>
      </w:r>
    </w:p>
    <w:p>
      <w:pPr>
        <w:numPr>
          <w:ilvl w:val="0"/>
          <w:numId w:val="2"/>
        </w:numPr>
      </w:pPr>
      <w:r>
        <w:rPr/>
        <w:t xml:space="preserve">Что вы знаете об истории </w:t>
      </w:r>
      <w:r>
        <w:rPr/>
        <w:t xml:space="preserve">PR</w:t>
      </w:r>
      <w:r>
        <w:rPr/>
        <w:t xml:space="preserve"> в Великобритании и Франции?</w:t>
      </w:r>
    </w:p>
    <w:p>
      <w:pPr>
        <w:numPr>
          <w:ilvl w:val="0"/>
          <w:numId w:val="2"/>
        </w:numPr>
      </w:pPr>
      <w:r>
        <w:rPr/>
        <w:t xml:space="preserve">Что можно считать предпосылками развития </w:t>
      </w:r>
      <w:r>
        <w:rPr/>
        <w:t xml:space="preserve">PR</w:t>
      </w:r>
      <w:r>
        <w:rPr/>
        <w:t xml:space="preserve"> в России?</w:t>
      </w:r>
    </w:p>
    <w:p>
      <w:pPr>
        <w:numPr>
          <w:ilvl w:val="0"/>
          <w:numId w:val="2"/>
        </w:numPr>
      </w:pPr>
      <w:r>
        <w:rPr/>
        <w:t xml:space="preserve">Какие науки и дисциплины следует рекомендовать специалисту по связям с общественностью для изучения?</w:t>
      </w:r>
    </w:p>
    <w:p>
      <w:pPr>
        <w:numPr>
          <w:ilvl w:val="0"/>
          <w:numId w:val="2"/>
        </w:numPr>
      </w:pPr>
      <w:r>
        <w:rPr/>
        <w:t xml:space="preserve">Подтвердите примерами мысль о том, что </w:t>
      </w:r>
      <w:r>
        <w:rPr/>
        <w:t xml:space="preserve">PR</w:t>
      </w:r>
      <w:r>
        <w:rPr/>
        <w:t xml:space="preserve"> базируются на знаниях различных гуманитарных дисциплин, таких как экономика, психология, социология, журналистика.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Вопросы для самостоятельного контроля знаний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Как взаимодействуют </w:t>
      </w:r>
      <w:r>
        <w:rPr/>
        <w:t xml:space="preserve">PR</w:t>
      </w:r>
      <w:r>
        <w:rPr/>
        <w:t xml:space="preserve"> и маркетинг, </w:t>
      </w:r>
      <w:r>
        <w:rPr/>
        <w:t xml:space="preserve">PR</w:t>
      </w:r>
      <w:r>
        <w:rPr/>
        <w:t xml:space="preserve"> и менеджмент?</w:t>
      </w:r>
    </w:p>
    <w:p>
      <w:pPr>
        <w:numPr>
          <w:ilvl w:val="0"/>
          <w:numId w:val="3"/>
        </w:numPr>
      </w:pPr>
      <w:r>
        <w:rPr/>
        <w:t xml:space="preserve">Считаете ли вы </w:t>
      </w:r>
      <w:r>
        <w:rPr/>
        <w:t xml:space="preserve">PR</w:t>
      </w:r>
      <w:r>
        <w:rPr/>
        <w:t xml:space="preserve"> и этику совместимыми?</w:t>
      </w:r>
    </w:p>
    <w:p>
      <w:pPr>
        <w:numPr>
          <w:ilvl w:val="0"/>
          <w:numId w:val="3"/>
        </w:numPr>
      </w:pPr>
      <w:r>
        <w:rPr/>
        <w:t xml:space="preserve">Что является предметом теории </w:t>
      </w:r>
      <w:r>
        <w:rPr/>
        <w:t xml:space="preserve">PR</w:t>
      </w:r>
      <w:r>
        <w:rPr/>
        <w:t xml:space="preserve">?</w:t>
      </w:r>
    </w:p>
    <w:p>
      <w:pPr>
        <w:numPr>
          <w:ilvl w:val="0"/>
          <w:numId w:val="3"/>
        </w:numPr>
      </w:pPr>
      <w:r>
        <w:rPr/>
        <w:t xml:space="preserve">Кто из ученых и специалистов </w:t>
      </w:r>
      <w:r>
        <w:rPr/>
        <w:t xml:space="preserve">PR</w:t>
      </w:r>
      <w:r>
        <w:rPr/>
        <w:t xml:space="preserve"> наиболее полно определил базисные науки </w:t>
      </w:r>
      <w:r>
        <w:rPr/>
        <w:t xml:space="preserve">PR</w:t>
      </w:r>
      <w:r>
        <w:rPr/>
        <w:t xml:space="preserve">?</w:t>
      </w:r>
    </w:p>
    <w:p>
      <w:pPr>
        <w:numPr>
          <w:ilvl w:val="0"/>
          <w:numId w:val="3"/>
        </w:numPr>
      </w:pPr>
      <w:r>
        <w:rPr/>
        <w:t xml:space="preserve">Назовите авторов работ по психологии массового сознания.</w:t>
      </w:r>
    </w:p>
    <w:p>
      <w:pPr>
        <w:numPr>
          <w:ilvl w:val="0"/>
          <w:numId w:val="3"/>
        </w:numPr>
      </w:pPr>
      <w:r>
        <w:rPr/>
        <w:t xml:space="preserve">Какие три открытия в области психологии массового сознания были выделены С.Московичи?</w:t>
      </w:r>
    </w:p>
    <w:p>
      <w:pPr>
        <w:numPr>
          <w:ilvl w:val="0"/>
          <w:numId w:val="3"/>
        </w:numPr>
      </w:pPr>
      <w:r>
        <w:rPr/>
        <w:t xml:space="preserve">Каковы основные идеи Г.Лебона, включенные им в систему психологии масс?</w:t>
      </w:r>
    </w:p>
    <w:p>
      <w:pPr>
        <w:numPr>
          <w:ilvl w:val="0"/>
          <w:numId w:val="3"/>
        </w:numPr>
      </w:pPr>
      <w:r>
        <w:rPr/>
        <w:t xml:space="preserve">Какие два приема выделены С.Московичи для воздействия на массы?</w:t>
      </w:r>
    </w:p>
    <w:p>
      <w:pPr>
        <w:numPr>
          <w:ilvl w:val="0"/>
          <w:numId w:val="3"/>
        </w:numPr>
      </w:pPr>
      <w:r>
        <w:rPr/>
        <w:t xml:space="preserve">9.Перечислите методы воздействия в PR?</w:t>
      </w:r>
    </w:p>
    <w:p>
      <w:pPr>
        <w:numPr>
          <w:ilvl w:val="0"/>
          <w:numId w:val="3"/>
        </w:numPr>
      </w:pPr>
      <w:r>
        <w:rPr/>
        <w:t xml:space="preserve">Перечислите приемы воздействия в </w:t>
      </w:r>
      <w:r>
        <w:rPr/>
        <w:t xml:space="preserve">PR?</w:t>
      </w:r>
    </w:p>
    <w:p>
      <w:pPr>
        <w:numPr>
          <w:ilvl w:val="0"/>
          <w:numId w:val="3"/>
        </w:numPr>
      </w:pPr>
      <w:r>
        <w:rPr/>
        <w:t xml:space="preserve">Как вы относитесь к тому, что специалисты </w:t>
      </w:r>
      <w:r>
        <w:rPr/>
        <w:t xml:space="preserve">PR</w:t>
      </w:r>
      <w:r>
        <w:rPr/>
        <w:t xml:space="preserve"> применяют методы, основанные на знаниях о психологии масс?</w:t>
      </w:r>
    </w:p>
    <w:p/>
    <w:p>
      <w:pPr/>
      <w:r>
        <w:rPr/>
        <w:t xml:space="preserve">Коллоквиум</w:t>
      </w:r>
    </w:p>
    <w:p>
      <w:pPr/>
      <w:r>
        <w:rPr/>
        <w:t xml:space="preserve">1. Что означают понятия: «коммуникация», «информация» и «эффективность коммуникаций»?</w:t>
      </w:r>
    </w:p>
    <w:p>
      <w:pPr/>
      <w:r>
        <w:rPr/>
        <w:t xml:space="preserve">2. Какие способы передачи информации вам известны?</w:t>
      </w:r>
    </w:p>
    <w:p>
      <w:pPr/>
      <w:r>
        <w:rPr/>
        <w:t xml:space="preserve">3. Назовите теоретические модели коммуникаций, их авторов.</w:t>
      </w:r>
    </w:p>
    <w:p>
      <w:pPr/>
      <w:r>
        <w:rPr/>
        <w:t xml:space="preserve">4. Назовите прикладные модели коммуникаций, их авторов.</w:t>
      </w:r>
    </w:p>
    <w:p>
      <w:pPr/>
      <w:r>
        <w:rPr/>
        <w:t xml:space="preserve">5. Что вы знаете о математической модели коммуникаций?</w:t>
      </w:r>
    </w:p>
    <w:p>
      <w:pPr/>
      <w:r>
        <w:rPr/>
        <w:t xml:space="preserve">6. Что включается в схему связи по К.Шеннону?</w:t>
      </w:r>
    </w:p>
    <w:p>
      <w:pPr/>
      <w:r>
        <w:rPr/>
        <w:t xml:space="preserve">7. Изложите принципы функционирования PR.</w:t>
      </w:r>
    </w:p>
    <w:p>
      <w:pPr/>
      <w:r>
        <w:rPr/>
        <w:t xml:space="preserve">8. Что входит в замкнутый цикл обращения с информацией?</w:t>
      </w:r>
    </w:p>
    <w:p>
      <w:pPr/>
      <w:r>
        <w:rPr/>
        <w:t xml:space="preserve">9. Дайте классификацию коммуникаций.</w:t>
      </w:r>
    </w:p>
    <w:p>
      <w:pPr/>
      <w:r>
        <w:rPr/>
        <w:t xml:space="preserve">10. Опишите схему идеальной коммуникации.</w:t>
      </w:r>
    </w:p>
    <w:p>
      <w:pPr/>
      <w:r>
        <w:rPr/>
        <w:t xml:space="preserve">11. Как может выглядеть схема развитой коммуникации при наличии нескольких источников информации? 12. Как вы понимаете термин «медиатированная коммуникация в PR»?</w:t>
      </w:r>
    </w:p>
    <w:p>
      <w:pPr/>
      <w:r>
        <w:rPr/>
        <w:t xml:space="preserve">13. Чем отличается «медийная коммуникация» от «медиатированной коммуникации»?</w:t>
      </w:r>
    </w:p>
    <w:p>
      <w:pPr/>
      <w:r>
        <w:rPr/>
        <w:t xml:space="preserve">14. Что такое «обращение с информацией»?</w:t>
      </w:r>
    </w:p>
    <w:p>
      <w:pPr/>
      <w:r>
        <w:rPr/>
        <w:t xml:space="preserve">15. Какие вы знаете жанры медиатированных коммуникаций?</w:t>
      </w:r>
    </w:p>
    <w:p>
      <w:pPr/>
      <w:r>
        <w:rPr/>
        <w:t xml:space="preserve">16. Что представляет собой пресс-релиз?</w:t>
      </w:r>
    </w:p>
    <w:p/>
    <w:p>
      <w:pPr/>
      <w:r>
        <w:rPr/>
        <w:t xml:space="preserve">Коллоквиум</w:t>
      </w:r>
    </w:p>
    <w:p>
      <w:pPr>
        <w:numPr>
          <w:ilvl w:val="0"/>
          <w:numId w:val="4"/>
        </w:numPr>
      </w:pPr>
      <w:r>
        <w:rPr/>
        <w:t xml:space="preserve">Охарактеризуйте отличия приемов рекламы от приемов </w:t>
      </w:r>
      <w:r>
        <w:rPr/>
        <w:t xml:space="preserve">PR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Назовите основные способы работы служб </w:t>
      </w:r>
      <w:r>
        <w:rPr/>
        <w:t xml:space="preserve">PR</w:t>
      </w:r>
      <w:r>
        <w:rPr/>
        <w:t xml:space="preserve"> с информационными агентствами, редакциями газет и журналов.</w:t>
      </w:r>
    </w:p>
    <w:p>
      <w:pPr>
        <w:numPr>
          <w:ilvl w:val="0"/>
          <w:numId w:val="4"/>
        </w:numPr>
      </w:pPr>
      <w:r>
        <w:rPr/>
        <w:t xml:space="preserve">Какие вы знаете информационные агентства?</w:t>
      </w:r>
    </w:p>
    <w:p>
      <w:pPr>
        <w:numPr>
          <w:ilvl w:val="0"/>
          <w:numId w:val="4"/>
        </w:numPr>
      </w:pPr>
      <w:r>
        <w:rPr/>
        <w:t xml:space="preserve">Перечислите требования к материалам, предлагаемым для опубликования в СМИ.</w:t>
      </w:r>
    </w:p>
    <w:p>
      <w:pPr>
        <w:numPr>
          <w:ilvl w:val="0"/>
          <w:numId w:val="4"/>
        </w:numPr>
      </w:pPr>
      <w:r>
        <w:rPr/>
        <w:t xml:space="preserve">На какие вопросы должен отвечать пресс-релиз?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Перечислите области применения PR.</w:t>
      </w:r>
    </w:p>
    <w:p>
      <w:pPr>
        <w:numPr>
          <w:ilvl w:val="0"/>
          <w:numId w:val="4"/>
        </w:numPr>
      </w:pPr>
      <w:r>
        <w:rPr/>
        <w:t xml:space="preserve">Зависит ли выбор приоритетов </w:t>
      </w:r>
      <w:r>
        <w:rPr/>
        <w:t xml:space="preserve">PR</w:t>
      </w:r>
      <w:r>
        <w:rPr/>
        <w:t xml:space="preserve"> от политического строя и экономического развития общества?</w:t>
      </w:r>
    </w:p>
    <w:p>
      <w:pPr>
        <w:numPr>
          <w:ilvl w:val="0"/>
          <w:numId w:val="4"/>
        </w:numPr>
      </w:pPr>
      <w:r>
        <w:rPr/>
        <w:t xml:space="preserve">Влияет ли глобализация мировой экономики на сферы применения </w:t>
      </w:r>
      <w:r>
        <w:rPr/>
        <w:t xml:space="preserve">PR</w:t>
      </w:r>
      <w:r>
        <w:rPr/>
        <w:t xml:space="preserve">?</w:t>
      </w:r>
    </w:p>
    <w:p>
      <w:pPr>
        <w:numPr>
          <w:ilvl w:val="0"/>
          <w:numId w:val="4"/>
        </w:numPr>
      </w:pPr>
      <w:r>
        <w:rPr/>
        <w:t xml:space="preserve">Опишите способы коммуникативной деятельности при применении </w:t>
      </w:r>
      <w:r>
        <w:rPr/>
        <w:t xml:space="preserve">PR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Перечислите цели использования </w:t>
      </w:r>
      <w:r>
        <w:rPr/>
        <w:t xml:space="preserve">PR</w:t>
      </w:r>
      <w:r>
        <w:rPr/>
        <w:t xml:space="preserve"> в политике.</w:t>
      </w:r>
    </w:p>
    <w:p>
      <w:pPr>
        <w:numPr>
          <w:ilvl w:val="0"/>
          <w:numId w:val="4"/>
        </w:numPr>
      </w:pPr>
      <w:r>
        <w:rPr/>
        <w:t xml:space="preserve">В каких кризисных ситуациях применяются </w:t>
      </w:r>
      <w:r>
        <w:rPr/>
        <w:t xml:space="preserve">PR</w:t>
      </w:r>
      <w:r>
        <w:rPr/>
        <w:t xml:space="preserve">?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Темы:</w:t>
      </w:r>
    </w:p>
    <w:p>
      <w:pPr/>
      <w:r>
        <w:rPr/>
        <w:t xml:space="preserve">1. PR в бизнесе</w:t>
      </w:r>
    </w:p>
    <w:p>
      <w:pPr/>
      <w:r>
        <w:rPr/>
        <w:t xml:space="preserve">2. PR в политической сфере</w:t>
      </w:r>
    </w:p>
    <w:p>
      <w:pPr/>
      <w:r>
        <w:rPr/>
        <w:t xml:space="preserve">3. Политические кампании и PR</w:t>
      </w:r>
    </w:p>
    <w:p>
      <w:pPr/>
      <w:r>
        <w:rPr/>
        <w:t xml:space="preserve">4. PR в социальной сфере</w:t>
      </w:r>
    </w:p>
    <w:p>
      <w:pPr/>
      <w:r>
        <w:rPr/>
        <w:t xml:space="preserve">5. PR в шоу-бизнесе и спорте</w:t>
      </w:r>
    </w:p>
    <w:p>
      <w:pPr/>
      <w:r>
        <w:rPr/>
        <w:t xml:space="preserve">6. Проблемы PR- образования в современной России</w:t>
      </w:r>
    </w:p>
    <w:p>
      <w:pPr/>
      <w:r>
        <w:rPr/>
        <w:t xml:space="preserve">7. PR и Интернет</w:t>
      </w:r>
    </w:p>
    <w:p>
      <w:pPr/>
      <w:r>
        <w:rPr/>
        <w:t xml:space="preserve">8. Этические основы PR- деятельности</w:t>
      </w:r>
    </w:p>
    <w:p>
      <w:pPr/>
      <w:r>
        <w:rPr/>
        <w:t xml:space="preserve">9. Деловые и моральные качества PR- специалиста</w:t>
      </w:r>
    </w:p>
    <w:p>
      <w:pPr/>
      <w:r>
        <w:rPr/>
        <w:t xml:space="preserve">10. Профессиональная деятельность PR- специалиста</w:t>
      </w:r>
    </w:p>
    <w:p>
      <w:pPr/>
      <w:r>
        <w:rPr/>
        <w:t xml:space="preserve">11. Установление и поддержание контактов с журналистами как обязанность профессионала PR</w:t>
      </w:r>
    </w:p>
    <w:p>
      <w:pPr/>
      <w:r>
        <w:rPr/>
        <w:t xml:space="preserve">12. Деятельность PR- специалиста в учреждениях культуры</w:t>
      </w:r>
    </w:p>
    <w:p>
      <w:pPr/>
      <w:r>
        <w:rPr/>
        <w:t xml:space="preserve">13. Общественность и ключевые аудитории</w:t>
      </w:r>
    </w:p>
    <w:p>
      <w:pPr/>
      <w:r>
        <w:rPr/>
        <w:t xml:space="preserve">14. Типология групп общественности</w:t>
      </w:r>
    </w:p>
    <w:p>
      <w:pPr/>
      <w:r>
        <w:rPr/>
        <w:t xml:space="preserve">15. Общественное мнение как инструмент демократии</w:t>
      </w:r>
    </w:p>
    <w:p>
      <w:pPr/>
      <w:r>
        <w:rPr/>
        <w:t xml:space="preserve">16. Общественное сознание и общественное мнение</w:t>
      </w:r>
    </w:p>
    <w:p>
      <w:pPr/>
      <w:r>
        <w:rPr/>
        <w:t xml:space="preserve">17. Теории общественного мнения</w:t>
      </w:r>
    </w:p>
    <w:p>
      <w:pPr/>
      <w:r>
        <w:rPr/>
        <w:t xml:space="preserve">18. Структура общественного мнения</w:t>
      </w:r>
    </w:p>
    <w:p>
      <w:pPr/>
      <w:r>
        <w:rPr/>
        <w:t xml:space="preserve">19. Функции общественного мнения</w:t>
      </w:r>
    </w:p>
    <w:p>
      <w:pPr/>
      <w:r>
        <w:rPr/>
        <w:t xml:space="preserve">20. Основные стадии формирования убеждения</w:t>
      </w:r>
    </w:p>
    <w:p>
      <w:pPr/>
      <w:r>
        <w:rPr/>
        <w:t xml:space="preserve">21. Способы манипулирования общественным мнением</w:t>
      </w:r>
    </w:p>
    <w:p>
      <w:pPr/>
      <w:r>
        <w:rPr/>
        <w:t xml:space="preserve">22. Роль PR в управлении общественным мнением</w:t>
      </w:r>
    </w:p>
    <w:p>
      <w:pPr/>
      <w:r>
        <w:rPr/>
        <w:t xml:space="preserve">23. Законы формирования общественного мнения</w:t>
      </w:r>
    </w:p>
    <w:p>
      <w:pPr/>
      <w:r>
        <w:rPr/>
        <w:t xml:space="preserve">24. Реклама, маркетинг и PR</w:t>
      </w:r>
    </w:p>
    <w:p>
      <w:pPr/>
      <w:r>
        <w:rPr/>
        <w:t xml:space="preserve">25. Составные части профессиональной деятельности PR- специалиста</w:t>
      </w:r>
    </w:p>
    <w:p>
      <w:pPr/>
      <w:r>
        <w:rPr/>
        <w:t xml:space="preserve">Выполненный на русском языке доклад должен быть переведён и представлен на английском языке, включая текст со ссылками на литературу, устное выступление студента и презентацию. Примерные темы докладов на английском языке:</w:t>
      </w:r>
    </w:p>
    <w:p>
      <w:pPr/>
      <w:r>
        <w:rPr/>
        <w:t xml:space="preserve">1. PR in business</w:t>
      </w:r>
    </w:p>
    <w:p>
      <w:pPr/>
      <w:r>
        <w:rPr/>
        <w:t xml:space="preserve">2. PR in the political sphere</w:t>
      </w:r>
    </w:p>
    <w:p>
      <w:pPr/>
      <w:r>
        <w:rPr/>
        <w:t xml:space="preserve">3. Political campaigns and PR</w:t>
      </w:r>
    </w:p>
    <w:p>
      <w:pPr/>
      <w:r>
        <w:rPr/>
        <w:t xml:space="preserve">4. Social PR</w:t>
      </w:r>
    </w:p>
    <w:p>
      <w:pPr/>
      <w:r>
        <w:rPr/>
        <w:t xml:space="preserve">5. PR in show business and sports</w:t>
      </w:r>
    </w:p>
    <w:p>
      <w:pPr/>
      <w:r>
        <w:rPr/>
        <w:t xml:space="preserve">6. Problems of PR-education in modern Russia</w:t>
      </w:r>
    </w:p>
    <w:p>
      <w:pPr/>
      <w:r>
        <w:rPr/>
        <w:t xml:space="preserve">7. PR and the Internet</w:t>
      </w:r>
    </w:p>
    <w:p>
      <w:pPr/>
      <w:r>
        <w:rPr/>
        <w:t xml:space="preserve">8. Ethical foundations of PR activities</w:t>
      </w:r>
    </w:p>
    <w:p>
      <w:pPr/>
      <w:r>
        <w:rPr/>
        <w:t xml:space="preserve">9. Business and moral qualities of a PR specialist</w:t>
      </w:r>
    </w:p>
    <w:p>
      <w:pPr/>
      <w:r>
        <w:rPr/>
        <w:t xml:space="preserve">10. Professional activity of a PR specialist</w:t>
      </w:r>
    </w:p>
    <w:p>
      <w:pPr/>
      <w:r>
        <w:rPr/>
        <w:t xml:space="preserve">11. Establishing and maintaining contacts with journalists as a duty of a PR professional</w:t>
      </w:r>
    </w:p>
    <w:p>
      <w:pPr/>
      <w:r>
        <w:rPr/>
        <w:t xml:space="preserve">12. Activities of a PR specialist in cultural institutions</w:t>
      </w:r>
    </w:p>
    <w:p>
      <w:pPr/>
      <w:r>
        <w:rPr/>
        <w:t xml:space="preserve">13. The public and key audiences</w:t>
      </w:r>
    </w:p>
    <w:p>
      <w:pPr/>
      <w:r>
        <w:rPr/>
        <w:t xml:space="preserve">14. Typology of public groups</w:t>
      </w:r>
    </w:p>
    <w:p>
      <w:pPr/>
      <w:r>
        <w:rPr/>
        <w:t xml:space="preserve">15. Public opinion as an instrument of democracy</w:t>
      </w:r>
    </w:p>
    <w:p>
      <w:pPr/>
      <w:r>
        <w:rPr/>
        <w:t xml:space="preserve">16. Public consciousness and public opinion</w:t>
      </w:r>
    </w:p>
    <w:p>
      <w:pPr/>
      <w:r>
        <w:rPr/>
        <w:t xml:space="preserve">17. Theories of public opinion</w:t>
      </w:r>
    </w:p>
    <w:p>
      <w:pPr/>
      <w:r>
        <w:rPr/>
        <w:t xml:space="preserve">18. The structure of public opinion</w:t>
      </w:r>
    </w:p>
    <w:p>
      <w:pPr/>
      <w:r>
        <w:rPr/>
        <w:t xml:space="preserve">19. The functions of public opinion</w:t>
      </w:r>
    </w:p>
    <w:p>
      <w:pPr/>
      <w:r>
        <w:rPr/>
        <w:t xml:space="preserve">20. The main stages of the formation of belief</w:t>
      </w:r>
    </w:p>
    <w:p>
      <w:pPr/>
      <w:r>
        <w:rPr/>
        <w:t xml:space="preserve">21. Ways to manipulate public opinion</w:t>
      </w:r>
    </w:p>
    <w:p>
      <w:pPr/>
      <w:r>
        <w:rPr/>
        <w:t xml:space="preserve">22. The role of PR in public opinion management</w:t>
      </w:r>
    </w:p>
    <w:p>
      <w:pPr/>
      <w:r>
        <w:rPr/>
        <w:t xml:space="preserve">23. Laws for the formation of public opinion</w:t>
      </w:r>
    </w:p>
    <w:p>
      <w:pPr/>
      <w:r>
        <w:rPr/>
        <w:t xml:space="preserve">24. Advertising, marketing and PR</w:t>
      </w:r>
    </w:p>
    <w:p>
      <w:pPr/>
      <w:r>
        <w:rPr/>
        <w:t xml:space="preserve">25. Components of the professional activity of a PR specialist</w:t>
      </w:r>
    </w:p>
    <w:p>
      <w:pPr/>
      <w:r>
        <w:rPr>
          <w:b w:val="1"/>
          <w:bCs w:val="1"/>
        </w:rPr>
        <w:t xml:space="preserve">Критерии оценки докладов </w:t>
      </w:r>
    </w:p>
    <w:p>
      <w:pPr/>
      <w:r>
        <w:rPr/>
        <w:t xml:space="preserve">Отметка «отлично»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ТестТест 1Необходимо выбрать только один верный ответ1. Аналогом «паблик рилейшнз» является словосочетание:а) общественное признание;б) общественное мнение;в) общественные отношения;г) общественный резонанс;д) общественное значение2. Понятие «паблисити» означает:а) форму распространения информации;б) поддержку интересов через коммерческие фирмы, политические партии, влиятельные личности и т.д.;в) план антикризисных мероприятий;г) популяризацию, создание известности лицу, организации, и/или её продукту/услуге, а также результат усилий по созданию известности.д) нет верного ответа3. Термин «паблик рилейшнз» впервые употребил:а) Джон Рокфеллер;б) Айви Ли;в) Томас Джефферсон;г) Амос Кендалл;д) Эдвард Л. Бернейз4. Российская ассоциация по связям с общественностью (РАСО) создана:а) в 1977 г.;б) в 1991 г.;в) в 1999 г.;г) в 2003 г.;д) нет верного ответа5. Национальная премия в области развития связей с общественностью «Серебряный лучник» учреждена:а) в 1974 г.;б) в 1983 г.;в) в 1997 г.;г) в 2001 г;д) нет верного ответа6. PR является функцией:а) маркетинга;б) менеджмента;в) аудита;г) стандартизации;д) нет верного ответа7. Человек, деятельность которого предполагает намеренную или ненамеренную публичность и вызывает устойчивый интерес СМИ (в силу своего положения, должности, статуса; либо благодаря своим личным качествам) называется:а) ньюсмейкер;б) имиджмейкер;в) спиндоктор;г) копирайтер;д) нет верного ответа.Необходимо выбрать несколько верных ответов8. Какие из перечисленных подходов применяются в определениях «паблик рилейшнз»:а) альтруистический;б) оптимистический;в) компромиссный;г) прагматический;д) пессимистический9. Отличительными чертами «паблик рилейшнз» являются:а) зависимость от конкретного СМИ;б) широкий охват аудитории; в) достоверность информации;г) ориентированность на долговременную перспективу;д) ориентированность на реализацию товаров/услуг.10. Согласно формуле RACE, PR-деятельность включает:а) исследование: анализ и постановку задач;б) действие: разработку программы и сметы;в) коммуникацию: осуществление программы информационно-коммуникативными средствами;д) спонсоринг: подбор или организацию события с учетом интересов спонсора;г) оценку: определение результатов и внесение корректив в программу11. К наиболее распространенным подходам к определению целевых групп общественности относятся:а) демографический;б) социологический;в) географический;г) с учетом статуса;д) с учетом скрытой власти12. Целевыми аудиториями PR-воздействия являются:а) органы государственного управления;б) представители СМИ;в) действительные и потенциальные потребители;г) сотрудники фирмы;д) нет верного ответа13. «Правила Тайленола» в кризисной ситуации предполагают осуществление следующих действий: а) сделать главу компании доступным для прессы;б) публично попросить прощения;в) не изымать продукт из обращения и доказывать свою правоту;г) отозвать продукт;д) замалчивать кризис до полного прояснения ситуации14. К компонентам фирменного стиля относятся:а) логотипб) фирменные цветав) фотографии руководстваг) фирменный шрифтд) нет верного ответа15. Формами подачи информационно-новостных материалов являются:а) пресс-конференция;б) презентация;в) типология общественности;г) пресс-тур;д) контент-анализ16. Первой исторически сложившейся моделью PR является:а) двусторонняя симметричная модель;б) двусторонняя ассиметричная модель;в) паблисити;г) модель общественной информации17. Понятие «лоббирование» означает:а) поддержку интересов фирмы через любые структуры;б) продвижение интересов через органы государственной власти;в) установление долговременных дружественных отношений с общественностью;г) представление актуальной информации для органов государственной власти;д) все ответы верны18. Смежным с паблик рилейшнз понятием является:а) внедрение;б) внушение;в) привлечение;г) пропаганда;д) приобщение19. Термин «паблик рилейшнз» впервые появился:а) в США;б) в Англии;в) в Германии;г) во Франции;д) в Испании20. В России первые PR-агентства появились:а) в конце 60 гг.;б) в 1975 г.;в) в начале 90-х гг.;г) в 2001 г.;д) нет верного ответа21. Краткое выражение функции, основная цель, которую организация пытается выполнить в обществе, называется:а) видение;б) миссия;в) корпоративная философия;г) корпоративная идентичность;д) корпоративный имидж22. Специалист, отвечающий за управление информацией и конструирование новостей называется:а) имиджмейкер;б) копирайтер;в) провайдер;г) ньюсмейкер;д) спиндоктор23. Аналогичными по смыслу для термина «паблик рилейшнз» являются:а) связи с общественностью;б) общественность в целом;в) общественные отношения;г) общественное положение;д) PR24. Основные направления PR-деятельности организации включают:а) формирование благоприятного имиджа фирмы;б) работу с налоговыми органами;в) разработку мер, направленных на преодоление последствий кризисных и конфликтных ситуаций;г) взаимодействие со СМИ;д) разработку системы приемов и методов, направленных на улучшение взаимопонимания между фирмой и ее целевыми аудиториями25. Признаками общественного мнения являются:а) направленность;б) интенсивность;в) амплитуда;г) стабильность;д) информационная насыщенность26. По масштабу кризисы бывают:а) финансовые;б) экономические;в) локальные;г) политические;д) глобальные27. Структура корпоративного имиджа включает:а) внутренний имидж предприятия;б) имидж предприятия у потребителей;в) обратную связь с целевыми аудиториями;г) социальный имидж предприятия;д) напряженную обстановку в коллективе.28. К причинам возникновения слухов относятся:а) наличие у целевой аудитории неудовлетворенного интереса к затрагиваемой теме;б) значимость события для жизни и деятельности общества;в) доверие целевых аудиторий к официальному освещению событий;г) эмоциональное воздействие;д) дефицит информации.29. Краткая, сжатая во времени инструктивная встреча журналистов с представителями официальной структуры – это:а) пресс-конференция;б) брифинг;в) презентация;г) пресс-тур;д) прием30. С помощью контент-анализа можно определить:а) характер освещения деятельности компании в СМИ – позитивный или негативный;б) демографические характеристики целевой аудитории;в) перечень СМИ, размещающих информацию о компании;г) достоверность информации;д) востребованность определенного вида событий в СМИКритерии оценки:«отлично» - 95-100% правильных ответов;«хорошо» - 80-89% правильных ответов;«удовлетворительно» - 70-79% правильных ответов;«неудовлетворительно» - 69% и меньше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зачёту</w:t>
      </w:r>
    </w:p>
    <w:p>
      <w:pPr>
        <w:numPr>
          <w:ilvl w:val="0"/>
          <w:numId w:val="5"/>
        </w:numPr>
      </w:pPr>
      <w:r>
        <w:rPr/>
        <w:t xml:space="preserve">Определение PR. История становления PR как науки.</w:t>
      </w:r>
    </w:p>
    <w:p>
      <w:pPr>
        <w:numPr>
          <w:ilvl w:val="0"/>
          <w:numId w:val="5"/>
        </w:numPr>
      </w:pPr>
      <w:r>
        <w:rPr/>
        <w:t xml:space="preserve">PR</w:t>
      </w:r>
      <w:r>
        <w:rPr/>
        <w:t xml:space="preserve"> как открытая система и подсистема менеджмента.</w:t>
      </w:r>
    </w:p>
    <w:p>
      <w:pPr>
        <w:numPr>
          <w:ilvl w:val="0"/>
          <w:numId w:val="5"/>
        </w:numPr>
      </w:pPr>
      <w:r>
        <w:rPr/>
        <w:t xml:space="preserve">Хронология и динамика развития PR-деятельности.</w:t>
      </w:r>
    </w:p>
    <w:p>
      <w:pPr>
        <w:numPr>
          <w:ilvl w:val="0"/>
          <w:numId w:val="5"/>
        </w:numPr>
      </w:pPr>
      <w:r>
        <w:rPr/>
        <w:t xml:space="preserve">Международные и национальные профессиональные объединения специалистов в области.</w:t>
      </w:r>
    </w:p>
    <w:p>
      <w:pPr>
        <w:numPr>
          <w:ilvl w:val="0"/>
          <w:numId w:val="5"/>
        </w:numPr>
      </w:pPr>
      <w:r>
        <w:rPr/>
        <w:t xml:space="preserve">Принципы и функции PR. Роль и место связей с общественностью в современном обществе.</w:t>
      </w:r>
    </w:p>
    <w:p>
      <w:pPr>
        <w:numPr>
          <w:ilvl w:val="0"/>
          <w:numId w:val="5"/>
        </w:numPr>
      </w:pPr>
      <w:r>
        <w:rPr/>
        <w:t xml:space="preserve">PR</w:t>
      </w:r>
      <w:r>
        <w:rPr/>
        <w:t xml:space="preserve">- стратегии в условиях кризиса. Факторы, оказывающие влияние на кризис.</w:t>
      </w:r>
    </w:p>
    <w:p>
      <w:pPr>
        <w:numPr>
          <w:ilvl w:val="0"/>
          <w:numId w:val="5"/>
        </w:numPr>
      </w:pPr>
      <w:r>
        <w:rPr/>
        <w:t xml:space="preserve">Сходство и различия </w:t>
      </w:r>
      <w:r>
        <w:rPr/>
        <w:t xml:space="preserve">PublicRelations</w:t>
      </w:r>
      <w:r>
        <w:rPr/>
        <w:t xml:space="preserve">, рекламы и пропаганды.</w:t>
      </w:r>
    </w:p>
    <w:p>
      <w:pPr>
        <w:numPr>
          <w:ilvl w:val="0"/>
          <w:numId w:val="5"/>
        </w:numPr>
      </w:pPr>
      <w:r>
        <w:rPr/>
        <w:t xml:space="preserve">PR</w:t>
      </w:r>
      <w:r>
        <w:rPr/>
        <w:t xml:space="preserve">-образование. Требования, предъявляемые к квалификации </w:t>
      </w:r>
      <w:r>
        <w:rPr/>
        <w:t xml:space="preserve">PR</w:t>
      </w:r>
      <w:r>
        <w:rPr/>
        <w:t xml:space="preserve">-специалистов.</w:t>
      </w:r>
    </w:p>
    <w:p>
      <w:pPr>
        <w:numPr>
          <w:ilvl w:val="0"/>
          <w:numId w:val="5"/>
        </w:numPr>
      </w:pPr>
      <w:r>
        <w:rPr/>
        <w:t xml:space="preserve">Основные функции специалиста по </w:t>
      </w:r>
      <w:r>
        <w:rPr/>
        <w:t xml:space="preserve">PR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Особенности связей с общественностью в кризисных ситуациях</w:t>
      </w:r>
    </w:p>
    <w:p>
      <w:pPr>
        <w:numPr>
          <w:ilvl w:val="0"/>
          <w:numId w:val="5"/>
        </w:numPr>
      </w:pPr>
      <w:r>
        <w:rPr/>
        <w:t xml:space="preserve">PR</w:t>
      </w:r>
      <w:r>
        <w:rPr/>
        <w:t xml:space="preserve"> – служба. Типы, структура и основные направления деятельности.</w:t>
      </w:r>
    </w:p>
    <w:p>
      <w:pPr>
        <w:numPr>
          <w:ilvl w:val="0"/>
          <w:numId w:val="5"/>
        </w:numPr>
      </w:pPr>
      <w:r>
        <w:rPr/>
        <w:t xml:space="preserve">Общественное мнение как объект </w:t>
      </w:r>
      <w:r>
        <w:rPr/>
        <w:t xml:space="preserve">publicrelations</w:t>
      </w:r>
      <w:r>
        <w:rPr/>
        <w:t xml:space="preserve">. Принципы управления общественным мнением. Стереотипизация и механизмы формирования общественного мнения.</w:t>
      </w:r>
    </w:p>
    <w:p>
      <w:pPr>
        <w:numPr>
          <w:ilvl w:val="0"/>
          <w:numId w:val="5"/>
        </w:numPr>
      </w:pPr>
      <w:r>
        <w:rPr/>
        <w:t xml:space="preserve">Понятие общественности, определение целевых групп, роль общественности в сфере PR.</w:t>
      </w:r>
    </w:p>
    <w:p>
      <w:pPr>
        <w:numPr>
          <w:ilvl w:val="0"/>
          <w:numId w:val="5"/>
        </w:numPr>
      </w:pPr>
      <w:r>
        <w:rPr/>
        <w:t xml:space="preserve">Управление PR. Планирование PR-деятельности и разработка программ</w:t>
      </w:r>
    </w:p>
    <w:p>
      <w:pPr>
        <w:numPr>
          <w:ilvl w:val="0"/>
          <w:numId w:val="5"/>
        </w:numPr>
      </w:pPr>
      <w:r>
        <w:rPr/>
        <w:t xml:space="preserve">Основные этапы </w:t>
      </w:r>
      <w:r>
        <w:rPr/>
        <w:t xml:space="preserve">PR</w:t>
      </w:r>
      <w:r>
        <w:rPr/>
        <w:t xml:space="preserve">-деятельности.</w:t>
      </w:r>
    </w:p>
    <w:p>
      <w:pPr>
        <w:numPr>
          <w:ilvl w:val="0"/>
          <w:numId w:val="5"/>
        </w:numPr>
      </w:pPr>
      <w:r>
        <w:rPr/>
        <w:t xml:space="preserve">Понятие «система связей с общественностью». Функционирование системы связей с общественностью.</w:t>
      </w:r>
    </w:p>
    <w:p>
      <w:pPr>
        <w:numPr>
          <w:ilvl w:val="0"/>
          <w:numId w:val="5"/>
        </w:numPr>
      </w:pPr>
      <w:r>
        <w:rPr/>
        <w:t xml:space="preserve">Методика подготовки рекламного сообщения для СМИ.</w:t>
      </w:r>
    </w:p>
    <w:p>
      <w:pPr>
        <w:numPr>
          <w:ilvl w:val="0"/>
          <w:numId w:val="5"/>
        </w:numPr>
      </w:pPr>
      <w:r>
        <w:rPr/>
        <w:t xml:space="preserve">Ответственность за нарушение законодательства в рекламе.</w:t>
      </w:r>
    </w:p>
    <w:p>
      <w:pPr>
        <w:numPr>
          <w:ilvl w:val="0"/>
          <w:numId w:val="5"/>
        </w:numPr>
      </w:pPr>
      <w:r>
        <w:rPr/>
        <w:t xml:space="preserve">Реализация программ и оценка эффективности.</w:t>
      </w:r>
    </w:p>
    <w:p>
      <w:pPr>
        <w:numPr>
          <w:ilvl w:val="0"/>
          <w:numId w:val="5"/>
        </w:numPr>
      </w:pPr>
      <w:r>
        <w:rPr/>
        <w:t xml:space="preserve">Понятие имиджа организации. Формирование и управление имиджем.</w:t>
      </w:r>
    </w:p>
    <w:p>
      <w:pPr>
        <w:numPr>
          <w:ilvl w:val="0"/>
          <w:numId w:val="5"/>
        </w:numPr>
      </w:pPr>
      <w:r>
        <w:rPr/>
        <w:t xml:space="preserve">Имидж как средство воздействия на массовое сознание.</w:t>
      </w:r>
    </w:p>
    <w:p>
      <w:pPr>
        <w:numPr>
          <w:ilvl w:val="0"/>
          <w:numId w:val="5"/>
        </w:numPr>
      </w:pPr>
      <w:r>
        <w:rPr/>
        <w:t xml:space="preserve">Выбор вида рекламы в зависимости от характера рекламной или PR-кампании. Язык рекламы.</w:t>
      </w:r>
    </w:p>
    <w:p>
      <w:pPr>
        <w:numPr>
          <w:ilvl w:val="0"/>
          <w:numId w:val="5"/>
        </w:numPr>
      </w:pPr>
      <w:r>
        <w:rPr/>
        <w:t xml:space="preserve">Корпоративный имидж: определение, структура, функции.</w:t>
      </w:r>
    </w:p>
    <w:p>
      <w:pPr>
        <w:numPr>
          <w:ilvl w:val="0"/>
          <w:numId w:val="5"/>
        </w:numPr>
      </w:pPr>
      <w:r>
        <w:rPr/>
        <w:t xml:space="preserve">Внутрифирменные коммуникации. Место PR-подразделений в структуре организации.</w:t>
      </w:r>
    </w:p>
    <w:p>
      <w:pPr>
        <w:numPr>
          <w:ilvl w:val="0"/>
          <w:numId w:val="5"/>
        </w:numPr>
      </w:pPr>
      <w:r>
        <w:rPr/>
        <w:t xml:space="preserve">Выставки и ярмарки. Организация, выставочные мероприятия и основные проблемы участия в выставках.</w:t>
      </w:r>
    </w:p>
    <w:p>
      <w:pPr>
        <w:numPr>
          <w:ilvl w:val="0"/>
          <w:numId w:val="5"/>
        </w:numPr>
      </w:pPr>
      <w:r>
        <w:rPr/>
        <w:t xml:space="preserve">Политические PR-технологии: избирательные кампании, лоббирование, черныйPR.</w:t>
      </w:r>
    </w:p>
    <w:p>
      <w:pPr>
        <w:numPr>
          <w:ilvl w:val="0"/>
          <w:numId w:val="5"/>
        </w:numPr>
      </w:pPr>
      <w:r>
        <w:rPr/>
        <w:t xml:space="preserve">Методика подготовки рекламного сообщения для СМИ.</w:t>
      </w:r>
    </w:p>
    <w:p>
      <w:pPr>
        <w:numPr>
          <w:ilvl w:val="0"/>
          <w:numId w:val="5"/>
        </w:numPr>
      </w:pPr>
      <w:r>
        <w:rPr/>
        <w:t xml:space="preserve">Ответственность за нарушение законодательства в рекламе.</w:t>
      </w:r>
    </w:p>
    <w:p>
      <w:pPr>
        <w:numPr>
          <w:ilvl w:val="0"/>
          <w:numId w:val="5"/>
        </w:numPr>
      </w:pPr>
      <w:r>
        <w:rPr/>
        <w:t xml:space="preserve">Приемы, их сущность, назначение и роль в PR.</w:t>
      </w:r>
    </w:p>
    <w:p>
      <w:pPr>
        <w:numPr>
          <w:ilvl w:val="0"/>
          <w:numId w:val="5"/>
        </w:numPr>
      </w:pPr>
      <w:r>
        <w:rPr/>
        <w:t xml:space="preserve">Презентации и особенности их проведения.</w:t>
      </w:r>
    </w:p>
    <w:p>
      <w:pPr>
        <w:numPr>
          <w:ilvl w:val="0"/>
          <w:numId w:val="5"/>
        </w:numPr>
      </w:pPr>
      <w:r>
        <w:rPr/>
        <w:t xml:space="preserve">31.PR-технологии для бизнеса: репутационныйPR, фирменный дизайн, фирменныеPR-акции</w:t>
      </w:r>
    </w:p>
    <w:p>
      <w:pPr>
        <w:numPr>
          <w:ilvl w:val="0"/>
          <w:numId w:val="5"/>
        </w:numPr>
      </w:pPr>
      <w:r>
        <w:rPr/>
        <w:t xml:space="preserve">Устная и письменная коммуникация в PR.</w:t>
      </w:r>
    </w:p>
    <w:p>
      <w:pPr>
        <w:numPr>
          <w:ilvl w:val="0"/>
          <w:numId w:val="6"/>
        </w:numPr>
      </w:pPr>
      <w:r>
        <w:rPr/>
        <w:t xml:space="preserve">Политические PR-технологии: избирательные кампании, лоббирование, черныйPR.</w:t>
      </w:r>
    </w:p>
    <w:p>
      <w:pPr>
        <w:numPr>
          <w:ilvl w:val="0"/>
          <w:numId w:val="6"/>
        </w:numPr>
      </w:pPr>
      <w:r>
        <w:rPr/>
        <w:t xml:space="preserve">Коммуникативные основы PublicRelations. Информация в процессе коммуникаций.</w:t>
      </w:r>
    </w:p>
    <w:p>
      <w:pPr>
        <w:numPr>
          <w:ilvl w:val="0"/>
          <w:numId w:val="6"/>
        </w:numPr>
      </w:pPr>
      <w:r>
        <w:rPr/>
        <w:t xml:space="preserve">Защита конфиденциальной информации в PR.</w:t>
      </w:r>
    </w:p>
    <w:p>
      <w:pPr>
        <w:numPr>
          <w:ilvl w:val="0"/>
          <w:numId w:val="6"/>
        </w:numPr>
      </w:pPr>
      <w:r>
        <w:rPr/>
        <w:t xml:space="preserve">СМИ: понятие, функции, разновидности. Взаимодействие со СМИ как инструмент </w:t>
      </w:r>
      <w:r>
        <w:rPr/>
        <w:t xml:space="preserve">PR</w:t>
      </w:r>
      <w:r>
        <w:rPr/>
        <w:t xml:space="preserve">-деятельности.</w:t>
      </w:r>
    </w:p>
    <w:p>
      <w:pPr>
        <w:numPr>
          <w:ilvl w:val="0"/>
          <w:numId w:val="6"/>
        </w:numPr>
      </w:pPr>
      <w:r>
        <w:rPr/>
        <w:t xml:space="preserve">Основы взаимоотношений с прессой при организации связей с общественностью. Критерии выбора печатных СМИ.</w:t>
      </w:r>
    </w:p>
    <w:p>
      <w:pPr>
        <w:numPr>
          <w:ilvl w:val="0"/>
          <w:numId w:val="6"/>
        </w:numPr>
      </w:pPr>
      <w:r>
        <w:rPr/>
        <w:t xml:space="preserve">Организация работы пресс-центра.</w:t>
      </w:r>
    </w:p>
    <w:p>
      <w:pPr>
        <w:numPr>
          <w:ilvl w:val="0"/>
          <w:numId w:val="6"/>
        </w:numPr>
      </w:pPr>
      <w:r>
        <w:rPr/>
        <w:t xml:space="preserve">Специальные мероприятия и их освещение в СМИ.</w:t>
      </w:r>
    </w:p>
    <w:p>
      <w:pPr>
        <w:numPr>
          <w:ilvl w:val="0"/>
          <w:numId w:val="6"/>
        </w:numPr>
      </w:pPr>
      <w:r>
        <w:rPr/>
        <w:t xml:space="preserve">Базовые </w:t>
      </w:r>
      <w:r>
        <w:rPr/>
        <w:t xml:space="preserve">PR</w:t>
      </w:r>
      <w:r>
        <w:rPr/>
        <w:t xml:space="preserve">-документы в отношениях со СМИ</w:t>
      </w:r>
    </w:p>
    <w:p>
      <w:pPr>
        <w:numPr>
          <w:ilvl w:val="0"/>
          <w:numId w:val="6"/>
        </w:numPr>
      </w:pPr>
      <w:r>
        <w:rPr/>
        <w:t xml:space="preserve">Манипуляционные технологии СМИ. Приемы информационного воздействия. Убеждение и внушение.</w:t>
      </w:r>
    </w:p>
    <w:p>
      <w:pPr>
        <w:numPr>
          <w:ilvl w:val="0"/>
          <w:numId w:val="6"/>
        </w:numPr>
      </w:pPr>
      <w:r>
        <w:rPr/>
        <w:t xml:space="preserve">Выбор вида рекламы в зависимости от характера рекламной или PR-кампании.</w:t>
      </w:r>
    </w:p>
    <w:p>
      <w:pPr>
        <w:numPr>
          <w:ilvl w:val="0"/>
          <w:numId w:val="6"/>
        </w:numPr>
      </w:pPr>
      <w:r>
        <w:rPr/>
        <w:t xml:space="preserve">Реклама как инструмент PR. Задачи рекламы в PR. Виды рекламы.</w:t>
      </w:r>
    </w:p>
    <w:p>
      <w:pPr>
        <w:numPr>
          <w:ilvl w:val="0"/>
          <w:numId w:val="6"/>
        </w:numPr>
      </w:pPr>
      <w:r>
        <w:rPr/>
        <w:t xml:space="preserve">Пресс-события: типология, методика организации и функции участников.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/>
        <w:t xml:space="preserve"> </w:t>
      </w:r>
      <w:r>
        <w:rPr>
          <w:b w:val="1"/>
          <w:bCs w:val="1"/>
        </w:rPr>
        <w:t xml:space="preserve">экзамена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8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8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8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8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9"/>
        </w:numPr>
      </w:pPr>
      <w:r>
        <w:rPr/>
        <w:t xml:space="preserve">Качество подготовки докладов и презентаций</w:t>
      </w:r>
    </w:p>
    <w:p>
      <w:pPr/>
      <w:r>
        <w:rPr/>
        <w:t xml:space="preserve">Для визуализации материалов сообщения необходимо использовать мультимедийную презентацию, которая может содержать графики, схемы, таблицы, рисунки и т.п.</w:t>
      </w:r>
    </w:p>
    <w:p>
      <w:pPr/>
      <w:r>
        <w:rPr/>
        <w:t xml:space="preserve">В презентациях желательно свести текстовую информацию к минимуму, заменив ее схемами, диаграммами, рисунками, фотографиями, анимациями, фрагментами фильмов. Понятия и абстрактные положения до сознания зрителя доходят легче, когда они подкрепляются конкретными фактами, примерами и образами; и потому для раскрытия их необходимо использовать различные виды наглядности.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 </w:t>
      </w:r>
      <w:r>
        <w:rPr/>
        <w:t xml:space="preserve">представляет собой проверку усвоения учебного материала, регулярно осуществляемую на протяжении семестра.</w:t>
      </w:r>
    </w:p>
    <w:p>
      <w:pPr/>
      <w:r>
        <w:rPr/>
        <w:t xml:space="preserve">В презентациях желательно свести текстовую информацию к минимуму, заменив ее схемами, диаграммами, рисунками, фотографиями, анимациями, фрагментами фильмов. Понятия и абстрактные положения до сознания зрителя доходят легче, когда они подкрепляются конкретными фактами, примерами и образами; и потому для раскрытия их необходимо использовать различные виды наглядности.</w:t>
      </w:r>
    </w:p>
    <w:p>
      <w:pPr/>
      <w:r>
        <w:rPr>
          <w:i w:val="1"/>
          <w:iCs w:val="1"/>
        </w:rPr>
        <w:t xml:space="preserve">Промежуточная аттестация </w:t>
      </w:r>
      <w:r>
        <w:rPr/>
        <w:t xml:space="preserve">осуществляется в форме зачета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Связи с общественностью в органах власти : учебник и практикум для вузов / под редакцией В. А. Ачкасовой, И. А. Быкова. — Москва : Издательство Юрайт, 2025. — 163 с. — (Высшее образование). — ISBN 978-5-534-07448-2. — Текст : электронный // Образовательная платформа Юрайт [сайт]. — URL: https://urait.ru/bcode/564892 (дата обращения: 24.06.2025).</w:t>
      </w:r>
    </w:p>
    <w:p>
      <w:pPr>
        <w:numPr>
          <w:ilvl w:val="0"/>
          <w:numId w:val="10"/>
        </w:numPr>
      </w:pPr>
      <w:r>
        <w:rPr/>
        <w:t xml:space="preserve">Связи с общественностью как социальная инженерия : учебник для вузов / под редакцией В. А. Ачкасовой, Л. В. Володиной. — 2-е изд., испр. и доп. — Москва : Издательство Юрайт, 2025. — 351 с. — (Высшее образование). — ISBN 978-5-534-08767-3. — Текст : электронный // Образовательная платформа Юрайт [сайт]. — URL: https://urait.ru/bcode/562852 (дата обращения: 24.06.2025).</w:t>
      </w:r>
    </w:p>
    <w:p>
      <w:pPr>
        <w:numPr>
          <w:ilvl w:val="0"/>
          <w:numId w:val="10"/>
        </w:numPr>
      </w:pPr>
      <w:r>
        <w:rPr/>
        <w:t xml:space="preserve">Емельянов, С. М. Теория и практика связей с общественностью : учебник для вузов / С. М. Емельянов. — 3-е изд., перераб. и доп. — Москва : Издательство Юрайт, 2025. — 218 с. — (Высшее образование). — ISBN 978-5-534-16787-0. — Текст : электронный // Образовательная платформа Юрайт [сайт]. — URL: https://urait.ru/bcode/562963 (дата обращения: 24.06.2025).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Аги, У. Самое главное в </w:t>
      </w:r>
      <w:r>
        <w:rPr/>
        <w:t xml:space="preserve">PR</w:t>
      </w:r>
      <w:r>
        <w:rPr/>
        <w:t xml:space="preserve">. /   У. Аги, Г. Кэмерон и др. – Санкт-Петербург : Питер, 2006. – 560 с.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Богацкая, С.Г. Правовое регулирование рекламной деятельности: учеб.пособие. </w:t>
      </w:r>
      <w:r>
        <w:rPr/>
        <w:t xml:space="preserve">– М.: Университетская книга, 2007. – 368 с.</w:t>
      </w:r>
    </w:p>
    <w:p>
      <w:pPr>
        <w:numPr>
          <w:ilvl w:val="0"/>
          <w:numId w:val="11"/>
        </w:numPr>
      </w:pPr>
      <w:r>
        <w:rPr/>
        <w:t xml:space="preserve">Бочаров, М. П. Связи с общественностью: теория и практика / М. П. Бочаров, А. Н. Чумиков. – Москва: Дело, 2010. – 560 с.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Варакута, С. А. Связи с общественностью. /  С. А. Варакута, Ю. Н.  </w:t>
      </w:r>
      <w:r>
        <w:rPr/>
        <w:t xml:space="preserve">Егоров. – Москва : ИНФРА-М, 2006. –  246 с.</w:t>
      </w:r>
    </w:p>
    <w:p>
      <w:pPr>
        <w:numPr>
          <w:ilvl w:val="0"/>
          <w:numId w:val="11"/>
        </w:numPr>
      </w:pPr>
      <w:r>
        <w:rPr/>
        <w:t xml:space="preserve">Введение в рекламу и связи с общественностью : учебник / Д. А. Шевченко, Е. М. Крюкова, В. В. Зеленов, В. В. Галстян ; под ред. Д. А. Шевченко. – Москва : Директ-Медиа, 2025. – 248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=718068 (дата обращения: 24.06.2025). – Библиогр. в кн. – </w:t>
      </w:r>
      <w:r>
        <w:rPr/>
        <w:t xml:space="preserve">ISBN</w:t>
      </w:r>
      <w:r>
        <w:rPr/>
        <w:t xml:space="preserve"> 978-5-4499-4771-0. – </w:t>
      </w:r>
      <w:r>
        <w:rPr/>
        <w:t xml:space="preserve">DOI</w:t>
      </w:r>
      <w:r>
        <w:rPr/>
        <w:t xml:space="preserve">23681/718068. – Текст : электронный.</w:t>
      </w:r>
    </w:p>
    <w:p>
      <w:pPr>
        <w:numPr>
          <w:ilvl w:val="0"/>
          <w:numId w:val="11"/>
        </w:numPr>
      </w:pPr>
      <w:r>
        <w:rPr/>
        <w:t xml:space="preserve">Жильцова, О. Н. Связи с общественностью : учебник для вузов / О. Н. Жильцова, И. М. Синяева, Д. А. Жильцов. — 2-е изд. — Москва : Издательство Юрайт, 2025. — 263 с. — (Высшее образование). — </w:t>
      </w:r>
      <w:r>
        <w:rPr/>
        <w:t xml:space="preserve">ISBN</w:t>
      </w:r>
      <w:r>
        <w:rPr/>
        <w:t xml:space="preserve"> 978-5-534-19117-2.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urait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bcode</w:t>
      </w:r>
      <w:r>
        <w:rPr/>
        <w:t xml:space="preserve">/561025 (дата обращения: 24.06.2025).</w:t>
      </w:r>
    </w:p>
    <w:p>
      <w:pPr>
        <w:numPr>
          <w:ilvl w:val="0"/>
          <w:numId w:val="11"/>
        </w:numPr>
      </w:pPr>
      <w:r>
        <w:rPr/>
        <w:t xml:space="preserve">Катлип С., Сентер А., Брум Г. Паблик рилейшенз. Теория и практика, 8‑е изд. - М.: Издательский дом “Вильямс”, 2000. - 624 с.</w:t>
      </w:r>
    </w:p>
    <w:p>
      <w:pPr>
        <w:numPr>
          <w:ilvl w:val="0"/>
          <w:numId w:val="11"/>
        </w:numPr>
      </w:pPr>
      <w:r>
        <w:rPr/>
        <w:t xml:space="preserve">Коноваленко, В.А. Реклама и связи с общественностью: введение в специальность: учебник для бакалавров. – Москва: Юрайт, 2016. – 383 с.</w:t>
      </w:r>
    </w:p>
    <w:p>
      <w:pPr>
        <w:numPr>
          <w:ilvl w:val="0"/>
          <w:numId w:val="11"/>
        </w:numPr>
      </w:pPr>
      <w:r>
        <w:rPr/>
        <w:t xml:space="preserve">Королько В.Г. Основы паблик рилейшенз. - М.: "Рефл-бук", К.: "Ваклер", 2000. - 528с.</w:t>
      </w:r>
    </w:p>
    <w:p>
      <w:pPr>
        <w:numPr>
          <w:ilvl w:val="0"/>
          <w:numId w:val="11"/>
        </w:numPr>
      </w:pPr>
      <w:r>
        <w:rPr/>
        <w:t xml:space="preserve">Кочеткова, А. В. Теория и практика связей с общественностью /  А. В. Кочеткова, В. Н. Филиппов, Я. Л. Скворцов и др. – Санкт-Петербург: Питер, 2007. –  240 с.</w:t>
      </w:r>
    </w:p>
    <w:p>
      <w:pPr>
        <w:numPr>
          <w:ilvl w:val="0"/>
          <w:numId w:val="11"/>
        </w:numPr>
      </w:pPr>
      <w:r>
        <w:rPr/>
        <w:t xml:space="preserve">Минаева, Л. В. Внутрикорпоративные связи с общественностью. Теория и практика / Л. В. Минаева. – Москва: Аспект-Пресс, 2010. – 287 с.</w:t>
      </w:r>
    </w:p>
    <w:p>
      <w:pPr>
        <w:numPr>
          <w:ilvl w:val="0"/>
          <w:numId w:val="11"/>
        </w:numPr>
      </w:pPr>
      <w:r>
        <w:rPr/>
        <w:t xml:space="preserve">Ушакова, Н.В. Имиджелогия : учебное пособие / Н. В. Ушакова, А. Ф. Стрижова. – 2-е изд. –  Москва : Дашков и Ко, 2011. – 277 с.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Чумиков, А.Н. Связи с общественностью: теория и практика / А. Н. Чумиков, М. П. Бочаров: МГУ им. </w:t>
      </w:r>
      <w:r>
        <w:rPr/>
        <w:t xml:space="preserve">М. В. Ломоносова. –  6-е изд. – Москва: Дело, 2010. – 557 с.</w:t>
      </w:r>
    </w:p>
    <w:p>
      <w:pPr>
        <w:numPr>
          <w:ilvl w:val="0"/>
          <w:numId w:val="11"/>
        </w:numPr>
      </w:pPr>
      <w:r>
        <w:rPr/>
        <w:t xml:space="preserve">Шеинов, В. П. Пиар «белый» и «черный»: технология скрытого управления людьми/ В. П. Шеинов. – Москва: АСТ., Минск:Харвест, 2005. – 672 с.</w:t>
      </w:r>
    </w:p>
    <w:p>
      <w:pPr>
        <w:numPr>
          <w:ilvl w:val="0"/>
          <w:numId w:val="11"/>
        </w:numPr>
      </w:pPr>
      <w:r>
        <w:rPr/>
        <w:t xml:space="preserve">Шубаева, В. Г. Маркетинг в туристской индустрии : учебник и практикум для вузов / В. Г. Шубаева, И. О. Сердобольская. – 2-е изд., испр. и доп. – Москва : Издательство Юрайт, 2021. – 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pStyle w:val="Heading5"/>
      </w:pPr>
      <w:r>
        <w:rPr/>
        <w:t xml:space="preserve">Интернет-ресурсы:</w:t>
      </w:r>
    </w:p>
    <w:p>
      <w:pPr>
        <w:numPr>
          <w:ilvl w:val="0"/>
          <w:numId w:val="12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2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2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2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12"/>
        </w:numPr>
      </w:pPr>
      <w:r>
        <w:rPr/>
        <w:t xml:space="preserve">Сайт журнала </w:t>
      </w:r>
      <w:r>
        <w:rPr/>
        <w:t xml:space="preserve">PR</w:t>
      </w:r>
      <w:r>
        <w:rPr/>
        <w:t xml:space="preserve">-</w:t>
      </w:r>
      <w:r>
        <w:rPr/>
        <w:t xml:space="preserve">Week</w:t>
      </w:r>
      <w:r>
        <w:rPr/>
        <w:t xml:space="preserve"> - </w:t>
      </w:r>
      <w:hyperlink r:id="rId7" w:history="1">
        <w:r>
          <w:rPr/>
          <w:t xml:space="preserve">www.prwekuk.com</w:t>
        </w:r>
      </w:hyperlink>
    </w:p>
    <w:p>
      <w:pPr>
        <w:numPr>
          <w:ilvl w:val="0"/>
          <w:numId w:val="12"/>
        </w:numPr>
      </w:pPr>
      <w:r>
        <w:rPr/>
        <w:t xml:space="preserve">Сайт Европейскойконфедерации связей с общественностью (</w:t>
      </w:r>
      <w:r>
        <w:rPr/>
        <w:t xml:space="preserve">CERP</w:t>
      </w:r>
      <w:r>
        <w:rPr/>
        <w:t xml:space="preserve">): </w:t>
      </w:r>
      <w:hyperlink r:id="rId8" w:history="1">
        <w:r>
          <w:rPr/>
          <w:t xml:space="preserve">www.sbq.ac.at/cerp</w:t>
        </w:r>
      </w:hyperlink>
    </w:p>
    <w:p>
      <w:pPr>
        <w:numPr>
          <w:ilvl w:val="0"/>
          <w:numId w:val="12"/>
        </w:numPr>
      </w:pPr>
      <w:r>
        <w:rPr/>
        <w:t xml:space="preserve">Сайт Международной Ассоциации по связям с общественностью </w:t>
      </w:r>
      <w:r>
        <w:rPr/>
        <w:t xml:space="preserve">(IPRA): </w:t>
      </w:r>
      <w:hyperlink r:id="rId9" w:history="1">
        <w:r>
          <w:rPr/>
          <w:t xml:space="preserve">www.ipranet.ru</w:t>
        </w:r>
      </w:hyperlink>
    </w:p>
    <w:p>
      <w:pPr>
        <w:numPr>
          <w:ilvl w:val="0"/>
          <w:numId w:val="12"/>
        </w:numPr>
      </w:pPr>
      <w:r>
        <w:rPr/>
        <w:t xml:space="preserve">Сайт Ассоциации компаний-консультантов в области общественных связей (АКОС): </w:t>
      </w:r>
      <w:hyperlink r:id="rId10" w:history="1">
        <w:r>
          <w:rPr/>
          <w:t xml:space="preserve">www.akos.newmail.ru</w:t>
        </w:r>
      </w:hyperlink>
    </w:p>
    <w:p>
      <w:pPr>
        <w:numPr>
          <w:ilvl w:val="0"/>
          <w:numId w:val="12"/>
        </w:numPr>
      </w:pPr>
      <w:r>
        <w:rPr/>
        <w:t xml:space="preserve">Сайт Международного Комитета Ассоциаций компаний-консультантов в области связей с общественностью </w:t>
      </w:r>
      <w:r>
        <w:rPr/>
        <w:t xml:space="preserve">(ICCO): </w:t>
      </w:r>
      <w:hyperlink r:id="rId11" w:history="1">
        <w:r>
          <w:rPr/>
          <w:t xml:space="preserve">www.marrtex.co.uk/prca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3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>
        <w:numPr>
          <w:ilvl w:val="0"/>
          <w:numId w:val="13"/>
        </w:numPr>
      </w:pPr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3"/>
        </w:numPr>
      </w:pPr>
      <w:r>
        <w:rPr/>
        <w:t xml:space="preserve">официальный сайт университета (</w:t>
      </w:r>
      <w:hyperlink r:id="rId12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3"/>
        </w:numPr>
      </w:pPr>
      <w:r>
        <w:rPr/>
        <w:t xml:space="preserve">Информационно-Аналитическая Интегрированная Система управления вузом (ИАИС) (</w:t>
      </w:r>
      <w:hyperlink r:id="rId13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3"/>
        </w:numPr>
      </w:pPr>
      <w:r>
        <w:rPr/>
        <w:t xml:space="preserve">образовательный портал ПетрГУ (</w:t>
      </w:r>
      <w:hyperlink r:id="rId14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3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5" w:history="1">
        <w:r>
          <w:rPr/>
          <w:t xml:space="preserve">https://moodle2.petrsu.ru</w:t>
        </w:r>
      </w:hyperlink>
      <w:r>
        <w:rPr/>
        <w:t xml:space="preserve"> ), WebCT (</w:t>
      </w:r>
      <w:hyperlink r:id="rId16" w:history="1">
        <w:r>
          <w:rPr/>
          <w:t xml:space="preserve">https://webct.ru</w:t>
        </w:r>
      </w:hyperlink>
      <w:r>
        <w:rPr/>
        <w:t xml:space="preserve">), Blackboard (</w:t>
      </w:r>
      <w:hyperlink r:id="rId17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8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3"/>
        </w:numPr>
      </w:pPr>
      <w:r>
        <w:rPr/>
        <w:t xml:space="preserve">электронные портфолио обучающихся ПетрГУ (</w:t>
      </w:r>
      <w:hyperlink r:id="rId19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3"/>
        </w:numPr>
      </w:pPr>
      <w:r>
        <w:rPr/>
        <w:t xml:space="preserve">научная библиотека ПетрГУ (</w:t>
      </w:r>
      <w:hyperlink r:id="rId20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1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3"/>
        </w:numPr>
      </w:pPr>
      <w:r>
        <w:rPr/>
        <w:t xml:space="preserve">электронная библиотека Республики Карелия (</w:t>
      </w:r>
      <w:hyperlink r:id="rId22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3"/>
        </w:numPr>
      </w:pPr>
      <w:r>
        <w:rPr/>
        <w:t xml:space="preserve">электронные научные журналы ПетрГУ (</w:t>
      </w:r>
      <w:hyperlink r:id="rId23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3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3"/>
        </w:numPr>
      </w:pPr>
      <w:r>
        <w:rPr/>
        <w:t xml:space="preserve">системы видеоконференцсвязи (TrueConf, Zoom (</w:t>
      </w:r>
      <w:hyperlink r:id="rId24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3"/>
        </w:numPr>
      </w:pPr>
      <w:r>
        <w:rPr/>
        <w:t xml:space="preserve">официальные сообщества университета в социальных сетях («Вконтакте» (</w:t>
      </w:r>
      <w:hyperlink r:id="rId25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6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7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8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3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2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3"/>
        </w:numPr>
      </w:pPr>
      <w:r>
        <w:rPr/>
        <w:t xml:space="preserve">Студенческая электронная библиотека» </w:t>
      </w:r>
      <w:hyperlink r:id="rId3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2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3"/>
        </w:numPr>
      </w:pPr>
      <w:r>
        <w:rPr/>
        <w:t xml:space="preserve">внешние образовательные платформы ("Юрайт" (</w:t>
      </w:r>
      <w:hyperlink r:id="rId33" w:history="1">
        <w:r>
          <w:rPr/>
          <w:t xml:space="preserve">https://urait.ru/</w:t>
        </w:r>
      </w:hyperlink>
      <w:r>
        <w:rPr/>
        <w:t xml:space="preserve">), E-nano (</w:t>
      </w:r>
      <w:hyperlink r:id="rId34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3"/>
        </w:numPr>
      </w:pPr>
      <w:r>
        <w:rPr/>
        <w:t xml:space="preserve">система «Антиплагиат.ВУЗ» (</w:t>
      </w:r>
      <w:hyperlink r:id="rId35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3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80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5DA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035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B9D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81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D405CF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23DB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27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EB0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D7A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CF0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81F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F6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CD8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wekuk.com" TargetMode="External"/><Relationship Id="rId8" Type="http://schemas.openxmlformats.org/officeDocument/2006/relationships/hyperlink" Target="http://www.sbq.ac.at/cerp" TargetMode="External"/><Relationship Id="rId9" Type="http://schemas.openxmlformats.org/officeDocument/2006/relationships/hyperlink" Target="http://www.ipranet.ru" TargetMode="External"/><Relationship Id="rId10" Type="http://schemas.openxmlformats.org/officeDocument/2006/relationships/hyperlink" Target="http://www.akos.newmail.ru" TargetMode="External"/><Relationship Id="rId11" Type="http://schemas.openxmlformats.org/officeDocument/2006/relationships/hyperlink" Target="http://www.marrtex.co.uk/prca" TargetMode="External"/><Relationship Id="rId12" Type="http://schemas.openxmlformats.org/officeDocument/2006/relationships/hyperlink" Target="/" TargetMode="External"/><Relationship Id="rId13" Type="http://schemas.openxmlformats.org/officeDocument/2006/relationships/hyperlink" Target="https://iias.petrsu.ru/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hyperlink" Target="https://moodle2.petrsu.ru/" TargetMode="External"/><Relationship Id="rId16" Type="http://schemas.openxmlformats.org/officeDocument/2006/relationships/hyperlink" Target="https://webct.ru/" TargetMode="External"/><Relationship Id="rId17" Type="http://schemas.openxmlformats.org/officeDocument/2006/relationships/hyperlink" Target="https://blackboard.petrsu.ru/" TargetMode="External"/><Relationship Id="rId18" Type="http://schemas.openxmlformats.org/officeDocument/2006/relationships/hyperlink" Target="https://webtutor.petrsu.ru/" TargetMode="External"/><Relationship Id="rId19" Type="http://schemas.openxmlformats.org/officeDocument/2006/relationships/hyperlink" Target="https://portfolio.petrsu.ru/" TargetMode="External"/><Relationship Id="rId20" Type="http://schemas.openxmlformats.org/officeDocument/2006/relationships/hyperlink" Target="https://library.petrsu.ru/" TargetMode="External"/><Relationship Id="rId21" Type="http://schemas.openxmlformats.org/officeDocument/2006/relationships/hyperlink" Target="https://foliant.ru/catalog/psulibr" TargetMode="External"/><Relationship Id="rId22" Type="http://schemas.openxmlformats.org/officeDocument/2006/relationships/hyperlink" Target="https://elibrary.karelia.ru/" TargetMode="External"/><Relationship Id="rId23" Type="http://schemas.openxmlformats.org/officeDocument/2006/relationships/hyperlink" Target="/page/science/journals" TargetMode="External"/><Relationship Id="rId24" Type="http://schemas.openxmlformats.org/officeDocument/2006/relationships/hyperlink" Target="https://zoom.us/" TargetMode="External"/><Relationship Id="rId25" Type="http://schemas.openxmlformats.org/officeDocument/2006/relationships/hyperlink" Target="https://vk.com/petrsu_ru" TargetMode="External"/><Relationship Id="rId26" Type="http://schemas.openxmlformats.org/officeDocument/2006/relationships/hyperlink" Target="https://www.facebook.com/petrsunews" TargetMode="External"/><Relationship Id="rId27" Type="http://schemas.openxmlformats.org/officeDocument/2006/relationships/hyperlink" Target="https://twitter.com/PetrSU_news" TargetMode="External"/><Relationship Id="rId28" Type="http://schemas.openxmlformats.org/officeDocument/2006/relationships/hyperlink" Target="https://www.youtube.com/channel/UCF6X8SpjmB8v2X6KGZBJNwA" TargetMode="External"/><Relationship Id="rId29" Type="http://schemas.openxmlformats.org/officeDocument/2006/relationships/hyperlink" Target="https://www.biblioclub.ru/" TargetMode="External"/><Relationship Id="rId30" Type="http://schemas.openxmlformats.org/officeDocument/2006/relationships/hyperlink" Target="https://e.lanbook.com/" TargetMode="External"/><Relationship Id="rId31" Type="http://schemas.openxmlformats.org/officeDocument/2006/relationships/hyperlink" Target="https://www.studentlibrary.ru/" TargetMode="External"/><Relationship Id="rId32" Type="http://schemas.openxmlformats.org/officeDocument/2006/relationships/hyperlink" Target="https://www.rosmedlib.ru/" TargetMode="External"/><Relationship Id="rId33" Type="http://schemas.openxmlformats.org/officeDocument/2006/relationships/hyperlink" Target="https://urait.ru/" TargetMode="External"/><Relationship Id="rId34" Type="http://schemas.openxmlformats.org/officeDocument/2006/relationships/hyperlink" Target="https://edunano.ru/" TargetMode="External"/><Relationship Id="rId35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2026-04-21T07:29:18+03:00</dcterms:created>
  <dcterms:modified xsi:type="dcterms:W3CDTF">2026-04-21T07:29:18+03:00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