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ФИЗИОЛОГИЯ ЦЕНТРАЛЬНОЙ НЕРВНОЙ СИСТЕМЫ, ВЫСШЕЙ НЕРВНОЙ ДЕЯТЕЛЬНОСТИ И СЕНСОРНЫХ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Физическая культура и спорт (НОИ), Преддипломная практика (И), Подготовка к сдаче и сдача государственного экзамена (И), Физическая культура и спорт (элективная дисциплина, реализована за рамками объема образовательной программы) (НОИ), Основы педиатрии и гигиены (О), Физиология центральной нервной системы, высшей нервной деятельности и сенсорных систем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Психолого-педагогическое сопровождение образовательных программ (О), Введение в профессиональную деятельность (Н), Психолого-педагогическая поддержка и сопровождение семьи (И), Преддипломная практика (И), Подготовка к сдаче и сдача государственного экзамена (И), Педагогическая психология (О), Психолого-педагогическая диагностика (О), Клиническая психология детей и подростков (О), Технологии психолого-педагогической поддержки участников образовательных отношений (О), Педагогическая практика (О), Психология развития и возрастная психология (О), Психофизиология (О), Возрастная анатомия, физиология и гигиена (Н), Основы педиатрии и гигиены (О), Физиология центральной нервной системы, высшей нервной деятельности и сенсорных систем (О), Основы психологической коррекции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Физиология центральной нервной системы, высшей нервной деятельности и сенсорных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Общая психология, Основы медицинских знаний и здорового образа жизни, Возрастная анатомия, физиология и гигиена.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Строение и функционирование отделов центральной нервной системы и сенсорных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высшей нервной деятельности. Методы и алгоритмы оценки функционального состояния нервной системы. Роль нейрофизиологических особенностей, свойств ВНД в поведенческих реакциях личности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Нейрон, физиология мембраны нейрона. Мембранный потенциал покоя. Мембранный потенциал действия. Натрий-калиевый насос и его роль в восстановлении функционального состояния мембраны нейрона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Рефлекс. Условные, безусловные рефлексы и их характеристика. Виды условных и безусловных рефлексов. Рефлекторная дуга. Простые и сложные рефлекторные дуги. Соматические и вегетативные рефлекторные дуги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Синапс. Химический и электрический синапс. Возбуждающие и тормозные медиаторы. Медиаторные системы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функционирование спинного мозга. Восходящие и нисходящие проводящие пути. Ядра серого вещества спинного мозга. Вегетативные и соматические нервные центры в составе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функционирование продолговатого мозга. Ядро оливы. Пирамиды. Пирамидный путь и пирамидная система. Связи продолговатого мозга с другими нервными структурами. Нервные центры продолговатого мозга. Бульбарные расстройства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функционирование среднего мозга и Варолиевого моста. Красное ядро. Черная субстанция. Голубое пятно. Ядра черепно-мозговых нервов сосредоточенные в составе среднего мозга. Связи среднего мозга с другими нервными структурами. Мезенцефальные  расстройства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функционирование промежуточного мозга. Ядра таламуса, гипотаталамуса, эпиталамуса и метаталамуса. Гипоталамо-гипофизарная система. Связи промежуточного мозга с другими нервными структурами. Нервные центры промежуточного мозга. Диэнцефальные расстройства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функционирование больших полушарий. Ядра стрии и паллидума. Строение и функции нервных центров коры больших полушарий. Связи больших полушарий и коры с другими нервными структурами. корковые расстройства. Расстройства стрио-паллидарной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Учение И.П. Павлова о типах высшей нервной деятельности. Связь типов ВНД с поведенческими реакциями.  Функциональная асимметрия мозга. Учение о первой и второй сигнальной системах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Нервные процессы возбуждения и торможения, их характеристики. Движение нервных процессов в коре больших полушарий – иррадиация и концентрация нервных процессов, положительная и отрицательная индукция нервных процессов.  Виды торможения – запредельное, угасательное, запаздывательное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Условные рефлексы: их виды, правила выработки, затухание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Патология высшей нервной деятельности. Неврозы. Физиологические механизмы развития неврозов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системы. Исследование сухожильных рефлексов (ахиллова рефлекса, коленного рефлекса, локтевого рефлекса)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простых ортостатических проб. Оценка значений ортостатических проб для организма в различные периоды онтогенеза. Изучение активной ортостатической пробы по Шеллонгу, пробы по Стойде, пассивной ортостатической пробы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вегетативного индекса Кердо, его значения для организма в различные периоды онтогенеза. Изучение пробы Ашнера. Изучение пробы Ромберга. Изучение роли функциональных проб в оценке физиологического состояния нервной системы в различные возрастные периоды)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принципов учета функциональных состояний центральной нервной системы пострадавших (спинальный шок, контузия головного мозга, ушиб головного мозга с переломом костей черепа и без перелома костей черепа) при оказании им первой помощи в условиях ЧС Изучение приемов первой помощи в зависимости от типа и локализации поражения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нервных процессов с помощью теппинг-теста. Интерпретация результатов. Сопоставление полученных реакций с психотипом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структуры интеллекта человека с помощью теста Амтхауэа. Определение преобладающего типа мышления. Сопоставление результатов по тесту Амтхауэра с теппинг-тестом и определение функциональной асимметрии полушарий мозга по типу мышления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коры больших полушарий головного мозга методом электроэнцефалографии. Изучение основных фоновых паттернов ЭЭГ в норме и патологии. Изучение основных паттернов ЭЭГ при проведении функциональных проб (гипервентиляция, фотостимуляция) в норме и патологии. Определение характеристики свойств нервных процессов с помощью методики Б. Теплова – учета реакции ответа на ритмическую фотостимуляцию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Сопоставление результатов ЭЭГ-исследования, теппинг-теста и теста Амтхауэра с целью оценки состояния свойств нервных процессов, прогнозирования поведенческих реакций, определения темперамента, функциональных состояний, личностных черт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нейрона - особенности физиологии мембраны нейронов - процессы восстановления биоэлектрической активности мембраны после периода рефрактерности Тема для изучения: Нейрон – структурно-функциональная единица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химического и электрического синапса - понятие и физиологические основы формирования возбуждающего и тормозного постсинаптического потенциалов - тормозные и возбуждающие медиаторы Тема для изучения: Строение и физиология синапса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серого вещества спинного мозга – ядра и нервные центры с ними ассоциированные - восходящие и нисходящие нервные пути спинного мозга - вегетативные и соматические нервные центры спинного мозга Тема для изучения: Строение и физиология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серого вещества продолговатого мозга – ядра и нервные центры с ними ассоциированные - восходящие и нисходящие нервные пути продолговатого мозга - патологические состояния связанные с поражением нервных центов продолговатого мозга Тема для изучения: Строение и физиология продолговатого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серого вещества среднего мозга – ядра и нервные центры с ними ассоциированные - восходящие и нисходящие нервные пути среднего мозга - патологические состояния, связанные с поражением нервных центов среднего мозга Тема для изучения: Строение и физиология среднего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серого вещества промежуточного мозга – ядра и нервные центры с ними ассоциированные - восходящие и нисходящие нервные пути промежуточного мозга - патологические состояния, связанные с поражением нервных центов промежуточного мозга Тема для изучения: Строение и физиология промежуточного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серого вещества больших полушарий – ядра и нервные центры с ними ассоциированные - нервные связи в составе больших полушарий и коры мозга - патологические состояния, связанные с поражением нервных центров больших полушарий и коры мозга Тема для изучения: Строение и физиология больших полушарий и коры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общий план строения и функции центральной и периферической нервной системы  - особенности роста и развития нервны структур - особенности роста и развития нервных центров - особенности роста и развития центров регуляции функций организма Тема для изучения: 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рефлексы и научение - рефлексы и поведенческие реакции - сила нервных процессов и длительность сохранения рефлекса - сила нервных процессов и поведенческие особенности - роль баланса возбуждения и торможения в поведенческих реакциях Тема для изучения: Роль нейрофизиологических особенностей, свойств ВНД в поведенческих реакциях личности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и характеристики сухожильных рефлексов - характеристика простой ортостатической пробы и оценка ее значения для организма в различные периоды онтогенеза - характеристика активной ортостатической пробы по Шеллонгу - характеристика ортостатической пробы по Стойде - характеристика пассивной ортостатической пробы - характеристика вегетативного индекса Кердо, его значения для организма в различные периоды онтогенеза - характеристика пробы Ашнера  - характеристика пробы Ромберга - гигиена труда и отдыха, гигиена учебного процесса, профилактика утомления и переутомления -рекомендации по профилактике нарушений функционирования нервной системы. Тема для изучения: 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start"/>
      </w:pPr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Internet)</w:t>
      </w:r>
    </w:p>
    <w:p>
      <w:pPr>
        <w:jc w:val="start"/>
      </w:pPr>
      <w:r>
        <w:rPr/>
        <w:t xml:space="preserve">визуальные технические средства обучения (обучающие фильмы)</w:t>
      </w:r>
    </w:p>
    <w:p>
      <w:pPr>
        <w:jc w:val="start"/>
      </w:pPr>
      <w:r>
        <w:rPr/>
        <w:t xml:space="preserve">мастер-классы специалистов в области медицины, гигиены</w:t>
      </w:r>
    </w:p>
    <w:p>
      <w:pPr>
        <w:jc w:val="start"/>
      </w:pPr>
      <w:r>
        <w:rPr/>
        <w:t xml:space="preserve">собеседование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нейрона</w:t>
      </w:r>
    </w:p>
    <w:p>
      <w:pPr/>
      <w:r>
        <w:rPr/>
        <w:t xml:space="preserve">- особенности физиологии мембраны нейронов</w:t>
      </w:r>
    </w:p>
    <w:p>
      <w:pPr/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/>
      <w:r>
        <w:rPr/>
        <w:t xml:space="preserve">- строение химического и электрического синапса</w:t>
      </w:r>
    </w:p>
    <w:p>
      <w:pPr/>
      <w:r>
        <w:rPr/>
        <w:t xml:space="preserve">- понятие и физиологические основы формирования возбуждающего и тормозного постсинаптического потенциалов</w:t>
      </w:r>
    </w:p>
    <w:p>
      <w:pPr/>
      <w:r>
        <w:rPr/>
        <w:t xml:space="preserve">- тормозные и возбуждающие медиаторы</w:t>
      </w:r>
    </w:p>
    <w:p>
      <w:pPr/>
      <w:r>
        <w:rPr/>
        <w:t xml:space="preserve">- строение серого вещества спинного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спинного мозга</w:t>
      </w:r>
    </w:p>
    <w:p>
      <w:pPr/>
      <w:r>
        <w:rPr/>
        <w:t xml:space="preserve">- вегетативные и соматические нервные центры спинного мозга</w:t>
      </w:r>
    </w:p>
    <w:p>
      <w:pPr/>
      <w:r>
        <w:rPr/>
        <w:t xml:space="preserve">- строение серого вещества продолговатого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продолговатого мозга</w:t>
      </w:r>
    </w:p>
    <w:p>
      <w:pPr/>
      <w:r>
        <w:rPr/>
        <w:t xml:space="preserve">- патологические состояния связанные с поражением нервных центов продолговатого мозга</w:t>
      </w:r>
    </w:p>
    <w:p>
      <w:pPr/>
      <w:r>
        <w:rPr/>
        <w:t xml:space="preserve">- строение серого вещества среднего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среднего мозга</w:t>
      </w:r>
    </w:p>
    <w:p>
      <w:pPr/>
      <w:r>
        <w:rPr/>
        <w:t xml:space="preserve">- патологические состояния, связанные с поражением нервных центов среднего мозга</w:t>
      </w:r>
    </w:p>
    <w:p>
      <w:pPr/>
      <w:r>
        <w:rPr/>
        <w:t xml:space="preserve">- строение серого вещества промежуточного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промежуточного мозга</w:t>
      </w:r>
    </w:p>
    <w:p>
      <w:pPr/>
      <w:r>
        <w:rPr/>
        <w:t xml:space="preserve">- патологические состояния, связанные с поражением нервных центов промежуточного мозга</w:t>
      </w:r>
    </w:p>
    <w:p>
      <w:pPr/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/>
      <w:r>
        <w:rPr/>
        <w:t xml:space="preserve">- нервные связи в составе больших полушарий и коры мозга</w:t>
      </w:r>
    </w:p>
    <w:p>
      <w:pPr/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/>
      <w:r>
        <w:rPr/>
        <w:t xml:space="preserve">- общий план строения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 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</w:t>
      </w:r>
    </w:p>
    <w:p>
      <w:pPr/>
      <w:r>
        <w:rPr/>
        <w:t xml:space="preserve">- особенности поведенческих реакций пострадавших в зависимости от свойств нервных процессов и времени пребывания в зоне ЧС</w:t>
      </w:r>
    </w:p>
    <w:p>
      <w:pPr/>
      <w:r>
        <w:rPr/>
        <w:t xml:space="preserve">- оказание первой помощи пострадавшим с повреждениями отделов спинного мозга, головного мозга</w:t>
      </w:r>
    </w:p>
    <w:p>
      <w:pPr/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/>
      <w:r>
        <w:rPr/>
        <w:t xml:space="preserve">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 </w:t>
      </w:r>
    </w:p>
    <w:p>
      <w:pPr/>
      <w:r>
        <w:rPr/>
        <w:t xml:space="preserve">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психогигиена</w:t>
      </w:r>
    </w:p>
    <w:p>
      <w:pPr/>
      <w:r>
        <w:rPr/>
        <w:t xml:space="preserve">- роль гигиены в сохранении здоровья нервной системы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Критерии оценивания</w:t>
      </w:r>
      <w:r>
        <w:rPr>
          <w:b w:val="1"/>
          <w:bCs w:val="1"/>
        </w:rPr>
        <w:t xml:space="preserve">:</w:t>
      </w:r>
    </w:p>
    <w:p>
      <w:pPr>
        <w:jc w:val="both"/>
      </w:pPr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Зачтено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>
        <w:jc w:val="both"/>
      </w:pPr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 зачтено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start"/>
      </w:pPr>
      <w:r>
        <w:rPr/>
        <w:t xml:space="preserve">Вопросы к собеседованию для промежуточной аттестации:</w:t>
      </w:r>
    </w:p>
    <w:p>
      <w:pPr>
        <w:jc w:val="start"/>
      </w:pPr>
      <w:r>
        <w:rPr>
          <w:i w:val="1"/>
          <w:iCs w:val="1"/>
        </w:rPr>
        <w:t xml:space="preserve"> </w:t>
      </w:r>
    </w:p>
    <w:p>
      <w:pPr>
        <w:jc w:val="start"/>
      </w:pPr>
      <w:r>
        <w:rPr/>
        <w:t xml:space="preserve">- строение и функции нейрона, физиология мембраны нейрона</w:t>
      </w:r>
    </w:p>
    <w:p>
      <w:pPr>
        <w:jc w:val="start"/>
      </w:pPr>
      <w:r>
        <w:rPr/>
        <w:t xml:space="preserve">- строение химического и электрического синапса, физиология синапса</w:t>
      </w:r>
    </w:p>
    <w:p>
      <w:pPr>
        <w:jc w:val="start"/>
      </w:pPr>
      <w:r>
        <w:rPr/>
        <w:t xml:space="preserve">- тормозные и возбуждающие медиаторы, физиологическое действие</w:t>
      </w:r>
    </w:p>
    <w:p>
      <w:pPr>
        <w:jc w:val="start"/>
      </w:pPr>
      <w:r>
        <w:rPr/>
        <w:t xml:space="preserve">- нервные центры и проводящие пути спинного мозга</w:t>
      </w:r>
    </w:p>
    <w:p>
      <w:pPr>
        <w:jc w:val="start"/>
      </w:pPr>
      <w:r>
        <w:rPr/>
        <w:t xml:space="preserve">- нервные центры и проводящие пути продолговатого мозга</w:t>
      </w:r>
    </w:p>
    <w:p>
      <w:pPr>
        <w:jc w:val="start"/>
      </w:pPr>
      <w:r>
        <w:rPr/>
        <w:t xml:space="preserve">- нервные центры и проводящие пути среднего мозга</w:t>
      </w:r>
    </w:p>
    <w:p>
      <w:pPr>
        <w:jc w:val="start"/>
      </w:pPr>
      <w:r>
        <w:rPr/>
        <w:t xml:space="preserve">- нервные центры и проводящие пути промежуточного мозга</w:t>
      </w:r>
    </w:p>
    <w:p>
      <w:pPr>
        <w:jc w:val="start"/>
      </w:pPr>
      <w:r>
        <w:rPr/>
        <w:t xml:space="preserve">- нервные центры и проводящие пути больших полушарий</w:t>
      </w:r>
    </w:p>
    <w:p>
      <w:pPr>
        <w:jc w:val="start"/>
      </w:pPr>
      <w:r>
        <w:rPr/>
        <w:t xml:space="preserve">- нервные центры и проводящие пути коры больших полушарий</w:t>
      </w:r>
    </w:p>
    <w:p>
      <w:pPr>
        <w:jc w:val="start"/>
      </w:pPr>
      <w:r>
        <w:rPr/>
        <w:t xml:space="preserve">- понятие высшей нервной деятельности, основные типы  ВНД, связь типов ВНД с темпераментом и характером с возрастными особенностями</w:t>
      </w:r>
    </w:p>
    <w:p>
      <w:pPr>
        <w:jc w:val="start"/>
      </w:pPr>
      <w:r>
        <w:rPr/>
        <w:t xml:space="preserve">- нервные процессы возбуждения и торможения, их характеристики</w:t>
      </w:r>
    </w:p>
    <w:p>
      <w:pPr>
        <w:jc w:val="start"/>
      </w:pPr>
      <w:r>
        <w:rPr/>
        <w:t xml:space="preserve">- понятие и характеристики иррадиации и концентрации нервных процессов</w:t>
      </w:r>
    </w:p>
    <w:p>
      <w:pPr>
        <w:jc w:val="start"/>
      </w:pPr>
      <w:r>
        <w:rPr/>
        <w:t xml:space="preserve">- роль медиаторного баланса в обеспечении процессов иррадиации и концентрации</w:t>
      </w:r>
    </w:p>
    <w:p>
      <w:pPr>
        <w:jc w:val="start"/>
      </w:pPr>
      <w:r>
        <w:rPr/>
        <w:t xml:space="preserve">- роль процессов иррадиации и концентрации в поведенческих реакциях личности</w:t>
      </w:r>
    </w:p>
    <w:p>
      <w:pPr>
        <w:jc w:val="start"/>
      </w:pPr>
      <w:r>
        <w:rPr/>
        <w:t xml:space="preserve">- понятие и характеристики положительной и отрицательной индукция нервных процессов</w:t>
      </w:r>
    </w:p>
    <w:p>
      <w:pPr>
        <w:jc w:val="start"/>
      </w:pPr>
      <w:r>
        <w:rPr/>
        <w:t xml:space="preserve">- роль индукция нервных процессов в поведенческих реакциях человека</w:t>
      </w:r>
    </w:p>
    <w:p>
      <w:pPr>
        <w:jc w:val="start"/>
      </w:pPr>
      <w:r>
        <w:rPr/>
        <w:t xml:space="preserve">- виды торможения и их характеристики, роль различных видов торможения в поведенческих реакциях</w:t>
      </w:r>
    </w:p>
    <w:p>
      <w:pPr>
        <w:jc w:val="start"/>
      </w:pPr>
      <w:r>
        <w:rPr/>
        <w:t xml:space="preserve">- условные рефлексы: их виды, характеристика, роль условных рефлексов в воспитании и обучении человека</w:t>
      </w:r>
    </w:p>
    <w:p>
      <w:pPr>
        <w:jc w:val="start"/>
      </w:pPr>
      <w:r>
        <w:rPr/>
        <w:t xml:space="preserve">- правила выработки условных рефлексов, затухание условных рефлексов</w:t>
      </w:r>
    </w:p>
    <w:p>
      <w:pPr>
        <w:jc w:val="start"/>
      </w:pPr>
      <w:r>
        <w:rPr/>
        <w:t xml:space="preserve">- учение И.П. Павлова о типах высшей нервной деятельности, связь типов ВНД с поведенческими реакциями личности, типом темперамента</w:t>
      </w:r>
    </w:p>
    <w:p>
      <w:pPr>
        <w:jc w:val="start"/>
      </w:pPr>
      <w:r>
        <w:rPr/>
        <w:t xml:space="preserve">- функциональная асимметрия мозга – характеристика асимметрии мозга и ее роль поведенческих реакциях личности</w:t>
      </w:r>
    </w:p>
    <w:p>
      <w:pPr>
        <w:jc w:val="start"/>
      </w:pPr>
      <w:r>
        <w:rPr/>
        <w:t xml:space="preserve"> - учение о первой и второй сигнальной системах</w:t>
      </w:r>
    </w:p>
    <w:p>
      <w:pPr>
        <w:jc w:val="start"/>
      </w:pPr>
      <w:r>
        <w:rPr/>
        <w:t xml:space="preserve">- понятие неврозов, их виды и характеристики. физиологические механизмы развития неврозов</w:t>
      </w:r>
    </w:p>
    <w:p>
      <w:pPr>
        <w:jc w:val="start"/>
      </w:pPr>
      <w:r>
        <w:rPr/>
        <w:t xml:space="preserve">- роль нейромедиаторных систем мозга в развитии неврозов и принципы лечения неврозов и восстановления исходного статуса ВНД</w:t>
      </w:r>
    </w:p>
    <w:p>
      <w:pPr>
        <w:jc w:val="start"/>
      </w:pPr>
      <w:r>
        <w:rPr/>
        <w:t xml:space="preserve">- значение тестов на структуру интеллекта в определении типа мышления и ведущего полушария</w:t>
      </w:r>
    </w:p>
    <w:p>
      <w:pPr>
        <w:jc w:val="start"/>
      </w:pPr>
      <w:r>
        <w:rPr/>
        <w:t xml:space="preserve">- характеристика метода электроэнцефалографии, основные функциональные пробы и их значение в диагностике свойств нервных процессов</w:t>
      </w:r>
    </w:p>
    <w:p>
      <w:pPr>
        <w:jc w:val="start"/>
      </w:pPr>
      <w:r>
        <w:rPr/>
        <w:t xml:space="preserve">- характеристика и прогнозирование поведенческих реакций личности в зависимости от результатов комплексного исследования – ЭЭГ-исследования, проведения теппинг-теста, тестирования структуры интеллекта</w:t>
      </w:r>
    </w:p>
    <w:p>
      <w:pPr>
        <w:jc w:val="start"/>
      </w:pPr>
      <w:r>
        <w:rPr/>
        <w:t xml:space="preserve">- функциональные пробы оценивающие состояние нервной системы</w:t>
      </w:r>
    </w:p>
    <w:p>
      <w:pPr>
        <w:jc w:val="start"/>
      </w:pPr>
      <w:r>
        <w:rPr/>
        <w:t xml:space="preserve">- оказание первой помощи пострадавшим с повреждениями отделов спинного мозга, головного мозга</w:t>
      </w:r>
    </w:p>
    <w:p>
      <w:pPr>
        <w:jc w:val="start"/>
      </w:pPr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>
        <w:jc w:val="start"/>
      </w:pPr>
      <w:r>
        <w:rPr/>
        <w:t xml:space="preserve">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</w:t>
      </w:r>
    </w:p>
    <w:p>
      <w:pPr>
        <w:jc w:val="start"/>
      </w:pPr>
      <w:r>
        <w:rPr/>
        <w:t xml:space="preserve">-рекомендации по профилактике нарушений функционирования нервной системы</w:t>
      </w:r>
    </w:p>
    <w:p>
      <w:pPr>
        <w:jc w:val="start"/>
      </w:pP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Проблемные и сложные вопросы, возникающие в процессе изучения курса и выполнения самостоятельных работ, необходимо обсуждать с преподавателем на занятиях. Подготовка к промежуточной аттестации подразумевает в том числе самостоятельное изучение студентом рекомендованной литературы и других источников научной и учебной информации, обозначенных в списке , предназначенных 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вопросы во время консультации.  Все возникающие вопросы можно задать 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преподаваемой дисциплины,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>
        <w:jc w:val="both"/>
      </w:pPr>
      <w:r>
        <w:rPr/>
        <w:t xml:space="preserve">В ходе лекционных занятий должны раскрываться основные понятия, закономерности, принципы, положения, представляющие основу изучаемой темы. Лекционный материал должен быть направлен на овладение студентами системой научных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формирование новых умений, а также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Основы нейрофизиологии: Учеб.пособие для студентов вузов. – М. : Аспект Пресс, 2000. – с. 277.</w:t>
      </w:r>
    </w:p>
    <w:p>
      <w:pPr/>
      <w:r>
        <w:rPr/>
        <w:t xml:space="preserve">Физиология высшей нервной деятельности с основами нейробиологии: Учебник для студ.вузов / В. В. Шульговский. – М. : Издат.центр «Академия», 2003. – 464 с.</w:t>
      </w:r>
    </w:p>
    <w:p>
      <w:pPr/>
      <w:r>
        <w:rPr/>
        <w:t xml:space="preserve">Начала физиологии: Учебное пособие / Под ред. А. Д. Ноздрачева. М.: Высшая школа, 2002.</w:t>
      </w:r>
    </w:p>
    <w:p>
      <w:pPr/>
      <w:r>
        <w:rPr/>
        <w:t xml:space="preserve">Анатомия и физиология человека (с возрастными особенностями детского организма): Учеб. пособие для студ. высш. пед. учеб, заведений / М. Р. Сапин,     В. И. Сивоглазов. - М.: Издательский центр «Академия», 1999. — 448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/>
        <w:t xml:space="preserve">Гайворонский И. В., Ничипорук Г. И., Гайворонский А. И. Анатомия и физиология человека: учебник для студентов высш. учеб.заведений, - 6-е изд. – Издательский центр «Академия»,  2011. – 496 с.</w:t>
      </w:r>
    </w:p>
    <w:p>
      <w:pPr>
        <w:jc w:val="both"/>
      </w:pPr>
      <w:r>
        <w:rPr/>
        <w:t xml:space="preserve">Гигиена с основами экологии человека</w:t>
      </w:r>
      <w:r>
        <w:rPr/>
        <w:t xml:space="preserve"> </w:t>
      </w:r>
      <w:r>
        <w:rPr/>
        <w:t xml:space="preserve">: учебник / Архангельский В.И. и др.; под ред. П.И.Мельниченко, — М. ;</w:t>
      </w:r>
      <w:r>
        <w:rPr/>
        <w:t xml:space="preserve"> </w:t>
      </w:r>
      <w:r>
        <w:rPr/>
        <w:t xml:space="preserve">ГЭОТАР-Медиа,2011, — 752 с.: ил.</w:t>
      </w:r>
    </w:p>
    <w:p>
      <w:pPr>
        <w:jc w:val="both"/>
      </w:pPr>
      <w:r>
        <w:rPr/>
        <w:t xml:space="preserve">Назарова Е. Н. Возрастная анатомия, физиология и гигиена : учебник для студ. учреждений высш. пед. проф. образования / Е.Н. На­зарова, Ю.Д.Жилов. — 2-е изд., стер. — М. : Издательский центр «Академия», 2012. — 256 с. — (Сер. Бакалавриат).</w:t>
      </w:r>
    </w:p>
    <w:p>
      <w:pPr>
        <w:jc w:val="both"/>
      </w:pPr>
      <w:r>
        <w:rPr/>
        <w:t xml:space="preserve">Физиология поведения. Нейрофизиологические закономерности./Под ред. А.С.Батуева – 1986.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 влажные препараты, макеты, муляжи;</w:t>
      </w:r>
    </w:p>
    <w:p>
      <w:pPr/>
      <w:r>
        <w:rPr/>
        <w:t xml:space="preserve">- электроэнцефалограф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D99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2026-04-21T09:20:23+03:00</dcterms:created>
  <dcterms:modified xsi:type="dcterms:W3CDTF">2026-04-21T09:20:23+03:00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