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(НО), Организация гостиничного дела (О), Сервисная деятельность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(сервисная практика) (О), Основы предпринимательской деятельности (О), Реклама в туризме (Н), Организация внутреннего туризма (О).</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Организация и проведение деловых мероприятий (О), Производственная практика (проектно-технологическая практика) (О), Выполнение и защита выпускной квалификационной работы (И), Конфликтология (О), Анимационная деятельность (О), Событийный туризм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 Введение в профессиональную деятельность (Н), Психология (О), Экологический туризм (О), Основы делового общения (НО), Основы экскурсионной деятельности (О), Социальный туризм (О).</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Производственная практика (проектно-технологическая практика) (О), Выполнение и защита выпускной квалификационной работы (И), Музееведение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 Иностранный язык второй (О), Русский язык и культура речи (НО), Иностранный язык (НО), Основы делового общения (НО), Связи с общественностью (О), Риторика в работе экскурсовода (О).</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История России (НО), История Карелии (О), Производственная практика (проектно-технологическая практика) (О), Выполнение и защита выпускной квалификационной работы (И), Сервисная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(сервисная практика) (О), Краеведение (НО), География туризма (НО), Философия (НО), История туризма и гостеприимства (НО), Реклама в туризме (О), Организация внутреннего туризма (О), Культурология (О), Страноведение (О), Туристские ресурсы (О), Культурно-исторические центры России (О).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(О), Информационные технологии в туристской индустрии (О), Информатика (НО), Туристские ресурсы (О), Культурно-исторические центры России (О).</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br/>
            <w:br/>
            <w:r>
              <w:rPr>
                <w:b w:val="1"/>
                <w:bCs w:val="1"/>
              </w:rPr>
              <w:t xml:space="preserve">Комментарий:</w:t>
            </w:r>
            <w:br/>
            <w:r>
              <w:rPr/>
              <w:t xml:space="preserve">Данная дисциплина участвует в формировании  компетенции ОПК-2 наряду с дисциплинами: Организация и проведение деловых мероприятий (О),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(О), Психология (О), Экономика туризма (О), Основы делового общения (НО).</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История Карелии (О), Выполнение и защита выпускной квалификационной работы (И), Профессионально-личностное самоопределение (О), Сервисная деятельность (О), Анимационная деятельность (О), Музееведение (О), Профессиональная этика и этикет (О), Подготовка к сдаче и сдача государственного экзамена (И), Производственная практика (сервисная практика) (О), Русский язык и культура речи (НО), Краеведение (НО), География туризма (НО), История туризма и гостеприимства (НО), Культурология (О), Страноведение (О), Риторика в работе экскурсовода (О), География Карелии (О).</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Методы научных исследований (Н), Выполнение и защита выпускной квалификационной работы (И), Подготовка к сдаче и сдача государственного экзамена (И), Учебная практика (ознакомительная) (О), Производственная практика (сервисная практика) (О), Связи с общественностью (О).</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(О), Математика (Н), Экономика туризма (О).</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Начальный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(Н), Безопасность в туризме (О), Введение в профессиональную деятельность (Н), Организация внутреннего туризма (О).</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Транспортное обеспечение в туризме (О), Подготовка к сдаче и сдача государственного экзамена (И), Учебная практика (ознакомительная) (О), Производственная практика (сервисная практика) (О), Безопасность жизнедеятельности (НО).</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7A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2F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60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CAC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49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3A1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94306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2026-04-21T09:27:51+03:00</dcterms:created>
  <dcterms:modified xsi:type="dcterms:W3CDTF">2026-04-21T09:27:51+03:00</dcterms:modified>
</cp:coreProperties>
</file>

<file path=docProps/custom.xml><?xml version="1.0" encoding="utf-8"?>
<Properties xmlns="http://schemas.openxmlformats.org/officeDocument/2006/custom-properties" xmlns:vt="http://schemas.openxmlformats.org/officeDocument/2006/docPropsVTypes"/>
</file>