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МЕТОДЫ НАУЧНЫХ ИССЛЕДОВАНИЙ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Наталья Юрьевна, заместитель директора по научной работе, Институт физической культуры, спорта и туризма; доцент, кафедра туризма; специалист, Учебно-методический центр Института физической культуры, спорта и туризма; доцент, отдел подготовки и аттестации НПР; куратор, Студенческое научное общество Института физической культуры, спорта и туризма,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История России (НО), История Карелии (О), Подготовка к сдаче и сдача государственного экзамена (И), Преддипломная практика (И), Введение в профессиональную деятельность (Н), Бизнес-планирование (О), Проектирование предприятий питания (О), Бухгалтерский учет в гостиничной индустрии (О), Логистика (О), Информационные технологии в гостиничном и ресторанном бизнесе (О), Основы туризма (О), Методы научных исследований (О), Философия (НО), Инновации в бизнесе (О), История туризма и гостеприимства (НО), Математика (Н), Информатика (НО), Учебная практика (ознакомительная) (О), Учебная проектно-технологическая практика (О),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Подготовка к сдаче и сдача государственного экзамена (И), Преддипломная практика (И), Бизнес-планирование (О), Организация производства и обслуживания на предприятиях общественного питания (О), Технология ресторанной продукции (О), Проектирование предприятий питания (О), Проектирование гостиничной деятельности (О), Оборудование предприятий общественного питания (О), Контроль качества ресторанной продукции и услуг (О), Товароведение продовольственных товаров (О), Стандартизация и контроль качества гостиничных услуг (О), Правоведение (О), Методы научных исследований (О), Основы предпринимательской деятельности (О), Сервисология (О), Сервисная деятельность (О), Организация гостиничного дела (НО), Производственная практика (сервисная практика) (О), Нормативно - правовая база в туризме и гостеприимстве (О), Учебная проектно-технологическая практика (О),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исследование рынка, организовывать продажи и продвижение услуг организаций сферы гостеприимства и общественного питания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Подготовка к сдаче и сдача государственного экзамена (И), Связи с общественностью (О), Маркетинг в профессиональной деятельности (ОИ), Методы научных исследований (Н), Имидж гостиничных предприятий (О), Производственная практика (сервисная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Осуществляет маркетинговые исследования  рынка, потребителей, конкурентов;</w:t>
            </w:r>
          </w:p>
          <w:p/>
          <w:p>
            <w:pPr/>
            <w:r>
              <w:rPr/>
              <w:t xml:space="preserve">ОПК-4.2. Организует продажи и продвижение услуг профессиональной продукта, в том числе с помощью современных технологий;</w:t>
            </w:r>
          </w:p>
          <w:p/>
          <w:p>
            <w:pPr/>
            <w:r>
              <w:rPr/>
              <w:t xml:space="preserve">ОПК-4.3. Формирует каналы сбыта продуктов и услуг, а также их продвижение, в том числе в сети Интернет.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Методы научных исследований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Исследования и их роль в научной и практической деятельности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научного исследования. Применение общенаучных методов в туристской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управления как объект научного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Научное изучение как основная форма научной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промежуточному контролю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исследования.  Основные характеристики исследования. Исследование как составная часть менеджмента организации. Типология исследований. Характеристики исследования. Исследования в практике управления. Менеджер исследовательского типа. Основные черты менеджера исследовательского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Метрология общая, специальная, частная. Метод. Методы научного познания: методы получения информации, методы ее обработки и методы получения нового знания. Методы познания потенциальных возможностей турбизнеса: сравнения, абстрагирования, восхождения от абстрактного к конкретному, обобщения. Методы исторический, логический и экспертных оценок. Специфические методы исследования: Метод фокус-группы, метод «мозгового штурма», деловая игра, тестирование, диаграмма Исикавы и т.д. Частные методы при исследованиях в туристской деятельности. Методы психологии в исследованиях туристской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системного подхода. Специфические методы исследования систем управления. Состав и классификация специфических методов исследования систем управления. Методы изучения документов. Методы социологических исследований управления. Метод экспериментирования «деловая игра». Методы тестирования. Методы экспертных оценок и SWOT-анализ.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понятия. Общая схема хода научного исследования. Использование методов научного познания. Применение логических законов и правил. Общие требования к оформлению работы (реферата, курсовой, диплома). Подготовка к защите выпускной квалификационной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дискуссии на тему «Туризм в Карелии – достижения и проблемы» с использованием материалов экспозиции музея «Истории туризма Карелии».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на темы: «SWOT-анализ сферы туризма и гостеприимства Карелии». Работа в группах.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задания на тему «Разработка схемы научного исследования». Работа в группах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Менеджер исследовательского типа. Основные черты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Специфические методы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SWOT-анализ сферы туризма и гостеприимства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схемы научного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промежуточному контролю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лекция-информация, тест, практическое задание.</w:t>
      </w:r>
    </w:p>
    <w:p>
      <w:pPr/>
      <w:r>
        <w:rPr/>
        <w:t xml:space="preserve">В соответствии с требованиями ФГОС ВПО по направлению подготовки  реализация компетентностного подхода предусматривает использование в учебном процессе активных интерактивных форм проведения занятий. Широко используется метод презентации по изучаемому материалу и заданий в MOODLE.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творческое задание;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Тесты доступны в системе 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 / </w:t>
      </w:r>
      <w:r>
        <w:rPr/>
        <w:t xml:space="preserve">moodle</w:t>
      </w:r>
      <w:r>
        <w:rPr/>
        <w:t xml:space="preserve">2.</w:t>
      </w:r>
    </w:p>
    <w:p>
      <w:pPr/>
      <w:r>
        <w:rPr>
          <w:b w:val="1"/>
          <w:bCs w:val="1"/>
        </w:rPr>
        <w:t xml:space="preserve">Вопросы теста по теме 1.</w:t>
      </w:r>
    </w:p>
    <w:p>
      <w:pPr/>
      <w:r>
        <w:rPr/>
        <w:t xml:space="preserve">1.Что означает наука?</w:t>
      </w:r>
    </w:p>
    <w:p>
      <w:pPr/>
      <w:r>
        <w:rPr/>
        <w:t xml:space="preserve">2.Что такое исследование?</w:t>
      </w:r>
    </w:p>
    <w:p>
      <w:pPr/>
      <w:r>
        <w:rPr/>
        <w:t xml:space="preserve">3.Что не относится к функциям научного исследования?</w:t>
      </w:r>
    </w:p>
    <w:p>
      <w:pPr>
        <w:numPr>
          <w:ilvl w:val="0"/>
          <w:numId w:val="1"/>
        </w:numPr>
      </w:pPr>
      <w:r>
        <w:rPr/>
        <w:t xml:space="preserve">По каким основаниям классифицируются научные исследования?</w:t>
      </w:r>
    </w:p>
    <w:p>
      <w:pPr/>
      <w:r>
        <w:rPr/>
        <w:t xml:space="preserve">5.Что не является элементом исследования?</w:t>
      </w:r>
    </w:p>
    <w:p>
      <w:pPr>
        <w:numPr>
          <w:ilvl w:val="0"/>
          <w:numId w:val="2"/>
        </w:numPr>
      </w:pPr>
      <w:r>
        <w:rPr/>
        <w:t xml:space="preserve">Что из перечисленного не входит в содержание исследований?</w:t>
      </w:r>
    </w:p>
    <w:p>
      <w:pPr/>
      <w:r>
        <w:rPr>
          <w:b w:val="1"/>
          <w:bCs w:val="1"/>
        </w:rPr>
        <w:t xml:space="preserve">Вопросы теста по теме 2</w:t>
      </w:r>
    </w:p>
    <w:p>
      <w:pPr/>
      <w:r>
        <w:rPr/>
        <w:t xml:space="preserve">1.Что такое методология?</w:t>
      </w:r>
    </w:p>
    <w:p>
      <w:pPr>
        <w:numPr>
          <w:ilvl w:val="0"/>
          <w:numId w:val="3"/>
        </w:numPr>
      </w:pPr>
      <w:r>
        <w:rPr/>
        <w:t xml:space="preserve">Какие требования формирует методология?</w:t>
      </w:r>
    </w:p>
    <w:p>
      <w:pPr/>
      <w:r>
        <w:rPr/>
        <w:t xml:space="preserve">3.Что предполагает метод анкетного опроса?</w:t>
      </w:r>
    </w:p>
    <w:p>
      <w:pPr/>
      <w:r>
        <w:rPr/>
        <w:t xml:space="preserve">4.Какие виды анкетирования различаются по способу распространения?</w:t>
      </w:r>
    </w:p>
    <w:p>
      <w:pPr/>
      <w:r>
        <w:rPr/>
        <w:t xml:space="preserve">5.Что не входит в методологическую часть программы?</w:t>
      </w:r>
    </w:p>
    <w:p>
      <w:pPr>
        <w:numPr>
          <w:ilvl w:val="0"/>
          <w:numId w:val="4"/>
        </w:numPr>
      </w:pPr>
      <w:r>
        <w:rPr/>
        <w:t xml:space="preserve">Проводимая по определенному плану беседа, предполагающая прямой контакт интервьюера с респондентом – это …</w:t>
      </w:r>
    </w:p>
    <w:p>
      <w:pPr/>
      <w:r>
        <w:rPr/>
        <w:t xml:space="preserve">7.К основным формам интервью относятся …</w:t>
      </w:r>
    </w:p>
    <w:p>
      <w:pPr>
        <w:numPr>
          <w:ilvl w:val="0"/>
          <w:numId w:val="5"/>
        </w:numPr>
      </w:pPr>
      <w:r>
        <w:rPr/>
        <w:t xml:space="preserve">К барьерам, встречающимся в процессе беседы, относятся …</w:t>
      </w:r>
    </w:p>
    <w:p>
      <w:pPr/>
      <w:r>
        <w:rPr/>
        <w:t xml:space="preserve">9.Метод получения информации об индивидуальных особенностях людей с помощью специально разработанных стандартизированных проб – это …</w:t>
      </w:r>
    </w:p>
    <w:p>
      <w:pPr/>
      <w:r>
        <w:rPr>
          <w:b w:val="1"/>
          <w:bCs w:val="1"/>
        </w:rPr>
        <w:t xml:space="preserve">Вопросы теста по теме </w:t>
      </w:r>
      <w:r>
        <w:rPr>
          <w:b w:val="1"/>
          <w:bCs w:val="1"/>
        </w:rPr>
        <w:t xml:space="preserve">3.</w:t>
      </w:r>
    </w:p>
    <w:p>
      <w:pPr>
        <w:numPr>
          <w:ilvl w:val="0"/>
          <w:numId w:val="6"/>
        </w:numPr>
      </w:pPr>
      <w:r>
        <w:rPr/>
        <w:t xml:space="preserve">Метод исследования - это …</w:t>
      </w:r>
    </w:p>
    <w:p>
      <w:pPr>
        <w:numPr>
          <w:ilvl w:val="0"/>
          <w:numId w:val="6"/>
        </w:numPr>
      </w:pPr>
      <w:r>
        <w:rPr/>
        <w:t xml:space="preserve">Объект исследования - это..</w:t>
      </w:r>
    </w:p>
    <w:p>
      <w:pPr>
        <w:numPr>
          <w:ilvl w:val="0"/>
          <w:numId w:val="6"/>
        </w:numPr>
      </w:pPr>
      <w:r>
        <w:rPr/>
        <w:t xml:space="preserve">Выберите методы эмпирического исследования.</w:t>
      </w:r>
    </w:p>
    <w:p>
      <w:pPr>
        <w:numPr>
          <w:ilvl w:val="0"/>
          <w:numId w:val="6"/>
        </w:numPr>
      </w:pPr>
      <w:r>
        <w:rPr/>
        <w:t xml:space="preserve">Выберите общелогические методы и приемы исследования.</w:t>
      </w:r>
    </w:p>
    <w:p>
      <w:pPr>
        <w:numPr>
          <w:ilvl w:val="0"/>
          <w:numId w:val="6"/>
        </w:numPr>
      </w:pPr>
      <w:r>
        <w:rPr/>
        <w:t xml:space="preserve">Индукция – это …</w:t>
      </w:r>
    </w:p>
    <w:p>
      <w:pPr>
        <w:numPr>
          <w:ilvl w:val="0"/>
          <w:numId w:val="6"/>
        </w:numPr>
      </w:pPr>
      <w:r>
        <w:rPr/>
        <w:t xml:space="preserve">Формализация -…</w:t>
      </w:r>
    </w:p>
    <w:p>
      <w:pPr>
        <w:numPr>
          <w:ilvl w:val="0"/>
          <w:numId w:val="6"/>
        </w:numPr>
      </w:pPr>
      <w:r>
        <w:rPr/>
        <w:t xml:space="preserve">Анализ -…</w:t>
      </w:r>
    </w:p>
    <w:p>
      <w:pPr>
        <w:numPr>
          <w:ilvl w:val="0"/>
          <w:numId w:val="6"/>
        </w:numPr>
      </w:pPr>
      <w:r>
        <w:rPr/>
        <w:t xml:space="preserve">Каких классов эксперимента не бывает?</w:t>
      </w:r>
    </w:p>
    <w:p>
      <w:pPr>
        <w:numPr>
          <w:ilvl w:val="0"/>
          <w:numId w:val="6"/>
        </w:numPr>
      </w:pPr>
      <w:r>
        <w:rPr/>
        <w:t xml:space="preserve">Что из перечисленного не является задачей эксперимента ?</w:t>
      </w:r>
    </w:p>
    <w:p>
      <w:pPr>
        <w:numPr>
          <w:ilvl w:val="0"/>
          <w:numId w:val="6"/>
        </w:numPr>
      </w:pPr>
      <w:r>
        <w:rPr/>
        <w:t xml:space="preserve">Недостатки метода эксперимента</w:t>
      </w:r>
    </w:p>
    <w:p>
      <w:pPr>
        <w:numPr>
          <w:ilvl w:val="0"/>
          <w:numId w:val="6"/>
        </w:numPr>
      </w:pPr>
      <w:r>
        <w:rPr/>
        <w:t xml:space="preserve">Измерение -…</w:t>
      </w:r>
    </w:p>
    <w:p>
      <w:pPr/>
      <w:r>
        <w:rPr>
          <w:b w:val="1"/>
          <w:bCs w:val="1"/>
        </w:rPr>
        <w:t xml:space="preserve">Вопросы теста по теме 4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Теоретические исследования отвечают:</w:t>
      </w:r>
    </w:p>
    <w:p>
      <w:pPr>
        <w:numPr>
          <w:ilvl w:val="0"/>
          <w:numId w:val="7"/>
        </w:numPr>
      </w:pPr>
      <w:r>
        <w:rPr/>
        <w:t xml:space="preserve">Эмпирический уровень исследования использует:</w:t>
      </w:r>
    </w:p>
    <w:p>
      <w:pPr>
        <w:numPr>
          <w:ilvl w:val="0"/>
          <w:numId w:val="7"/>
        </w:numPr>
      </w:pPr>
      <w:r>
        <w:rPr/>
        <w:t xml:space="preserve">Теоретически исследования отвечают:</w:t>
      </w:r>
    </w:p>
    <w:p>
      <w:pPr>
        <w:numPr>
          <w:ilvl w:val="0"/>
          <w:numId w:val="7"/>
        </w:numPr>
      </w:pPr>
      <w:r>
        <w:rPr/>
        <w:t xml:space="preserve">Критерием истинности и основой развития научной теории является :</w:t>
      </w:r>
    </w:p>
    <w:p>
      <w:pPr>
        <w:numPr>
          <w:ilvl w:val="0"/>
          <w:numId w:val="7"/>
        </w:numPr>
      </w:pPr>
      <w:r>
        <w:rPr/>
        <w:t xml:space="preserve">Эмпирический уровень исследования использует:</w:t>
      </w:r>
    </w:p>
    <w:p>
      <w:pPr>
        <w:numPr>
          <w:ilvl w:val="0"/>
          <w:numId w:val="7"/>
        </w:numPr>
      </w:pPr>
      <w:r>
        <w:rPr/>
        <w:t xml:space="preserve">Экспертные методы:</w:t>
      </w:r>
    </w:p>
    <w:p>
      <w:pPr>
        <w:numPr>
          <w:ilvl w:val="0"/>
          <w:numId w:val="7"/>
        </w:numPr>
      </w:pPr>
      <w:r>
        <w:rPr/>
        <w:t xml:space="preserve">Правильное, адекватное отражение предметов и явлений действительности, воспроизводящее их так, как они существуют вне зависимости от сознания, называется :</w:t>
      </w:r>
    </w:p>
    <w:p>
      <w:pPr>
        <w:numPr>
          <w:ilvl w:val="0"/>
          <w:numId w:val="7"/>
        </w:numPr>
      </w:pPr>
      <w:r>
        <w:rPr/>
        <w:t xml:space="preserve">Методология научного познания - это (подчеркните правильное значение):</w:t>
      </w:r>
    </w:p>
    <w:p>
      <w:pPr>
        <w:numPr>
          <w:ilvl w:val="0"/>
          <w:numId w:val="7"/>
        </w:numPr>
      </w:pPr>
      <w:r>
        <w:rPr/>
        <w:t xml:space="preserve">Научное предположение, выдвигаемое для объяснений каких-либо явлений — это:</w:t>
      </w:r>
    </w:p>
    <w:p>
      <w:pPr>
        <w:numPr>
          <w:ilvl w:val="0"/>
          <w:numId w:val="7"/>
        </w:numPr>
      </w:pPr>
      <w:r>
        <w:rPr/>
        <w:t xml:space="preserve">Основным, исходным положением какой-либо теории, учения, науки, мировоззрения является (подчеркните правильный ответ):</w:t>
      </w:r>
    </w:p>
    <w:p>
      <w:pPr>
        <w:numPr>
          <w:ilvl w:val="0"/>
          <w:numId w:val="7"/>
        </w:numPr>
      </w:pPr>
      <w:r>
        <w:rPr/>
        <w:t xml:space="preserve">Правильное, адекватное отражение предметов и явлений действительности, воспроизводящее их так, как они существуют вне зависимости от сознания, называется :</w:t>
      </w:r>
    </w:p>
    <w:p>
      <w:pPr/>
      <w:r>
        <w:rPr>
          <w:b w:val="1"/>
          <w:bCs w:val="1"/>
        </w:rPr>
        <w:t xml:space="preserve">Вопросы теста по теме 5.</w:t>
      </w:r>
    </w:p>
    <w:p>
      <w:pPr>
        <w:numPr>
          <w:ilvl w:val="0"/>
          <w:numId w:val="8"/>
        </w:numPr>
      </w:pPr>
      <w:r>
        <w:rPr/>
        <w:t xml:space="preserve">Что является важнейшей частью композиционного построения и оформления</w:t>
      </w:r>
    </w:p>
    <w:p>
      <w:pPr/>
      <w:r>
        <w:rPr/>
        <w:t xml:space="preserve">научной работы?</w:t>
      </w:r>
    </w:p>
    <w:p>
      <w:pPr>
        <w:numPr>
          <w:ilvl w:val="0"/>
          <w:numId w:val="9"/>
        </w:numPr>
      </w:pPr>
      <w:r>
        <w:rPr/>
        <w:t xml:space="preserve">Публичное сообщение, развернутое изложение какой-либо темы, чаще всего рассчитанное на специалистов данной области – это …</w:t>
      </w:r>
    </w:p>
    <w:p>
      <w:pPr>
        <w:numPr>
          <w:ilvl w:val="0"/>
          <w:numId w:val="9"/>
        </w:numPr>
      </w:pPr>
      <w:r>
        <w:rPr/>
        <w:t xml:space="preserve">Что такое монография?</w:t>
      </w:r>
    </w:p>
    <w:p>
      <w:pPr>
        <w:numPr>
          <w:ilvl w:val="0"/>
          <w:numId w:val="9"/>
        </w:numPr>
      </w:pPr>
      <w:r>
        <w:rPr/>
        <w:t xml:space="preserve">Какие требование не предъявляются к содержанию научного труда?</w:t>
      </w:r>
    </w:p>
    <w:p>
      <w:pPr>
        <w:numPr>
          <w:ilvl w:val="0"/>
          <w:numId w:val="9"/>
        </w:numPr>
      </w:pPr>
      <w:r>
        <w:rPr/>
        <w:t xml:space="preserve">Что не включает в себя структура научной публикации?</w:t>
      </w:r>
    </w:p>
    <w:p>
      <w:pPr>
        <w:numPr>
          <w:ilvl w:val="0"/>
          <w:numId w:val="9"/>
        </w:numPr>
      </w:pPr>
      <w:r>
        <w:rPr/>
        <w:t xml:space="preserve">Какие виды делится представления научных результатов?</w:t>
      </w:r>
    </w:p>
    <w:p>
      <w:pPr>
        <w:numPr>
          <w:ilvl w:val="0"/>
          <w:numId w:val="9"/>
        </w:numPr>
      </w:pPr>
      <w:r>
        <w:rPr/>
        <w:t xml:space="preserve">Главное требование к научному тексту</w:t>
      </w:r>
    </w:p>
    <w:p>
      <w:pPr>
        <w:numPr>
          <w:ilvl w:val="0"/>
          <w:numId w:val="9"/>
        </w:numPr>
      </w:pPr>
      <w:r>
        <w:rPr/>
        <w:t xml:space="preserve">Основные логические формы высказывания.</w:t>
      </w:r>
    </w:p>
    <w:p>
      <w:pPr/>
      <w:r>
        <w:rPr>
          <w:i w:val="1"/>
          <w:iCs w:val="1"/>
        </w:rPr>
        <w:t xml:space="preserve">Критерии оценки представлены в Фонде оценочных средств, который является неотъемлемой частью рабочей программы.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Тесты доступны в системе 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 / </w:t>
      </w:r>
      <w:r>
        <w:rPr/>
        <w:t xml:space="preserve">moodle</w:t>
      </w:r>
      <w:r>
        <w:rPr/>
        <w:t xml:space="preserve">2.</w:t>
      </w:r>
    </w:p>
    <w:p>
      <w:pPr/>
      <w:r>
        <w:rPr>
          <w:b w:val="1"/>
          <w:bCs w:val="1"/>
        </w:rPr>
        <w:t xml:space="preserve">Вопросы теста по теме 1.</w:t>
      </w:r>
    </w:p>
    <w:p>
      <w:pPr/>
      <w:r>
        <w:rPr/>
        <w:t xml:space="preserve">1.Что означает наука?</w:t>
      </w:r>
    </w:p>
    <w:p>
      <w:pPr/>
      <w:r>
        <w:rPr/>
        <w:t xml:space="preserve">2.Что такое исследование?</w:t>
      </w:r>
    </w:p>
    <w:p>
      <w:pPr/>
      <w:r>
        <w:rPr/>
        <w:t xml:space="preserve">3.Что не относится к функциям научного исследования?</w:t>
      </w:r>
    </w:p>
    <w:p>
      <w:pPr>
        <w:numPr>
          <w:ilvl w:val="0"/>
          <w:numId w:val="10"/>
        </w:numPr>
      </w:pPr>
      <w:r>
        <w:rPr/>
        <w:t xml:space="preserve">По каким основаниям классифицируются научные исследования?</w:t>
      </w:r>
    </w:p>
    <w:p>
      <w:pPr/>
      <w:r>
        <w:rPr/>
        <w:t xml:space="preserve">5.Что не является элементом исследования?</w:t>
      </w:r>
    </w:p>
    <w:p>
      <w:pPr>
        <w:numPr>
          <w:ilvl w:val="0"/>
          <w:numId w:val="11"/>
        </w:numPr>
      </w:pPr>
      <w:r>
        <w:rPr/>
        <w:t xml:space="preserve">Что из перечисленного не входит в содержание исследований?</w:t>
      </w:r>
    </w:p>
    <w:p>
      <w:pPr/>
      <w:r>
        <w:rPr>
          <w:b w:val="1"/>
          <w:bCs w:val="1"/>
        </w:rPr>
        <w:t xml:space="preserve">Вопросы теста по теме 2</w:t>
      </w:r>
    </w:p>
    <w:p>
      <w:pPr/>
      <w:r>
        <w:rPr/>
        <w:t xml:space="preserve">1.Что такое методология?</w:t>
      </w:r>
    </w:p>
    <w:p>
      <w:pPr>
        <w:numPr>
          <w:ilvl w:val="0"/>
          <w:numId w:val="12"/>
        </w:numPr>
      </w:pPr>
      <w:r>
        <w:rPr/>
        <w:t xml:space="preserve">Какие требования формирует методология?</w:t>
      </w:r>
    </w:p>
    <w:p>
      <w:pPr/>
      <w:r>
        <w:rPr/>
        <w:t xml:space="preserve">3.Что предполагает метод анкетного опроса?</w:t>
      </w:r>
    </w:p>
    <w:p>
      <w:pPr/>
      <w:r>
        <w:rPr/>
        <w:t xml:space="preserve">4.Какие виды анкетирования различаются по способу распространения?</w:t>
      </w:r>
    </w:p>
    <w:p>
      <w:pPr/>
      <w:r>
        <w:rPr/>
        <w:t xml:space="preserve">5.Что не входит в методологическую часть программы?</w:t>
      </w:r>
    </w:p>
    <w:p>
      <w:pPr>
        <w:numPr>
          <w:ilvl w:val="0"/>
          <w:numId w:val="13"/>
        </w:numPr>
      </w:pPr>
      <w:r>
        <w:rPr/>
        <w:t xml:space="preserve">Проводимая по определенному плану беседа, предполагающая прямой контакт интервьюера с респондентом – это …</w:t>
      </w:r>
    </w:p>
    <w:p>
      <w:pPr/>
      <w:r>
        <w:rPr/>
        <w:t xml:space="preserve">7.К основным формам интервью относятся …</w:t>
      </w:r>
    </w:p>
    <w:p>
      <w:pPr>
        <w:numPr>
          <w:ilvl w:val="0"/>
          <w:numId w:val="14"/>
        </w:numPr>
      </w:pPr>
      <w:r>
        <w:rPr/>
        <w:t xml:space="preserve">К барьерам, встречающимся в процессе беседы, относятся …</w:t>
      </w:r>
    </w:p>
    <w:p>
      <w:pPr/>
      <w:r>
        <w:rPr/>
        <w:t xml:space="preserve">9.Метод получения информации об индивидуальных особенностях людей с помощью специально разработанных стандартизированных проб – это …</w:t>
      </w:r>
    </w:p>
    <w:p>
      <w:pPr/>
      <w:r>
        <w:rPr>
          <w:b w:val="1"/>
          <w:bCs w:val="1"/>
        </w:rPr>
        <w:t xml:space="preserve">Вопросы теста по теме </w:t>
      </w:r>
      <w:r>
        <w:rPr>
          <w:b w:val="1"/>
          <w:bCs w:val="1"/>
        </w:rPr>
        <w:t xml:space="preserve">3.</w:t>
      </w:r>
    </w:p>
    <w:p>
      <w:pPr>
        <w:numPr>
          <w:ilvl w:val="0"/>
          <w:numId w:val="15"/>
        </w:numPr>
      </w:pPr>
      <w:r>
        <w:rPr/>
        <w:t xml:space="preserve">Метод исследования - это …</w:t>
      </w:r>
    </w:p>
    <w:p>
      <w:pPr>
        <w:numPr>
          <w:ilvl w:val="0"/>
          <w:numId w:val="15"/>
        </w:numPr>
      </w:pPr>
      <w:r>
        <w:rPr/>
        <w:t xml:space="preserve">Объект исследования - это..</w:t>
      </w:r>
    </w:p>
    <w:p>
      <w:pPr>
        <w:numPr>
          <w:ilvl w:val="0"/>
          <w:numId w:val="15"/>
        </w:numPr>
      </w:pPr>
      <w:r>
        <w:rPr/>
        <w:t xml:space="preserve">Выберите методы эмпирического исследования.</w:t>
      </w:r>
    </w:p>
    <w:p>
      <w:pPr>
        <w:numPr>
          <w:ilvl w:val="0"/>
          <w:numId w:val="15"/>
        </w:numPr>
      </w:pPr>
      <w:r>
        <w:rPr/>
        <w:t xml:space="preserve">Выберите общелогические методы и приемы исследования.</w:t>
      </w:r>
    </w:p>
    <w:p>
      <w:pPr>
        <w:numPr>
          <w:ilvl w:val="0"/>
          <w:numId w:val="15"/>
        </w:numPr>
      </w:pPr>
      <w:r>
        <w:rPr/>
        <w:t xml:space="preserve">Индукция – это …</w:t>
      </w:r>
    </w:p>
    <w:p>
      <w:pPr>
        <w:numPr>
          <w:ilvl w:val="0"/>
          <w:numId w:val="15"/>
        </w:numPr>
      </w:pPr>
      <w:r>
        <w:rPr/>
        <w:t xml:space="preserve">Формализация -…</w:t>
      </w:r>
    </w:p>
    <w:p>
      <w:pPr>
        <w:numPr>
          <w:ilvl w:val="0"/>
          <w:numId w:val="15"/>
        </w:numPr>
      </w:pPr>
      <w:r>
        <w:rPr/>
        <w:t xml:space="preserve">Анализ -…</w:t>
      </w:r>
    </w:p>
    <w:p>
      <w:pPr>
        <w:numPr>
          <w:ilvl w:val="0"/>
          <w:numId w:val="15"/>
        </w:numPr>
      </w:pPr>
      <w:r>
        <w:rPr/>
        <w:t xml:space="preserve">Каких классов эксперимента не бывает?</w:t>
      </w:r>
    </w:p>
    <w:p>
      <w:pPr>
        <w:numPr>
          <w:ilvl w:val="0"/>
          <w:numId w:val="15"/>
        </w:numPr>
      </w:pPr>
      <w:r>
        <w:rPr/>
        <w:t xml:space="preserve">Что из перечисленного не является задачей эксперимента ?</w:t>
      </w:r>
    </w:p>
    <w:p>
      <w:pPr>
        <w:numPr>
          <w:ilvl w:val="0"/>
          <w:numId w:val="15"/>
        </w:numPr>
      </w:pPr>
      <w:r>
        <w:rPr/>
        <w:t xml:space="preserve">Недостатки метода эксперимента</w:t>
      </w:r>
    </w:p>
    <w:p>
      <w:pPr>
        <w:numPr>
          <w:ilvl w:val="0"/>
          <w:numId w:val="15"/>
        </w:numPr>
      </w:pPr>
      <w:r>
        <w:rPr/>
        <w:t xml:space="preserve">Измерение -…</w:t>
      </w:r>
    </w:p>
    <w:p>
      <w:pPr/>
      <w:r>
        <w:rPr>
          <w:b w:val="1"/>
          <w:bCs w:val="1"/>
        </w:rPr>
        <w:t xml:space="preserve">Вопросы теста по теме 4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Теоретические исследования отвечают:</w:t>
      </w:r>
    </w:p>
    <w:p>
      <w:pPr>
        <w:numPr>
          <w:ilvl w:val="0"/>
          <w:numId w:val="16"/>
        </w:numPr>
      </w:pPr>
      <w:r>
        <w:rPr/>
        <w:t xml:space="preserve">Эмпирический уровень исследования использует:</w:t>
      </w:r>
    </w:p>
    <w:p>
      <w:pPr>
        <w:numPr>
          <w:ilvl w:val="0"/>
          <w:numId w:val="16"/>
        </w:numPr>
      </w:pPr>
      <w:r>
        <w:rPr/>
        <w:t xml:space="preserve">Теоретически исследования отвечают:</w:t>
      </w:r>
    </w:p>
    <w:p>
      <w:pPr>
        <w:numPr>
          <w:ilvl w:val="0"/>
          <w:numId w:val="16"/>
        </w:numPr>
      </w:pPr>
      <w:r>
        <w:rPr/>
        <w:t xml:space="preserve">Критерием истинности и основой развития научной теории является :</w:t>
      </w:r>
    </w:p>
    <w:p>
      <w:pPr>
        <w:numPr>
          <w:ilvl w:val="0"/>
          <w:numId w:val="16"/>
        </w:numPr>
      </w:pPr>
      <w:r>
        <w:rPr/>
        <w:t xml:space="preserve">Эмпирический уровень исследования использует:</w:t>
      </w:r>
    </w:p>
    <w:p>
      <w:pPr>
        <w:numPr>
          <w:ilvl w:val="0"/>
          <w:numId w:val="16"/>
        </w:numPr>
      </w:pPr>
      <w:r>
        <w:rPr/>
        <w:t xml:space="preserve">Экспертные методы:</w:t>
      </w:r>
    </w:p>
    <w:p>
      <w:pPr>
        <w:numPr>
          <w:ilvl w:val="0"/>
          <w:numId w:val="16"/>
        </w:numPr>
      </w:pPr>
      <w:r>
        <w:rPr/>
        <w:t xml:space="preserve">Правильное, адекватное отражение предметов и явлений действительности, воспроизводящее их так, как они существуют вне зависимости от сознания, называется :</w:t>
      </w:r>
    </w:p>
    <w:p>
      <w:pPr>
        <w:numPr>
          <w:ilvl w:val="0"/>
          <w:numId w:val="16"/>
        </w:numPr>
      </w:pPr>
      <w:r>
        <w:rPr/>
        <w:t xml:space="preserve">Методология научного познания - это (подчеркните правильное значение):</w:t>
      </w:r>
    </w:p>
    <w:p>
      <w:pPr>
        <w:numPr>
          <w:ilvl w:val="0"/>
          <w:numId w:val="16"/>
        </w:numPr>
      </w:pPr>
      <w:r>
        <w:rPr/>
        <w:t xml:space="preserve">Научное предположение, выдвигаемое для объяснений каких-либо явлений — это:</w:t>
      </w:r>
    </w:p>
    <w:p>
      <w:pPr>
        <w:numPr>
          <w:ilvl w:val="0"/>
          <w:numId w:val="16"/>
        </w:numPr>
      </w:pPr>
      <w:r>
        <w:rPr/>
        <w:t xml:space="preserve">Основным, исходным положением какой-либо теории, учения, науки, мировоззрения является (подчеркните правильный ответ):</w:t>
      </w:r>
    </w:p>
    <w:p>
      <w:pPr>
        <w:numPr>
          <w:ilvl w:val="0"/>
          <w:numId w:val="16"/>
        </w:numPr>
      </w:pPr>
      <w:r>
        <w:rPr/>
        <w:t xml:space="preserve">Правильное, адекватное отражение предметов и явлений действительности, воспроизводящее их так, как они существуют вне зависимости от сознания, называется :</w:t>
      </w:r>
    </w:p>
    <w:p>
      <w:pPr/>
      <w:r>
        <w:rPr>
          <w:b w:val="1"/>
          <w:bCs w:val="1"/>
        </w:rPr>
        <w:t xml:space="preserve">Вопросы теста по теме 5.</w:t>
      </w:r>
    </w:p>
    <w:p>
      <w:pPr>
        <w:numPr>
          <w:ilvl w:val="0"/>
          <w:numId w:val="17"/>
        </w:numPr>
      </w:pPr>
      <w:r>
        <w:rPr/>
        <w:t xml:space="preserve">Что является важнейшей частью композиционного построения и оформления</w:t>
      </w:r>
    </w:p>
    <w:p>
      <w:pPr/>
      <w:r>
        <w:rPr/>
        <w:t xml:space="preserve">научной работы?</w:t>
      </w:r>
    </w:p>
    <w:p>
      <w:pPr>
        <w:numPr>
          <w:ilvl w:val="0"/>
          <w:numId w:val="18"/>
        </w:numPr>
      </w:pPr>
      <w:r>
        <w:rPr/>
        <w:t xml:space="preserve">Публичное сообщение, развернутое изложение какой-либо темы, чаще всего рассчитанное на специалистов данной области – это …</w:t>
      </w:r>
    </w:p>
    <w:p>
      <w:pPr>
        <w:numPr>
          <w:ilvl w:val="0"/>
          <w:numId w:val="18"/>
        </w:numPr>
      </w:pPr>
      <w:r>
        <w:rPr/>
        <w:t xml:space="preserve">Что такое монография?</w:t>
      </w:r>
    </w:p>
    <w:p>
      <w:pPr>
        <w:numPr>
          <w:ilvl w:val="0"/>
          <w:numId w:val="18"/>
        </w:numPr>
      </w:pPr>
      <w:r>
        <w:rPr/>
        <w:t xml:space="preserve">Какие требование не предъявляются к содержанию научного труда?</w:t>
      </w:r>
    </w:p>
    <w:p>
      <w:pPr>
        <w:numPr>
          <w:ilvl w:val="0"/>
          <w:numId w:val="18"/>
        </w:numPr>
      </w:pPr>
      <w:r>
        <w:rPr/>
        <w:t xml:space="preserve">Что не включает в себя структура научной публикации?</w:t>
      </w:r>
    </w:p>
    <w:p>
      <w:pPr>
        <w:numPr>
          <w:ilvl w:val="0"/>
          <w:numId w:val="18"/>
        </w:numPr>
      </w:pPr>
      <w:r>
        <w:rPr/>
        <w:t xml:space="preserve">Какие виды делится представления научных результатов?</w:t>
      </w:r>
    </w:p>
    <w:p>
      <w:pPr>
        <w:numPr>
          <w:ilvl w:val="0"/>
          <w:numId w:val="18"/>
        </w:numPr>
      </w:pPr>
      <w:r>
        <w:rPr/>
        <w:t xml:space="preserve">Главное требование к научному тексту</w:t>
      </w:r>
    </w:p>
    <w:p>
      <w:pPr>
        <w:numPr>
          <w:ilvl w:val="0"/>
          <w:numId w:val="18"/>
        </w:numPr>
      </w:pPr>
      <w:r>
        <w:rPr/>
        <w:t xml:space="preserve">Основные логические формы высказывания.</w:t>
      </w:r>
    </w:p>
    <w:p>
      <w:pPr/>
      <w:r>
        <w:rPr>
          <w:i w:val="1"/>
          <w:iCs w:val="1"/>
        </w:rPr>
        <w:t xml:space="preserve">Критерии оценки представлены в Фонде оценочных средств, который является неотъемлемой частью рабочей программы.</w:t>
      </w:r>
    </w:p>
    <w:p/>
    <w:p>
      <w:pPr/>
      <w:r>
        <w:rPr/>
        <w:t xml:space="preserve">Доклад, сообщение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теста по дисциплине </w:t>
      </w:r>
      <w:r>
        <w:rPr/>
        <w:t xml:space="preserve">«Методы научного исследования»</w:t>
      </w:r>
    </w:p>
    <w:p>
      <w:pPr/>
      <w:r>
        <w:rPr/>
        <w:t xml:space="preserve">I.Что выступает в качестве объекта исследования системы управления? </w:t>
      </w:r>
    </w:p>
    <w:p>
      <w:pPr>
        <w:numPr>
          <w:ilvl w:val="0"/>
          <w:numId w:val="19"/>
        </w:numPr>
      </w:pPr>
      <w:r>
        <w:rPr/>
        <w:t xml:space="preserve">II. Что относится к предметам труда?</w:t>
      </w:r>
    </w:p>
    <w:p>
      <w:pPr/>
      <w:r>
        <w:rPr/>
        <w:t xml:space="preserve">III</w:t>
      </w:r>
      <w:r>
        <w:rPr/>
        <w:t xml:space="preserve">. Что входит во внешнюю среду организации?</w:t>
      </w:r>
    </w:p>
    <w:p>
      <w:pPr>
        <w:numPr>
          <w:ilvl w:val="0"/>
          <w:numId w:val="20"/>
        </w:numPr>
      </w:pPr>
      <w:r>
        <w:rPr/>
        <w:t xml:space="preserve">IV</w:t>
      </w:r>
      <w:r>
        <w:rPr/>
        <w:t xml:space="preserve">. Какие заинтересованные группы включает в себя анализ микросреды:</w:t>
      </w:r>
    </w:p>
    <w:p>
      <w:pPr>
        <w:numPr>
          <w:ilvl w:val="0"/>
          <w:numId w:val="20"/>
        </w:numPr>
      </w:pPr>
      <w:r>
        <w:rPr/>
        <w:t xml:space="preserve">V</w:t>
      </w:r>
      <w:r>
        <w:rPr/>
        <w:t xml:space="preserve">. Выберите пять сил по М.Портеру, определяющих конкуренцию в отрасли:</w:t>
      </w:r>
    </w:p>
    <w:p>
      <w:pPr>
        <w:numPr>
          <w:ilvl w:val="0"/>
          <w:numId w:val="20"/>
        </w:numPr>
      </w:pPr>
      <w:r>
        <w:rPr/>
        <w:t xml:space="preserve">VI</w:t>
      </w:r>
      <w:r>
        <w:rPr/>
        <w:t xml:space="preserve">. Результат анализа сильных и слабых сторон организации, а также определения возможностей и препятствий ее развития, это:</w:t>
      </w:r>
    </w:p>
    <w:p>
      <w:pPr/>
      <w:r>
        <w:rPr/>
        <w:t xml:space="preserve">VII</w:t>
      </w:r>
      <w:r>
        <w:rPr/>
        <w:t xml:space="preserve">. Процесс комплексного анализа внутренних ресурсов и возможностей предприятия, направленный на оценку текущего состояния бизнеса это:</w:t>
      </w:r>
    </w:p>
    <w:p>
      <w:pPr/>
      <w:r>
        <w:rPr/>
        <w:t xml:space="preserve">VIII. Что относится к методам обследования?</w:t>
      </w:r>
    </w:p>
    <w:p>
      <w:pPr/>
      <w:r>
        <w:rPr/>
        <w:t xml:space="preserve">IХ. Что входит в исследование систем управления:</w:t>
      </w:r>
    </w:p>
    <w:p>
      <w:pPr/>
      <w:r>
        <w:rPr/>
        <w:t xml:space="preserve">Х. Какой из перечисленных методов относится к общенаучным?</w:t>
      </w:r>
    </w:p>
    <w:p>
      <w:pPr>
        <w:numPr>
          <w:ilvl w:val="0"/>
          <w:numId w:val="21"/>
        </w:numPr>
      </w:pPr>
      <w:r>
        <w:rPr/>
        <w:t xml:space="preserve">XI</w:t>
      </w:r>
      <w:r>
        <w:rPr/>
        <w:t xml:space="preserve">. В чем преимущество методов тестирования?</w:t>
      </w:r>
    </w:p>
    <w:p>
      <w:pPr/>
      <w:r>
        <w:rPr/>
        <w:t xml:space="preserve">XII</w:t>
      </w:r>
      <w:r>
        <w:rPr/>
        <w:t xml:space="preserve">. Зачем исследовать управление?</w:t>
      </w:r>
    </w:p>
    <w:p>
      <w:pPr/>
      <w:r>
        <w:rPr/>
        <w:t xml:space="preserve">XIII</w:t>
      </w:r>
      <w:r>
        <w:rPr/>
        <w:t xml:space="preserve">. Что такое проблема?</w:t>
      </w:r>
    </w:p>
    <w:p>
      <w:pPr/>
      <w:r>
        <w:rPr/>
        <w:t xml:space="preserve">XIV</w:t>
      </w:r>
      <w:r>
        <w:rPr/>
        <w:t xml:space="preserve">. Что понимается под целью исследования?</w:t>
      </w:r>
    </w:p>
    <w:p>
      <w:pPr>
        <w:numPr>
          <w:ilvl w:val="0"/>
          <w:numId w:val="22"/>
        </w:numPr>
      </w:pPr>
      <w:r>
        <w:rPr/>
        <w:t xml:space="preserve">XV</w:t>
      </w:r>
      <w:r>
        <w:rPr/>
        <w:t xml:space="preserve">. Какой из факторов является решающим в успехе исследования?</w:t>
      </w:r>
    </w:p>
    <w:p>
      <w:pPr/>
      <w:r>
        <w:rPr/>
        <w:t xml:space="preserve">XVI</w:t>
      </w:r>
      <w:r>
        <w:rPr/>
        <w:t xml:space="preserve">. Какое из определений исследования Вы считаете наиболее полным?</w:t>
      </w:r>
    </w:p>
    <w:p>
      <w:pPr/>
      <w:r>
        <w:rPr/>
        <w:t xml:space="preserve">XVII. Что относится к методам обследования?</w:t>
      </w:r>
    </w:p>
    <w:p>
      <w:pPr/>
      <w:r>
        <w:rPr/>
        <w:t xml:space="preserve">XVIII. Что относится к методам обработки информации?</w:t>
      </w:r>
    </w:p>
    <w:p>
      <w:pPr/>
      <w:r>
        <w:rPr/>
        <w:t xml:space="preserve">XIX</w:t>
      </w:r>
      <w:r>
        <w:rPr/>
        <w:t xml:space="preserve">. </w:t>
      </w:r>
      <w:r>
        <w:rPr/>
        <w:t xml:space="preserve">Что такое методы исследования?</w:t>
      </w:r>
    </w:p>
    <w:p>
      <w:pPr>
        <w:numPr>
          <w:ilvl w:val="0"/>
          <w:numId w:val="23"/>
        </w:numPr>
      </w:pPr>
      <w:r>
        <w:rPr/>
        <w:t xml:space="preserve">XX. </w:t>
      </w:r>
      <w:r>
        <w:rPr/>
        <w:t xml:space="preserve">Что является системой управления?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Освоение дисциплины предполагает наличие определенных знаний по математике и информационным технологиям, потому что в процессе занятий будет необходимо пользоваться компьютером.</w:t>
      </w:r>
    </w:p>
    <w:p>
      <w:pPr/>
      <w:r>
        <w:rPr/>
        <w:t xml:space="preserve">Самостоятельная работа заключается в изучении отдельных тем курса по заданию преподавателя по рекомендуемой им учебной литературе для подготовки и ресурсом 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 / </w:t>
      </w:r>
      <w:r>
        <w:rPr/>
        <w:t xml:space="preserve">moodle</w:t>
      </w:r>
      <w:r>
        <w:rPr/>
        <w:t xml:space="preserve">2.</w:t>
      </w:r>
    </w:p>
    <w:p>
      <w:pPr/>
      <w:r>
        <w:rPr/>
        <w:t xml:space="preserve">В самостоятельную работу внедряется практика подготовки по одной из проблем самостоятельной работы. Во время самостоятельной работы используется три вида работы: учебные задания с указанием источника, откуда можно получить необходимую информацию; задания, ориентирующие студента на осмысление и систематизацию учебного материала, а также на самоконтроль; задания, требующие от студента творческой деятельности по самостоятельному сбору материала, составлению заданий и подготовке работы. Качество представленной работы (полнота, новизна, степень оригинальности и инновационность предложенных решений, обобщений и выводов), а при необходимости и уровень выступления (акцентированость, последовательность, убедительность, использование специальной терминологии) учитываются в системе контроля.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предусмотрены следующие виды учебных занятий: лекции, практические занятия, самостоятельная работа, использование материалов в системе электронного ресурса </w:t>
      </w:r>
      <w:r>
        <w:rPr/>
        <w:t xml:space="preserve">Mo</w:t>
      </w:r>
      <w:r>
        <w:rPr/>
        <w:t xml:space="preserve">о</w:t>
      </w:r>
      <w:r>
        <w:rPr/>
        <w:t xml:space="preserve">dl</w:t>
      </w:r>
      <w:r>
        <w:rPr/>
        <w:t xml:space="preserve">е.</w:t>
      </w:r>
    </w:p>
    <w:p>
      <w:pPr/>
      <w:r>
        <w:rPr/>
        <w:t xml:space="preserve">На лекциях, которые являются аудиторными занятиями, рассматриваются узловые вопросы дисциплины, они носят проблемный, методологический характер.</w:t>
      </w:r>
    </w:p>
    <w:p>
      <w:pPr/>
      <w:r>
        <w:rPr/>
        <w:t xml:space="preserve">На практических занятиях углубляются и закрепляются знания студентов по основным направлениям дисциплины. Особое внимание при этом уделяется развитию у студентов умений и навыков, необходимых для постоянной практической деятельности как в условиях быстро развивающегося бизнеса, так и необходимости полученных знаний в исследовательской работе студента (статьи, рефераты, курсовые, исследовательские проекты, выпускная квалификационная работа).</w:t>
      </w:r>
    </w:p>
    <w:p>
      <w:pPr/>
      <w:r>
        <w:rPr/>
        <w:t xml:space="preserve">По каждому изучаемому разделу в РП предлагаются практические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4"/>
        </w:numPr>
      </w:pPr>
      <w:r>
        <w:rPr/>
        <w:t xml:space="preserve">Дрещинский, В. А.  Основы научных исследований : учебник для среднего профессионального образования / В. А. Дрещинский. — 2-е изд., перераб. и доп. — Москва : Издательство Юрайт, 2021. — 274 с. — (Профессиональное образование). — ISBN 978-5-534-10329-8.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https://urait.ru/bcode/475634</w:t>
        </w:r>
      </w:hyperlink>
      <w:r>
        <w:rPr/>
        <w:t xml:space="preserve"> (дата обращения: 31.05.2022).</w:t>
      </w:r>
    </w:p>
    <w:p>
      <w:pPr>
        <w:numPr>
          <w:ilvl w:val="0"/>
          <w:numId w:val="24"/>
        </w:numPr>
      </w:pPr>
      <w:r>
        <w:rPr/>
        <w:t xml:space="preserve">Методология и методика научного исследования: Учебное пособие. /Пивоев В. М/ Изд. 2-е, перераб. и доп. — Петрозаводск: Изд-во ПетрГУ, 2006. — 100 с.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5"/>
        </w:numPr>
      </w:pPr>
      <w:r>
        <w:rPr/>
        <w:t xml:space="preserve">Болдин А.П. Основы научных исследований: учебник для студ. учреждений высш. проф. образования / А.П.Болдин, В.А.Максимов. — М. : Издательский центр «Академия», 2012. — 336 с.</w:t>
      </w:r>
    </w:p>
    <w:p>
      <w:pPr>
        <w:numPr>
          <w:ilvl w:val="0"/>
          <w:numId w:val="25"/>
        </w:numPr>
      </w:pPr>
      <w:r>
        <w:rPr/>
        <w:t xml:space="preserve">Лудченко А.А., Лудченко Я.А., Примак Т.А. Основы научных исследований: Учеб. пособие / Под ред. А.А. Лудченко. — 2-е изд., стер. — К.: О-во «Знания», КОО, 2001 — 113 с. [Электронный ресурс] Дата обращения: 21.04.2018. – URL: </w:t>
      </w:r>
      <w:hyperlink r:id="rId8" w:history="1">
        <w:r>
          <w:rPr/>
          <w:t xml:space="preserve">https://www.imath.kiev.ua/~golub/ref/ludchenko.pdf</w:t>
        </w:r>
      </w:hyperlink>
    </w:p>
    <w:p>
      <w:pPr>
        <w:numPr>
          <w:ilvl w:val="0"/>
          <w:numId w:val="25"/>
        </w:numPr>
      </w:pPr>
      <w:r>
        <w:rPr/>
        <w:t xml:space="preserve">Материалы по оформлению списка литературы [Электронный ресурс] http://kursach37.com/oformlenie-spiska-literatury-po-gost/</w:t>
      </w:r>
    </w:p>
    <w:p>
      <w:pPr>
        <w:numPr>
          <w:ilvl w:val="0"/>
          <w:numId w:val="26"/>
        </w:numPr>
      </w:pPr>
      <w:r>
        <w:rPr/>
        <w:t xml:space="preserve">Основы научной деятельности студентов: компетентностный подход, требования и критерии оценки / Козырева И.А., Носова Т.А., Хотемова Л.В. Учебно-методическое пособие / Сыктывкар, 2014.</w:t>
      </w:r>
    </w:p>
    <w:p>
      <w:pPr>
        <w:numPr>
          <w:ilvl w:val="0"/>
          <w:numId w:val="26"/>
        </w:numPr>
      </w:pPr>
      <w:r>
        <w:rPr/>
        <w:t xml:space="preserve">Основы научных исследований в управлении социально=экономическими системами / Порядина В.Л., Баркалов С.А., Лихачева Т.Г. Учебное пособие / Воронеж, 2015.</w:t>
      </w:r>
    </w:p>
    <w:p>
      <w:pPr>
        <w:numPr>
          <w:ilvl w:val="0"/>
          <w:numId w:val="27"/>
        </w:numPr>
      </w:pPr>
      <w:r>
        <w:rPr/>
        <w:t xml:space="preserve">Основы научных исследований: Уч.пос./ Сост. Яшина Л.А. Сыктывкар: Изд-во СыктГУ, Сыктывкар, 2007. 71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«Методы научного исследования»  / Глушанок Т.М. // Петрозаводск [Электронный ресурс] : образовательный портал ПетрГУ– [Петрозаводск], [2018]. – URL </w:t>
      </w:r>
      <w:hyperlink r:id="rId9" w:history="1">
        <w:r>
          <w:rPr/>
          <w:t xml:space="preserve">https://edu.petrsu.ru/object/11140</w:t>
        </w:r>
      </w:hyperlink>
      <w:r>
        <w:rPr/>
        <w:t xml:space="preserve">   </w:t>
      </w:r>
    </w:p>
    <w:p>
      <w:pPr/>
      <w:r>
        <w:rPr/>
        <w:t xml:space="preserve">Сайт </w:t>
      </w:r>
      <w:r>
        <w:rPr/>
        <w:t xml:space="preserve">methodolog</w:t>
      </w:r>
      <w:r>
        <w:rPr/>
        <w:t xml:space="preserve">.</w:t>
      </w:r>
      <w:r>
        <w:rPr/>
        <w:t xml:space="preserve">ru </w:t>
      </w:r>
      <w:r>
        <w:rPr/>
        <w:t xml:space="preserve">– </w:t>
      </w:r>
      <w:r>
        <w:rPr/>
        <w:t xml:space="preserve">Основы методологии.</w:t>
      </w:r>
    </w:p>
    <w:p>
      <w:pPr/>
      <w:r>
        <w:rPr/>
        <w:t xml:space="preserve">Оформление справочно-библиографического аппарата курсовых и дипломных работ (ГОСТ 7.1-2003 и ГОСТ 7.05-2008): методические указания.  URL: </w:t>
      </w:r>
      <w:hyperlink r:id="rId10" w:history="1">
        <w:r>
          <w:rPr/>
          <w:t xml:space="preserve">http://library.petrsu.ru/activity/sbo_metod.pdf</w:t>
        </w:r>
      </w:hyperlink>
    </w:p>
    <w:p>
      <w:pPr/>
      <w:r>
        <w:rPr/>
        <w:t xml:space="preserve">ГОСТ 7.82—2001«Библиографическое описание электронных ресурсов»: методические указания. URL: </w:t>
      </w:r>
      <w:hyperlink r:id="rId11" w:history="1">
        <w:r>
          <w:rPr/>
          <w:t xml:space="preserve">http://library.petrsu.ru/activity/GOST7.82-2001.pdf</w:t>
        </w:r>
      </w:hyperlink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28"/>
        </w:numPr>
      </w:pPr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12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 Информационно-Аналитическая Интегрированная Система управления вузом (ИАИС) (</w:t>
      </w:r>
      <w:hyperlink r:id="rId13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 образовательный портал ПетрГУ (</w:t>
      </w:r>
      <w:hyperlink r:id="rId14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 Moodle (</w:t>
      </w:r>
      <w:hyperlink r:id="rId15" w:history="1">
        <w:r>
          <w:rPr/>
          <w:t xml:space="preserve">https://moodle2.petrsu.ru</w:t>
        </w:r>
      </w:hyperlink>
      <w:r>
        <w:rPr/>
        <w:t xml:space="preserve"> </w:t>
      </w:r>
      <w:r>
        <w:rPr/>
        <w:t xml:space="preserve">), WebCT (</w:t>
      </w:r>
      <w:hyperlink r:id="rId16" w:history="1">
        <w:r>
          <w:rPr/>
          <w:t xml:space="preserve">https://webct.ru</w:t>
        </w:r>
      </w:hyperlink>
      <w:r>
        <w:rPr/>
        <w:t xml:space="preserve">), Blackboard (</w:t>
      </w:r>
      <w:hyperlink r:id="rId17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8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 электронные портфолио обучающихся ПетрГУ (</w:t>
      </w:r>
      <w:hyperlink r:id="rId19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 научная библиотека ПетрГУ (</w:t>
      </w:r>
      <w:hyperlink r:id="rId20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1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29"/>
        </w:numPr>
      </w:pPr>
      <w:r>
        <w:rPr/>
        <w:t xml:space="preserve">электронная библиотека Республики Карелия (</w:t>
      </w:r>
      <w:hyperlink r:id="rId22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3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4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5" w:history="1">
        <w:r>
          <w:rPr/>
          <w:t xml:space="preserve">https://vk.com/petrsu_ru</w:t>
        </w:r>
      </w:hyperlink>
      <w:r>
        <w:rPr/>
        <w:t xml:space="preserve"> </w:t>
      </w:r>
      <w:r>
        <w:rPr/>
        <w:t xml:space="preserve">), «Facebook» (</w:t>
      </w:r>
      <w:hyperlink r:id="rId26" w:history="1">
        <w:r>
          <w:rPr/>
          <w:t xml:space="preserve">https://www.facebook.com/petrsunews</w:t>
        </w:r>
      </w:hyperlink>
      <w:r>
        <w:rPr/>
        <w:t xml:space="preserve"> </w:t>
      </w:r>
      <w:r>
        <w:rPr/>
        <w:t xml:space="preserve">),«Twitter» (</w:t>
      </w:r>
      <w:hyperlink r:id="rId27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8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9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0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31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2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3" w:history="1">
        <w:r>
          <w:rPr/>
          <w:t xml:space="preserve">https://urait.ru/</w:t>
        </w:r>
      </w:hyperlink>
      <w:r>
        <w:rPr/>
        <w:t xml:space="preserve">), E-nano (</w:t>
      </w:r>
      <w:hyperlink r:id="rId34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5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/>
      <w:r>
        <w:rPr/>
        <w:t xml:space="preserve">Образовательный курс в системе Мудл: </w:t>
      </w:r>
      <w:hyperlink r:id="rId36" w:history="1">
        <w:r>
          <w:rPr/>
          <w:t xml:space="preserve">https://moodle2.petrsu.ru/course/view.php?id=1950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E44E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966A9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4A6BA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AABB2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821ACD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9AD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779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421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8A918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AB3D8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7F9E9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838BB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F1FDE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C5243E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293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4DA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DC8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302782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171A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F4F6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9695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9A1B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C94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ACCE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C89A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3C56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81CCEA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0DCC455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C843B5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BAF79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5634" TargetMode="External"/><Relationship Id="rId8" Type="http://schemas.openxmlformats.org/officeDocument/2006/relationships/hyperlink" Target="https://www.imath.kiev.ua/~golub/ref/ludchenko.pdf" TargetMode="External"/><Relationship Id="rId9" Type="http://schemas.openxmlformats.org/officeDocument/2006/relationships/hyperlink" Target="https://edu.petrsu.ru/object/11140" TargetMode="External"/><Relationship Id="rId10" Type="http://schemas.openxmlformats.org/officeDocument/2006/relationships/hyperlink" Target="http://library.petrsu.ru/activity/sbo_metod.pdf" TargetMode="External"/><Relationship Id="rId11" Type="http://schemas.openxmlformats.org/officeDocument/2006/relationships/hyperlink" Target="http://library.petrsu.ru/activity/GOST7.82-2001.pdf" TargetMode="External"/><Relationship Id="rId12" Type="http://schemas.openxmlformats.org/officeDocument/2006/relationships/hyperlink" Target="/" TargetMode="External"/><Relationship Id="rId13" Type="http://schemas.openxmlformats.org/officeDocument/2006/relationships/hyperlink" Target="https://iias.petrsu.ru/" TargetMode="External"/><Relationship Id="rId14" Type="http://schemas.openxmlformats.org/officeDocument/2006/relationships/hyperlink" Target="https://edu.petrsu.ru/" TargetMode="External"/><Relationship Id="rId15" Type="http://schemas.openxmlformats.org/officeDocument/2006/relationships/hyperlink" Target="https://moodle2.petrsu.ru/" TargetMode="External"/><Relationship Id="rId16" Type="http://schemas.openxmlformats.org/officeDocument/2006/relationships/hyperlink" Target="https://webct.ru/" TargetMode="External"/><Relationship Id="rId17" Type="http://schemas.openxmlformats.org/officeDocument/2006/relationships/hyperlink" Target="https://blackboard.petrsu.ru/" TargetMode="External"/><Relationship Id="rId18" Type="http://schemas.openxmlformats.org/officeDocument/2006/relationships/hyperlink" Target="https://webtutor.petrsu.ru/" TargetMode="External"/><Relationship Id="rId19" Type="http://schemas.openxmlformats.org/officeDocument/2006/relationships/hyperlink" Target="https://portfolio.petrsu.ru/" TargetMode="External"/><Relationship Id="rId20" Type="http://schemas.openxmlformats.org/officeDocument/2006/relationships/hyperlink" Target="https://library.petrsu.ru/" TargetMode="External"/><Relationship Id="rId21" Type="http://schemas.openxmlformats.org/officeDocument/2006/relationships/hyperlink" Target="https://foliant.ru/catalog/psulibr" TargetMode="External"/><Relationship Id="rId22" Type="http://schemas.openxmlformats.org/officeDocument/2006/relationships/hyperlink" Target="https://elibrary.karelia.ru/" TargetMode="External"/><Relationship Id="rId23" Type="http://schemas.openxmlformats.org/officeDocument/2006/relationships/hyperlink" Target="/page/science/journals" TargetMode="External"/><Relationship Id="rId24" Type="http://schemas.openxmlformats.org/officeDocument/2006/relationships/hyperlink" Target="https://zoom.us/" TargetMode="External"/><Relationship Id="rId25" Type="http://schemas.openxmlformats.org/officeDocument/2006/relationships/hyperlink" Target="https://vk.com/petrsu_ru" TargetMode="External"/><Relationship Id="rId26" Type="http://schemas.openxmlformats.org/officeDocument/2006/relationships/hyperlink" Target="https://www.facebook.com/petrsunews" TargetMode="External"/><Relationship Id="rId27" Type="http://schemas.openxmlformats.org/officeDocument/2006/relationships/hyperlink" Target="https://twitter.com/PetrSU_news" TargetMode="External"/><Relationship Id="rId28" Type="http://schemas.openxmlformats.org/officeDocument/2006/relationships/hyperlink" Target="https://www.youtube.com/channel/UCF6X8SpjmB8v2X6KGZBJNwA" TargetMode="External"/><Relationship Id="rId29" Type="http://schemas.openxmlformats.org/officeDocument/2006/relationships/hyperlink" Target="https://www.biblioclub.ru/" TargetMode="External"/><Relationship Id="rId30" Type="http://schemas.openxmlformats.org/officeDocument/2006/relationships/hyperlink" Target="https://e.lanbook.com/" TargetMode="External"/><Relationship Id="rId31" Type="http://schemas.openxmlformats.org/officeDocument/2006/relationships/hyperlink" Target="https://www.studentlibrary.ru/" TargetMode="External"/><Relationship Id="rId32" Type="http://schemas.openxmlformats.org/officeDocument/2006/relationships/hyperlink" Target="https://www.rosmedlib.ru/" TargetMode="External"/><Relationship Id="rId33" Type="http://schemas.openxmlformats.org/officeDocument/2006/relationships/hyperlink" Target="https://urait.ru/" TargetMode="External"/><Relationship Id="rId34" Type="http://schemas.openxmlformats.org/officeDocument/2006/relationships/hyperlink" Target="https://edunano.ru/" TargetMode="External"/><Relationship Id="rId35" Type="http://schemas.openxmlformats.org/officeDocument/2006/relationships/hyperlink" Target="https://petrsu.antiplagiat.ru/" TargetMode="External"/><Relationship Id="rId36" Type="http://schemas.openxmlformats.org/officeDocument/2006/relationships/hyperlink" Target="https://moodle2.petrsu.ru/course/view.php?id=1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2026-04-23T20:43:40+03:00</dcterms:created>
  <dcterms:modified xsi:type="dcterms:W3CDTF">2026-04-23T20:43:40+03:00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