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семейной медицины, общественного здоровья, организации здравоохранения, безопасности жизнедеятельности, медицины катастроф</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ПРОЕКТНО-ИССЛЕДОВАТЕЛЬСКАЯ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p>
        </w:tc>
        <w:tc>
          <w:tcPr>
            <w:tcW w:w="3100" w:type="dxa"/>
            <w:noWrap/>
          </w:tcPr>
          <w:p>
            <w:pPr/>
            <w:r>
              <w:rPr/>
              <w:t xml:space="preserve">ОПК-1.1. Использует принципы врачебной этики и деонтологии в профессиональной деятельности;</w:t>
            </w:r>
          </w:p>
          <w:p/>
          <w:p>
            <w:pPr/>
            <w:r>
              <w:rPr/>
              <w:t xml:space="preserve">ОПК-1.2. Применяет законодательство Российской Федерации в сфере охраны здоровья и нормативные правовые акты, определяющие</w:t>
            </w:r>
          </w:p>
          <w:p/>
          <w:p>
            <w:pPr/>
            <w:r>
              <w:rPr/>
              <w:t xml:space="preserve">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ОПК-11
Основной</w:t>
            </w:r>
          </w:p>
        </w:tc>
        <w:tc>
          <w:tcPr>
            <w:tcW w:w="4000" w:type="dxa"/>
            <w:noWrap/>
          </w:tcPr>
          <w:p>
            <w:pPr>
              <w:jc w:val="numTab"/>
              <w:ind w:left="0" w:right="0" w:firstLine="0" w:hanging="0"/>
            </w:pPr>
            <w:r>
              <w:rPr/>
              <w:t xml:space="preserve">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p>
        </w:tc>
        <w:tc>
          <w:tcPr>
            <w:tcW w:w="3100" w:type="dxa"/>
            <w:noWrap/>
          </w:tcPr>
          <w:p>
            <w:pPr/>
            <w:r>
              <w:rPr/>
              <w:t xml:space="preserve">ОПК-11.1. Ведет медицинскую документацию, в том числе в электронном   виде;</w:t>
            </w:r>
          </w:p>
          <w:p/>
          <w:p>
            <w:pPr/>
            <w:r>
              <w:rPr/>
              <w:t xml:space="preserve">ОПК-11.2. Работает с персональными данными пациентов и сведениями, составляющими врачебную тайну;</w:t>
            </w:r>
          </w:p>
          <w:p/>
          <w:p>
            <w:pPr/>
            <w:r>
              <w:rPr/>
              <w:t xml:space="preserve">ОПК-11.3. Планирует этапы научной и организационной деятельности. Систематизирует и анализирует полученную документацию;</w:t>
            </w:r>
          </w:p>
          <w:p/>
          <w:p>
            <w:pPr/>
            <w:r>
              <w:rPr/>
              <w:t xml:space="preserve">ОПК-11.4. Применяет полученную информацию с учетом основных  принципов научной практики, экспериментальной деятельности и научной этики.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Проектно-исследовательская деятельность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Практические основы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Лечебная действительность и ее изучение. Актуальность медицинских исследований. Основные понятия методологии медицины. Методология медицинского исследования: определение, задачи, функции. Современные методологические проблемы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Характеристики медицинского исследования. Определения медицинского исследования. Критерии научности и требования к этичности эксперимента. Передовой медицинский опыт и эксперимент. Виды медицинского эксперимента и исследования. Характер анализа объекта исследования. медицинские инновации.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История становления проектной деятельности. Сущность понятия «проектная деятельность», виды проектов. Конкурсы проектов. Проектный подход в обучении. Самостоятельные примеры. Их обсуждение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Характеристика проектной деятельности Основы целеполагания при разработке проектов. Описание проблемного поля. Актуальность проекта. Новизна. Принципы конструирования и проектирования индивидуальных программ (проектов). Моделирование. Проектирование. Специфика написания социальных проектов, научно-исследовательских, проекты-конференции, проекты создания информационных систем. Трудности при проектировании. Этапы работы над проектом. Деятельность на различных этапах проектирования. Рейтинговая оценка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Характеристика проектной деятельности. Подведение итогов работ по проекту. Описание результата проектной деятельности описание индикаторов достижения результатов. Итоги проектной деятельности. Отчетная документация. Специфика отчетной документации в различных видах проектов. Финансовый отчет.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Международные проекты Международные конкурсы проектов. Совместные конкурсы проектов. Проекты-стажировки. Зарубежные фонды, финансирующие проектную деятельность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Этапы медицинского исследования. Диагностический этап. Объекты медицинской диагностики. Формулирование проблемы, темы. Актуальные проблемы эксперимента. Прогностический этап. Цели и задачи эксперимента. Гипотезы эксперимента. Составление плана-программы эксперимента. Подготовка программы эксперимента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Этапы исследования - продолжение.Экспертиза программы эксперимента. Согласование и утверждение экспериментальных программ. Организационно-подготовительный этап. Выбор объектов (и субъектов) эксперимента. Выбор характеристик процесса исследования для отслеживания в эксперименте. Методическое обеспечение эксперимента. Организационное обеспечение эксперимента. Разведывательное исследование. Практический этап. Обобщающий этап. Внедренческий этап.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Актуальность и противоречия исследования Определение актуальных направлений в современных медицинских исследованиях. Поиск и обработка статистических данных в рамках выбранного направления исследования. Структура описания актуальности: существующее положение проблемы, идеальный конечный результат исследования, путь достижения идеального результата.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Цель и задачи исследования Принципы формулировки цели исследования. Содержание цели. Взаимосвязь цели с другими компонентами исследования. Соотношение цели и задач исследования. Структура описания задач исследования. Взаимосвязь задач с другими компонентами исследования. Последовательность в описании задач.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План исследования Структура плана, содержание плана, определения сроков в планировании. Определение объема работ в планировании. Взаимосвязь плана с другими разделами исследования. Виды планирования исследовательской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Бюджет проекта Структура бюджета, его основные разделы (статьи расходов). Виды бюджетирования. Источники финансирования проектной деятельности в современных условиях. Принципы описания собственного вклада при планировании бюджета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Презентация проекта Представление законченного проекта аспирантами. Обсуждение проектов, демонстрация презентаций.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Методология медицинского исследования, проекта.  Выбор собственного проекта, оценка используемых методов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2. Характеристика проектной деятельности. Что будет включено в проект, почему.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3. Разработка этапов педагогического исследования. Их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4. Актуальность и противоречия исследования. Оценка актуальности выбранного проекта,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5. . План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Написание литературного обзова по теме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1. Бюджет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2. Проведение исследовательского проекта.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3. Подготовка доклада и презентации проекта. Возможно подгтовка публикации.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4. Подготовка к зачету и презентация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в форме решения расчетных работ - выполнения учебного задания. Проект предполагает совместную учебно-познавательную деятельность группы студентов, решающие сходные расчетные работы,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 Занятия проводятся в форме консультаций по заявке исполнителя работы.</w:t>
      </w:r>
    </w:p>
    <w:p>
      <w:pPr/>
      <w:r>
        <w:rPr/>
        <w:t xml:space="preserve">Также проектные технологии реализуются при написании исследовательских рефератов повышенной сложности в форме </w:t>
      </w:r>
      <w:r>
        <w:rPr>
          <w:b w:val="1"/>
          <w:bCs w:val="1"/>
        </w:rPr>
        <w:t xml:space="preserve">Исследовательского проекта</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i w:val="1"/>
          <w:iCs w:val="1"/>
        </w:rPr>
        <w:t xml:space="preserve">Примеры форм учебных занятий, включенных в лекции и практики,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 Большая часть лекций подготовлена в форме презентации в пакете </w:t>
      </w:r>
      <w:r>
        <w:rPr>
          <w:lang w:val="en-US"/>
        </w:rPr>
        <w:t xml:space="preserve">beamer</w:t>
      </w:r>
      <w:r>
        <w:rPr/>
        <w:t xml:space="preserve"> (</w:t>
      </w:r>
      <w:r>
        <w:rPr>
          <w:lang w:val="en-US"/>
        </w:rPr>
        <w:t xml:space="preserve">TeX</w:t>
      </w:r>
      <w:r>
        <w:rPr/>
        <w:t xml:space="preserve">/</w:t>
      </w:r>
      <w:r>
        <w:rPr>
          <w:lang w:val="en-US"/>
        </w:rPr>
        <w:t xml:space="preserve">LaTeX</w:t>
      </w:r>
      <w:r>
        <w:rPr/>
        <w:t xml:space="preserve">), возможности которого обсуждаются со студентами.</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или стандартных программных сред – </w:t>
      </w:r>
      <w:r>
        <w:rPr>
          <w:lang w:val="en-US"/>
        </w:rPr>
        <w:t xml:space="preserve">beamer</w:t>
      </w:r>
      <w:r>
        <w:rPr/>
        <w:t xml:space="preserve"> (</w:t>
      </w:r>
      <w:r>
        <w:rPr>
          <w:lang w:val="en-US"/>
        </w:rPr>
        <w:t xml:space="preserve">TeX</w:t>
      </w:r>
      <w:r>
        <w:rPr/>
        <w:t xml:space="preserve">/</w:t>
      </w:r>
      <w:r>
        <w:rPr>
          <w:lang w:val="en-US"/>
        </w:rPr>
        <w:t xml:space="preserve">LaTeX</w:t>
      </w:r>
      <w:r>
        <w:rPr/>
        <w:t xml:space="preserve">), MS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проект.</w:t>
      </w:r>
    </w:p>
    <w:p>
      <w:pPr/>
      <w:r>
        <w:rPr/>
        <w:t xml:space="preserve">Оценочные средства для текущего контроля.</w:t>
      </w:r>
    </w:p>
    <w:p>
      <w:pPr/>
      <w:r>
        <w:rPr/>
        <w:t xml:space="preserve">Доклад, сообщение</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r>
        <w:rPr/>
        <w:t xml:space="preserve">Окончательная оценка высчитывается как среднее значение от оценки всех участников оценивания.</w:t>
      </w:r>
    </w:p>
    <w:p/>
    <w:p>
      <w:pPr/>
      <w:r>
        <w:rPr/>
        <w:t xml:space="preserve">Проект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5.2. Промежуточная аттестация проводится в виде:</w:t>
      </w:r>
    </w:p>
    <w:p/>
    <w:p>
      <w:pPr/>
      <w:r>
        <w:rPr/>
        <w:t xml:space="preserve">Зачет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 </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Проектная деятельность для преподавателей является одной из форм организации учебной деятельности, развития компетентности, повышения качества образования. </w:t>
      </w:r>
    </w:p>
    <w:p>
      <w:pPr/>
    </w:p>
    <w:p>
      <w:pPr/>
      <w:r>
        <w:rPr/>
        <w:t xml:space="preserve">На начальном этапе студенты выбирают или индивидуальные проекты или групповые. Мобильность между группами допустима, при условии активного участи студентов в целевом проекте и при согласии участников другой проектной группы, индивидуального проекта.</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Алферова Л.А. Основы проектной деятельности  </w:t>
      </w:r>
      <w:hyperlink r:id="rId7" w:history="1">
        <w:r>
          <w:rPr/>
          <w:t xml:space="preserve">https://www.twirpx.com/file/2235685/</w:t>
        </w:r>
      </w:hyperlink>
    </w:p>
    <w:p>
      <w:pPr/>
      <w:r>
        <w:rPr/>
        <w:t xml:space="preserve">2. Колмогоров Ю.Н. и др. Методы и средства научных исследований. УрФУ. http://elar.urfu.ru/bitstream/10995/54030/1/978-5-7996-2256-5_2017.pdf</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 Электронный учебник по курсу «Проектная деятельность как способ организации семиотического образовательного пространства» </w:t>
      </w:r>
      <w:hyperlink r:id="rId8" w:history="1">
        <w:r>
          <w:rPr/>
          <w:t xml:space="preserve">https://studfiles.net/preview/3239633/</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C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irpx.com/file/2235685/" TargetMode="External"/><Relationship Id="rId8" Type="http://schemas.openxmlformats.org/officeDocument/2006/relationships/hyperlink" Target="https://studfiles.net/preview/323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2026-04-21T06:03:22+03:00</dcterms:created>
  <dcterms:modified xsi:type="dcterms:W3CDTF">2026-04-21T06:03:22+03:00</dcterms:modified>
</cp:coreProperties>
</file>

<file path=docProps/custom.xml><?xml version="1.0" encoding="utf-8"?>
<Properties xmlns="http://schemas.openxmlformats.org/officeDocument/2006/custom-properties" xmlns:vt="http://schemas.openxmlformats.org/officeDocument/2006/docPropsVTypes"/>
</file>