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СОЦИАЛЬНОЙ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Русакова Дарья Александровна, преподаватель, кафедра публичного и частного права; куратор деятельности студентов в Юридической клинике ПетрГУ, юридическая клиника; 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Правовое обеспечение социальной работы (О), Современная научная картина мира (О), Современные теории социального благополучия (О), История России (НО), Демография (Н), Подготовка к процедуре защиты и процедура защиты ВКР (И), Методы исследования в социальной работе (О), Библиография (+), Научно-исследовательская работа (О), Философия (О), Введение в профессиональную деятельность (Н), Социология (О), Логика (Н), Математика (НО), Учебная ознакомительная практика (О), Технологическая практика (ОИ), Подготовка к сдаче и сдача государственного экзамена (И), Социология социальных проблем (О), Проектный менеджмент (+), Теория вероятностей и математическая статистика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Правовое обеспечение социальной работы (О), Технология социальной работы (О), Конфликтология в социальной работе (О), Социальный менеджмент (О), Занятость населения и ее регулирование (О), Гендерология и феминология (О), Социальная квалиметрия, оценка качества и стандартизация социальных услуг (О), Деонтология и этические основы социальной работы (О), Пенсионное обеспечение (О), Психология социальной работы (О), Волонтерство и благотворительность в социальной работе (О), Подготовка к процедуре защиты и процедура защиты ВКР (И), Преддипломная практика (И), Правоведение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работы.</w:t>
            </w:r>
          </w:p>
          <w:p/>
          <w:p>
            <w:pPr/>
            <w:r>
              <w:rPr/>
              <w:t xml:space="preserve">ОПК-4.2. Умеет применять, контролировать и оценивать методы осуществления профессио-нальной деятельности в сфере социальной работы.</w:t>
            </w:r>
          </w:p>
          <w:p/>
          <w:p>
            <w:pPr/>
            <w:r>
              <w:rPr/>
              <w:t xml:space="preserve">ОПК-4.3. Владеет опытом использования, контроля и оценивания методов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социальной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социального обеспечения социальной работы. Общая часть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Особенная часть. Пенсионное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Тест;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система РФ. Правовое регулирование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и правовые предпосылки возникновения СО. Функции (экономическая, демографическая, реабилитационная и др.). Формы: денежные и натуральные.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предмет, метод, система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Общеправовые, межотраслевые и отраслевые принципы. Принцип всеобщности, дифференциации, алиментарности.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Правоотношения в сфере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стаж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Пенсионная система России на современном этапе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Пенсии по старости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Пенсии за выслугу лет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Пенсии по инвалидности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Пенсии по случаю потери кормильца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пенсии. Пенсионное и материальное обеспечение отдельных категорий граждан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Пособия по системе социального обеспечения. Пособие по временной нетрудоспособности. Пособие по безработице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пособия гражданам, имеющим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контракт и набор социальных услуг как формы государственной социальной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 правового регулирования как основания деления права на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обеспечение и Социальная защита: соотношение понятий»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Отграничение права социального обеспечения от смежных отраслей права в деятельности специалиста по социальной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принципов права социального обеспечения в законодательстве и правоприменительной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и региональное законодательство в системе источников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правоотношений по социальному обеспечению и их правовой статус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трудового стажа и порядок его подтверждения при отсутствии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пенсионной системы Российской Федерации и механизм формирования пенсионных прав граждан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назначения страховой пенсии по старости и досрочные основания выхода на пенсию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Пенсионное обеспечение лиц, проходивших государственную службу, и военнослужащих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пенсий по инвалидности и их зависимость от группы и причины инвалидности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 лиц, имеющих право на пенсию по случаю потери кормильца, и условия признания иждивения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пенсии нетрудоспособным гражданам и меры социальной поддержки отдельных категорий граждан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Система социальных пособий в Российской Федерации и условия их назначения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компенсационные выплаты и жилищные субсидии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социальная помощь, ежемесячные денежные выплаты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Медицинская и лекарственная помощь. Санаторно-курортное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функции и формы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 правоотношения 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Правоотношение по социальному обеспечению и их участники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и страховой стаж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Пенсионная система и страховая пенсия по старости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Пенсии по случаю потери кормильца и социальные пенсии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Пособия семьям с детьми. Иные пособия и компенсационные выплаты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социальная помощь и доплаты к пенсии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Медицинская и лекарственная помощь. Санаторно-курортное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Технологии систематизированы </w:t>
      </w:r>
      <w:r>
        <w:rPr>
          <w:b w:val="1"/>
          <w:bCs w:val="1"/>
        </w:rPr>
        <w:t xml:space="preserve">по видам учебной работы</w:t>
      </w:r>
      <w:r>
        <w:rPr/>
        <w:t xml:space="preserve"> </w:t>
      </w:r>
      <w:r>
        <w:rPr/>
        <w:t xml:space="preserve">с учетом специфики подготовки социальных работников (практико-ориентированный характер, коммуникативная направленность, работа с уязвимыми категориями граждан):</w:t>
      </w:r>
      <w:br/>
      <w:br/>
    </w:p>
    <w:p>
      <w:pPr>
        <w:numPr>
          <w:ilvl w:val="0"/>
          <w:numId w:val="1"/>
        </w:numPr>
      </w:pPr>
      <w:r>
        <w:rPr/>
        <w:t xml:space="preserve">Проблемная лекция</w:t>
      </w:r>
    </w:p>
    <w:p>
      <w:pPr>
        <w:numPr>
          <w:ilvl w:val="0"/>
          <w:numId w:val="1"/>
        </w:numPr>
      </w:pPr>
      <w:r>
        <w:rPr/>
        <w:t xml:space="preserve">Лекция-визуализация</w:t>
      </w:r>
    </w:p>
    <w:p>
      <w:pPr>
        <w:numPr>
          <w:ilvl w:val="0"/>
          <w:numId w:val="1"/>
        </w:numPr>
      </w:pPr>
      <w:r>
        <w:rPr/>
        <w:t xml:space="preserve">Встреча с представителями социальной сферы госучреждений и некоммерческого сектора</w:t>
      </w:r>
    </w:p>
    <w:p>
      <w:pPr>
        <w:numPr>
          <w:ilvl w:val="0"/>
          <w:numId w:val="1"/>
        </w:numPr>
      </w:pPr>
      <w:r>
        <w:rPr/>
        <w:t xml:space="preserve">Ролевые игры</w:t>
      </w:r>
    </w:p>
    <w:p>
      <w:pPr>
        <w:numPr>
          <w:ilvl w:val="0"/>
          <w:numId w:val="1"/>
        </w:numPr>
      </w:pPr>
      <w:r>
        <w:rPr/>
        <w:t xml:space="preserve">Кейс-метод</w:t>
      </w:r>
    </w:p>
    <w:p>
      <w:pPr>
        <w:numPr>
          <w:ilvl w:val="0"/>
          <w:numId w:val="1"/>
        </w:numPr>
      </w:pPr>
      <w:r>
        <w:rPr/>
        <w:t xml:space="preserve">Панельная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опрос; конспект; кейс-задача; опрос;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Опрос</w:t>
      </w:r>
    </w:p>
    <w:p>
      <w:pPr>
        <w:numPr>
          <w:ilvl w:val="0"/>
          <w:numId w:val="2"/>
        </w:numPr>
      </w:pPr>
      <w:r>
        <w:rPr/>
        <w:t xml:space="preserve">Социальное обеспечение как организационно-правовая форма социальной защиты населения.</w:t>
      </w:r>
    </w:p>
    <w:p>
      <w:pPr>
        <w:numPr>
          <w:ilvl w:val="0"/>
          <w:numId w:val="2"/>
        </w:numPr>
      </w:pPr>
      <w:r>
        <w:rPr/>
        <w:t xml:space="preserve">Экономическая, демографическая и реабилитационная функции социального обеспечения.</w:t>
      </w:r>
    </w:p>
    <w:p>
      <w:pPr>
        <w:numPr>
          <w:ilvl w:val="0"/>
          <w:numId w:val="2"/>
        </w:numPr>
      </w:pPr>
      <w:r>
        <w:rPr/>
        <w:t xml:space="preserve">Государственное и негосударственное социальное обеспечение: соотношение и характеристика.</w:t>
      </w:r>
    </w:p>
    <w:p>
      <w:pPr>
        <w:numPr>
          <w:ilvl w:val="0"/>
          <w:numId w:val="2"/>
        </w:numPr>
      </w:pPr>
      <w:r>
        <w:rPr/>
        <w:t xml:space="preserve">Предмет права социального обеспечения как отрасли права.</w:t>
      </w:r>
    </w:p>
    <w:p>
      <w:pPr>
        <w:numPr>
          <w:ilvl w:val="0"/>
          <w:numId w:val="2"/>
        </w:numPr>
      </w:pPr>
      <w:r>
        <w:rPr/>
        <w:t xml:space="preserve">Метод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Критерии отграничения права социального обеспечения от гражданского права.</w:t>
      </w:r>
    </w:p>
    <w:p>
      <w:pPr>
        <w:numPr>
          <w:ilvl w:val="0"/>
          <w:numId w:val="2"/>
        </w:numPr>
      </w:pPr>
      <w:r>
        <w:rPr/>
        <w:t xml:space="preserve">Критерии отграничения права социального обеспечения от административного права.</w:t>
      </w:r>
    </w:p>
    <w:p>
      <w:pPr>
        <w:numPr>
          <w:ilvl w:val="0"/>
          <w:numId w:val="2"/>
        </w:numPr>
      </w:pPr>
      <w:r>
        <w:rPr/>
        <w:t xml:space="preserve">Критерии отграничения права социального обеспечения от трудового права.</w:t>
      </w:r>
    </w:p>
    <w:p>
      <w:pPr>
        <w:numPr>
          <w:ilvl w:val="0"/>
          <w:numId w:val="2"/>
        </w:numPr>
      </w:pPr>
      <w:r>
        <w:rPr/>
        <w:t xml:space="preserve">Принцип многообразия видов социального обеспечения.</w:t>
      </w:r>
    </w:p>
    <w:p>
      <w:pPr>
        <w:numPr>
          <w:ilvl w:val="0"/>
          <w:numId w:val="2"/>
        </w:numPr>
      </w:pPr>
      <w:r>
        <w:rPr/>
        <w:t xml:space="preserve">Принцип дифференциации условий и уровня социального обеспечения в зависимости от трудового вклада.</w:t>
      </w:r>
    </w:p>
    <w:p>
      <w:pPr>
        <w:numPr>
          <w:ilvl w:val="0"/>
          <w:numId w:val="2"/>
        </w:numPr>
      </w:pPr>
      <w:r>
        <w:rPr/>
        <w:t xml:space="preserve">Принцип охраны права на социальное обеспечение и право на обжалование.</w:t>
      </w:r>
    </w:p>
    <w:p>
      <w:pPr>
        <w:numPr>
          <w:ilvl w:val="0"/>
          <w:numId w:val="2"/>
        </w:numPr>
      </w:pPr>
      <w:r>
        <w:rPr/>
        <w:t xml:space="preserve">Система источников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Законы субъектов Российской Федерации как источники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Законы и подзаконные акты республики Карелия, регулирующие социальное обеспечение и защиту.</w:t>
      </w:r>
    </w:p>
    <w:p>
      <w:pPr>
        <w:numPr>
          <w:ilvl w:val="0"/>
          <w:numId w:val="2"/>
        </w:numPr>
      </w:pPr>
      <w:r>
        <w:rPr/>
        <w:t xml:space="preserve">Муниципальные правовые акты в системе источников социального обеспечения.</w:t>
      </w:r>
    </w:p>
    <w:p>
      <w:pPr>
        <w:numPr>
          <w:ilvl w:val="0"/>
          <w:numId w:val="2"/>
        </w:numPr>
      </w:pPr>
      <w:r>
        <w:rPr/>
        <w:t xml:space="preserve">Локальные нормативные акты организаций, коллективные договоры и соглашения как источники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Подзаконные акты РФ и субъектов как источники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Виды правоотношений по социальному обеспечению.</w:t>
      </w:r>
    </w:p>
    <w:p>
      <w:pPr>
        <w:numPr>
          <w:ilvl w:val="0"/>
          <w:numId w:val="2"/>
        </w:numPr>
      </w:pPr>
      <w:r>
        <w:rPr/>
        <w:t xml:space="preserve">Правосубъектность граждан в правоотношениях по социальному обеспечению.</w:t>
      </w:r>
    </w:p>
    <w:p>
      <w:pPr>
        <w:numPr>
          <w:ilvl w:val="0"/>
          <w:numId w:val="2"/>
        </w:numPr>
      </w:pPr>
      <w:r>
        <w:rPr/>
        <w:t xml:space="preserve">Юридические факты в праве социального обеспечения: понятие и классификация.</w:t>
      </w:r>
    </w:p>
    <w:p>
      <w:pPr>
        <w:numPr>
          <w:ilvl w:val="0"/>
          <w:numId w:val="2"/>
        </w:numPr>
      </w:pPr>
      <w:r>
        <w:rPr/>
        <w:t xml:space="preserve">Пенсионные правоотношения по выплате страховых пенсий.</w:t>
      </w:r>
    </w:p>
    <w:p>
      <w:pPr>
        <w:numPr>
          <w:ilvl w:val="0"/>
          <w:numId w:val="2"/>
        </w:numPr>
      </w:pPr>
      <w:r>
        <w:rPr/>
        <w:t xml:space="preserve">Пенсионные правоотношения по выплате пенсий по государственному пенсионному обеспечению.</w:t>
      </w:r>
    </w:p>
    <w:p>
      <w:pPr>
        <w:numPr>
          <w:ilvl w:val="0"/>
          <w:numId w:val="2"/>
        </w:numPr>
      </w:pPr>
      <w:r>
        <w:rPr/>
        <w:t xml:space="preserve">Правоотношения по предоставлению ежемесячных денежных выплат.</w:t>
      </w:r>
    </w:p>
    <w:p>
      <w:pPr>
        <w:numPr>
          <w:ilvl w:val="0"/>
          <w:numId w:val="2"/>
        </w:numPr>
      </w:pPr>
      <w:r>
        <w:rPr/>
        <w:t xml:space="preserve">Правоотношения по предоставлению набора социальных услуг.</w:t>
      </w:r>
    </w:p>
    <w:p>
      <w:pPr>
        <w:numPr>
          <w:ilvl w:val="0"/>
          <w:numId w:val="2"/>
        </w:numPr>
      </w:pPr>
      <w:r>
        <w:rPr/>
        <w:t xml:space="preserve">Общий трудовой стаж: порядок исчисления и юридическое значение для оценки пенсионных прав.</w:t>
      </w:r>
    </w:p>
    <w:p>
      <w:pPr>
        <w:numPr>
          <w:ilvl w:val="0"/>
          <w:numId w:val="2"/>
        </w:numPr>
      </w:pPr>
      <w:r>
        <w:rPr/>
        <w:t xml:space="preserve">Специальный трудовой стаж: понятие и юридическое значение.</w:t>
      </w:r>
    </w:p>
    <w:p>
      <w:pPr>
        <w:numPr>
          <w:ilvl w:val="0"/>
          <w:numId w:val="2"/>
        </w:numPr>
      </w:pPr>
      <w:r>
        <w:rPr/>
        <w:t xml:space="preserve">Страховой стаж: периоды работы и иные периоды, засчитываемые в страховой стаж.</w:t>
      </w:r>
    </w:p>
    <w:p>
      <w:pPr>
        <w:numPr>
          <w:ilvl w:val="0"/>
          <w:numId w:val="2"/>
        </w:numPr>
      </w:pPr>
      <w:r>
        <w:rPr/>
        <w:t xml:space="preserve">Специальный страховой стаж для досрочного назначения страховой пенсии.</w:t>
      </w:r>
    </w:p>
    <w:p>
      <w:pPr>
        <w:numPr>
          <w:ilvl w:val="0"/>
          <w:numId w:val="2"/>
        </w:numPr>
      </w:pPr>
      <w:r>
        <w:rPr/>
        <w:t xml:space="preserve">Подтверждение страхового стажа.</w:t>
      </w:r>
    </w:p>
    <w:p>
      <w:pPr>
        <w:numPr>
          <w:ilvl w:val="0"/>
          <w:numId w:val="2"/>
        </w:numPr>
      </w:pPr>
      <w:r>
        <w:rPr/>
        <w:t xml:space="preserve">Добровольное вступление в правоотношения по обязательному пенсионному страхованию.</w:t>
      </w:r>
    </w:p>
    <w:p>
      <w:pPr>
        <w:numPr>
          <w:ilvl w:val="0"/>
          <w:numId w:val="2"/>
        </w:numPr>
      </w:pPr>
      <w:r>
        <w:rPr/>
        <w:t xml:space="preserve">Социальный фонд России: структура и функции.</w:t>
      </w:r>
    </w:p>
    <w:p>
      <w:pPr>
        <w:numPr>
          <w:ilvl w:val="0"/>
          <w:numId w:val="2"/>
        </w:numPr>
      </w:pPr>
      <w:r>
        <w:rPr/>
        <w:t xml:space="preserve">Негосударственные пенсионные фонды в системе пенсионного обеспечения.</w:t>
      </w:r>
    </w:p>
    <w:p>
      <w:pPr>
        <w:numPr>
          <w:ilvl w:val="0"/>
          <w:numId w:val="2"/>
        </w:numPr>
      </w:pPr>
      <w:r>
        <w:rPr/>
        <w:t xml:space="preserve">Страховая пенсия: понятие и структура (фиксированная выплата и индивидуальный пенсионный коэффициент).</w:t>
      </w:r>
    </w:p>
    <w:p>
      <w:pPr>
        <w:numPr>
          <w:ilvl w:val="0"/>
          <w:numId w:val="2"/>
        </w:numPr>
      </w:pPr>
      <w:r>
        <w:rPr/>
        <w:t xml:space="preserve">Фиксированная выплата к страховой пенсии: понятие и повышенные размеры.</w:t>
      </w:r>
    </w:p>
    <w:p>
      <w:pPr>
        <w:numPr>
          <w:ilvl w:val="0"/>
          <w:numId w:val="2"/>
        </w:numPr>
      </w:pPr>
      <w:r>
        <w:rPr/>
        <w:t xml:space="preserve">Досрочные пенсии по старости.</w:t>
      </w:r>
    </w:p>
    <w:p>
      <w:pPr>
        <w:numPr>
          <w:ilvl w:val="0"/>
          <w:numId w:val="2"/>
        </w:numPr>
      </w:pPr>
      <w:r>
        <w:rPr/>
        <w:t xml:space="preserve">Пенсия за выслугу лет.</w:t>
      </w:r>
    </w:p>
    <w:p>
      <w:pPr>
        <w:numPr>
          <w:ilvl w:val="0"/>
          <w:numId w:val="2"/>
        </w:numPr>
      </w:pPr>
      <w:r>
        <w:rPr/>
        <w:t xml:space="preserve">Пенсионное обеспечение граждан, пострадавших в результате радиационных и техногенных катастроф.</w:t>
      </w:r>
    </w:p>
    <w:p>
      <w:pPr>
        <w:numPr>
          <w:ilvl w:val="0"/>
          <w:numId w:val="2"/>
        </w:numPr>
      </w:pPr>
      <w:r>
        <w:rPr/>
        <w:t xml:space="preserve">Порядок направления граждан на медико-социальную экспертизу.</w:t>
      </w:r>
    </w:p>
    <w:p>
      <w:pPr>
        <w:numPr>
          <w:ilvl w:val="0"/>
          <w:numId w:val="2"/>
        </w:numPr>
      </w:pPr>
      <w:r>
        <w:rPr/>
        <w:t xml:space="preserve">Инвалидность.</w:t>
      </w:r>
    </w:p>
    <w:p>
      <w:pPr>
        <w:numPr>
          <w:ilvl w:val="0"/>
          <w:numId w:val="2"/>
        </w:numPr>
      </w:pPr>
      <w:r>
        <w:rPr/>
        <w:t xml:space="preserve">Виды пенсий по инвалидности.</w:t>
      </w:r>
    </w:p>
    <w:p>
      <w:pPr>
        <w:numPr>
          <w:ilvl w:val="0"/>
          <w:numId w:val="2"/>
        </w:numPr>
      </w:pPr>
      <w:r>
        <w:rPr/>
        <w:t xml:space="preserve">Государственная пенсия по инвалидности военнослужащим, проходившим военную службу по призыву.</w:t>
      </w:r>
    </w:p>
    <w:p>
      <w:pPr>
        <w:numPr>
          <w:ilvl w:val="0"/>
          <w:numId w:val="2"/>
        </w:numPr>
      </w:pPr>
      <w:r>
        <w:rPr/>
        <w:t xml:space="preserve">Пенсия по случаю потери кормильца.</w:t>
      </w:r>
    </w:p>
    <w:p>
      <w:pPr>
        <w:numPr>
          <w:ilvl w:val="0"/>
          <w:numId w:val="2"/>
        </w:numPr>
      </w:pPr>
      <w:r>
        <w:rPr/>
        <w:t xml:space="preserve">Социальная пенсия.</w:t>
      </w:r>
    </w:p>
    <w:p>
      <w:pPr>
        <w:numPr>
          <w:ilvl w:val="0"/>
          <w:numId w:val="2"/>
        </w:numPr>
      </w:pPr>
      <w:r>
        <w:rPr/>
        <w:t xml:space="preserve">Социальная пенсия детям, оба родителя которых неизвестны.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Порядок выплаты пенсий лицам, выезжающим на постоянное жительство за пределы</w:t>
      </w:r>
    </w:p>
    <w:p>
      <w:pPr>
        <w:numPr>
          <w:ilvl w:val="0"/>
          <w:numId w:val="3"/>
        </w:numPr>
      </w:pPr>
      <w:r>
        <w:rPr/>
        <w:t xml:space="preserve">Единовременное пособие. Виды и получатели.</w:t>
      </w:r>
    </w:p>
    <w:p>
      <w:pPr>
        <w:numPr>
          <w:ilvl w:val="0"/>
          <w:numId w:val="3"/>
        </w:numPr>
      </w:pPr>
      <w:r>
        <w:rPr/>
        <w:t xml:space="preserve">Ежемесячное пособие.</w:t>
      </w:r>
    </w:p>
    <w:p>
      <w:pPr>
        <w:numPr>
          <w:ilvl w:val="0"/>
          <w:numId w:val="3"/>
        </w:numPr>
      </w:pPr>
      <w:r>
        <w:rPr/>
        <w:t xml:space="preserve">Пособие по временной нетрудоспособности при уходе за больным ребенком.</w:t>
      </w:r>
    </w:p>
    <w:p>
      <w:pPr>
        <w:numPr>
          <w:ilvl w:val="0"/>
          <w:numId w:val="3"/>
        </w:numPr>
      </w:pPr>
      <w:r>
        <w:rPr/>
        <w:t xml:space="preserve">Пособие по временной нетрудоспособности в связи с несчастным случаем на производстве.</w:t>
      </w:r>
    </w:p>
    <w:p>
      <w:pPr>
        <w:numPr>
          <w:ilvl w:val="0"/>
          <w:numId w:val="3"/>
        </w:numPr>
      </w:pPr>
      <w:r>
        <w:rPr/>
        <w:t xml:space="preserve">Пособие по безработице.</w:t>
      </w:r>
    </w:p>
    <w:p>
      <w:pPr>
        <w:numPr>
          <w:ilvl w:val="0"/>
          <w:numId w:val="3"/>
        </w:numPr>
      </w:pPr>
      <w:r>
        <w:rPr/>
        <w:t xml:space="preserve">Единовременное пособие гражданам при возникновении поствакцинального осложнения.</w:t>
      </w:r>
    </w:p>
    <w:p>
      <w:pPr>
        <w:numPr>
          <w:ilvl w:val="0"/>
          <w:numId w:val="3"/>
        </w:numPr>
      </w:pPr>
      <w:r>
        <w:rPr/>
        <w:t xml:space="preserve">Единовременное пособие гражданам, привлеченным для борьбы с терроризмом.</w:t>
      </w:r>
    </w:p>
    <w:p>
      <w:pPr>
        <w:numPr>
          <w:ilvl w:val="0"/>
          <w:numId w:val="3"/>
        </w:numPr>
      </w:pPr>
      <w:r>
        <w:rPr/>
        <w:t xml:space="preserve">Компенсационные выплаты неработающим трудоспособным лицам, осуществляющим уход за нетрудоспособными гражданами.</w:t>
      </w:r>
    </w:p>
    <w:p>
      <w:pPr>
        <w:numPr>
          <w:ilvl w:val="0"/>
          <w:numId w:val="3"/>
        </w:numPr>
      </w:pPr>
      <w:r>
        <w:rPr/>
        <w:t xml:space="preserve">Компенсационные выплаты студентам, находящимся в академическом отпуске по медицинским показаниям.</w:t>
      </w:r>
    </w:p>
    <w:p>
      <w:pPr>
        <w:numPr>
          <w:ilvl w:val="0"/>
          <w:numId w:val="3"/>
        </w:numPr>
      </w:pPr>
      <w:r>
        <w:rPr/>
        <w:t xml:space="preserve">Компенсационные выплаты вынужденным переселенцам.</w:t>
      </w:r>
    </w:p>
    <w:p>
      <w:pPr>
        <w:numPr>
          <w:ilvl w:val="0"/>
          <w:numId w:val="3"/>
        </w:numPr>
      </w:pPr>
      <w:r>
        <w:rPr/>
        <w:t xml:space="preserve">Государственная социальная помощь на основании социального контракта.</w:t>
      </w:r>
    </w:p>
    <w:p>
      <w:pPr>
        <w:numPr>
          <w:ilvl w:val="0"/>
          <w:numId w:val="3"/>
        </w:numPr>
      </w:pPr>
      <w:r>
        <w:rPr/>
        <w:t xml:space="preserve">Порядок предоставления и отказ от набора социальных услуг.</w:t>
      </w:r>
    </w:p>
    <w:p>
      <w:pPr>
        <w:numPr>
          <w:ilvl w:val="0"/>
          <w:numId w:val="3"/>
        </w:numPr>
      </w:pPr>
      <w:r>
        <w:rPr/>
        <w:t xml:space="preserve">Федеральная социальная доплата к пенсии: условия назначения.</w:t>
      </w:r>
    </w:p>
    <w:p>
      <w:pPr>
        <w:numPr>
          <w:ilvl w:val="0"/>
          <w:numId w:val="3"/>
        </w:numPr>
      </w:pPr>
      <w:r>
        <w:rPr/>
        <w:t xml:space="preserve">Региональная социальная доплата к пенсии: условия назначения.</w:t>
      </w:r>
    </w:p>
    <w:p>
      <w:pPr>
        <w:numPr>
          <w:ilvl w:val="0"/>
          <w:numId w:val="3"/>
        </w:numPr>
      </w:pPr>
      <w:r>
        <w:rPr/>
        <w:t xml:space="preserve">Права граждан в сфере охраны здоровья и обязанности пациентов.</w:t>
      </w:r>
    </w:p>
    <w:p>
      <w:pPr>
        <w:numPr>
          <w:ilvl w:val="0"/>
          <w:numId w:val="3"/>
        </w:numPr>
      </w:pPr>
      <w:r>
        <w:rPr/>
        <w:t xml:space="preserve">Первичная медико-санитарная помощь: понятие и содержание.</w:t>
      </w:r>
    </w:p>
    <w:p>
      <w:pPr>
        <w:numPr>
          <w:ilvl w:val="0"/>
          <w:numId w:val="3"/>
        </w:numPr>
      </w:pPr>
      <w:r>
        <w:rPr/>
        <w:t xml:space="preserve">Специализированная, в том числе высокотехнологичная, медицинская помощь.</w:t>
      </w:r>
    </w:p>
    <w:p>
      <w:pPr>
        <w:numPr>
          <w:ilvl w:val="0"/>
          <w:numId w:val="3"/>
        </w:numPr>
      </w:pPr>
      <w:r>
        <w:rPr/>
        <w:t xml:space="preserve">Скорая, в том числе скорая специализированная, медицинская помощь.</w:t>
      </w:r>
    </w:p>
    <w:p>
      <w:pPr>
        <w:numPr>
          <w:ilvl w:val="0"/>
          <w:numId w:val="3"/>
        </w:numPr>
      </w:pPr>
      <w:r>
        <w:rPr/>
        <w:t xml:space="preserve">Паллиативная медицинская помощь: понятие и порядок оказания.</w:t>
      </w:r>
    </w:p>
    <w:p>
      <w:pPr>
        <w:numPr>
          <w:ilvl w:val="0"/>
          <w:numId w:val="3"/>
        </w:numPr>
      </w:pPr>
      <w:r>
        <w:rPr/>
        <w:t xml:space="preserve">Льготное лекарственное обеспечение граждан, страдающих социально значимыми заболеваниями.</w:t>
      </w:r>
    </w:p>
    <w:p>
      <w:pPr>
        <w:numPr>
          <w:ilvl w:val="0"/>
          <w:numId w:val="3"/>
        </w:numPr>
      </w:pPr>
      <w:r>
        <w:rPr/>
        <w:t xml:space="preserve">Санаторно-курортное лечение.</w:t>
      </w:r>
    </w:p>
    <w:p>
      <w:pPr>
        <w:numPr>
          <w:ilvl w:val="0"/>
          <w:numId w:val="3"/>
        </w:numPr>
      </w:pPr>
      <w:r>
        <w:rPr/>
        <w:t xml:space="preserve">Признание гражданина нуждающимся в социальном обслуживании.</w:t>
      </w:r>
    </w:p>
    <w:p>
      <w:pPr>
        <w:numPr>
          <w:ilvl w:val="0"/>
          <w:numId w:val="3"/>
        </w:numPr>
      </w:pPr>
      <w:r>
        <w:rPr/>
        <w:t xml:space="preserve">Индивидуальная программа предоставления социальных услуг: структура и содержание.</w:t>
      </w:r>
    </w:p>
    <w:p>
      <w:pPr>
        <w:numPr>
          <w:ilvl w:val="0"/>
          <w:numId w:val="3"/>
        </w:numPr>
      </w:pPr>
      <w:r>
        <w:rPr/>
        <w:t xml:space="preserve">Социальное обслуживание на дому: перечень и характеристика услуг.</w:t>
      </w:r>
    </w:p>
    <w:p>
      <w:pPr>
        <w:numPr>
          <w:ilvl w:val="0"/>
          <w:numId w:val="3"/>
        </w:numPr>
      </w:pPr>
      <w:r>
        <w:rPr/>
        <w:t xml:space="preserve">Социальное обслуживание в стационарной форме: условия предоставления.</w:t>
      </w:r>
    </w:p>
    <w:p>
      <w:pPr>
        <w:numPr>
          <w:ilvl w:val="0"/>
          <w:numId w:val="3"/>
        </w:numPr>
      </w:pPr>
      <w:r>
        <w:rPr/>
        <w:t xml:space="preserve">Социальное обслуживание в полустационарной форме: условия предоставления.</w:t>
      </w:r>
    </w:p>
    <w:p>
      <w:pPr>
        <w:numPr>
          <w:ilvl w:val="0"/>
          <w:numId w:val="3"/>
        </w:numPr>
      </w:pPr>
      <w:r>
        <w:rPr/>
        <w:t xml:space="preserve">Срочные социальные услуги: перечень и порядок предоставления.</w:t>
      </w:r>
    </w:p>
    <w:p>
      <w:pPr>
        <w:numPr>
          <w:ilvl w:val="0"/>
          <w:numId w:val="3"/>
        </w:numPr>
      </w:pPr>
      <w:r>
        <w:rPr/>
        <w:t xml:space="preserve">Порядок предоставления социальных услуг инвалидам вследствие боевых действий.</w:t>
      </w:r>
    </w:p>
    <w:p>
      <w:pPr>
        <w:numPr>
          <w:ilvl w:val="0"/>
          <w:numId w:val="3"/>
        </w:numPr>
      </w:pPr>
      <w:r>
        <w:rPr/>
        <w:t xml:space="preserve">Организация предоставления социальных услуг детям-сиротам и детям, оставшимся без попечения родителей.</w:t>
      </w:r>
    </w:p>
    <w:p>
      <w:pPr>
        <w:numPr>
          <w:ilvl w:val="0"/>
          <w:numId w:val="3"/>
        </w:numPr>
      </w:pPr>
      <w:r>
        <w:rPr/>
        <w:t xml:space="preserve">Реабилитация и абилитация инвалидов: правовое регулирование.</w:t>
      </w:r>
    </w:p>
    <w:p/>
    <w:p>
      <w:pPr/>
      <w:r>
        <w:rPr/>
        <w:t xml:space="preserve">Конспект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Критерии оценивания решения задач</w:t>
      </w:r>
    </w:p>
    <w:p>
      <w:pPr/>
      <w:r>
        <w:rPr>
          <w:b w:val="1"/>
          <w:bCs w:val="1"/>
        </w:rPr>
        <w:t xml:space="preserve"> </w:t>
      </w:r>
    </w:p>
    <w:tbl>
      <w:tblGrid>
        <w:gridCol w:w="2520" w:type="dxa"/>
        <w:gridCol w:w="7095" w:type="dxa"/>
      </w:tblGrid>
      <w:tblPr>
        <w:tblW w:w="9600" w:type="dxa"/>
        <w:tblLayout w:type="autofit"/>
      </w:tblPr>
      <w:tr>
        <w:trPr/>
        <w:tc>
          <w:tcPr>
            <w:tcW w:w="2520" w:type="dxa"/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tcW w:w="7095" w:type="dxa"/>
            <w:noWrap/>
          </w:tcPr>
          <w:p>
            <w:pPr/>
            <w:r>
              <w:rPr/>
              <w:t xml:space="preserve">Критерии</w:t>
            </w:r>
          </w:p>
        </w:tc>
      </w:tr>
      <w:tr>
        <w:trPr/>
        <w:tc>
          <w:tcPr>
            <w:tcW w:w="2520" w:type="dxa"/>
            <w:noWrap/>
          </w:tcPr>
          <w:p>
            <w:pPr/>
            <w:r>
              <w:rPr/>
              <w:t xml:space="preserve">Отлично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095" w:type="dxa"/>
            <w:noWrap/>
          </w:tcPr>
          <w:p>
            <w:pPr/>
            <w:r>
              <w:rPr/>
              <w:t xml:space="preserve">Студентом задача решена самостоятельно. При этом составлен правильный алгоритм решения задачи, в логических рассуждениях, в выборе источников и норм нет ошибок, получен верный ответ, задание решено рациональным способом.</w:t>
            </w:r>
          </w:p>
        </w:tc>
      </w:tr>
      <w:tr>
        <w:trPr/>
        <w:tc>
          <w:tcPr>
            <w:tcW w:w="2520" w:type="dxa"/>
            <w:noWrap/>
          </w:tcPr>
          <w:p>
            <w:pPr/>
            <w:r>
              <w:rPr/>
              <w:t xml:space="preserve">Хорошо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095" w:type="dxa"/>
            <w:noWrap/>
          </w:tcPr>
          <w:p>
            <w:pPr/>
            <w:r>
              <w:rPr/>
              <w:t xml:space="preserve">Студентом задача решена с подсказкой преподавателя. При этом применен правильный алгоритм решения задания, в логическом рассуждении и решении нет существенных ошибок; правильно сделан выбор источников и норм для решения; есть объяснение решения, но задание решено нерациональным способом или допущено не более двух несущественных ошибок, получен верный ответ.</w:t>
            </w:r>
          </w:p>
        </w:tc>
      </w:tr>
      <w:tr>
        <w:trPr/>
        <w:tc>
          <w:tcPr>
            <w:tcW w:w="2520" w:type="dxa"/>
            <w:noWrap/>
          </w:tcPr>
          <w:p>
            <w:pPr/>
            <w:r>
              <w:rPr/>
              <w:t xml:space="preserve">Удовлетворительно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7095" w:type="dxa"/>
            <w:noWrap/>
          </w:tcPr>
          <w:p>
            <w:pPr/>
            <w:r>
              <w:rPr/>
              <w:t xml:space="preserve">Студентом задача решена с подсказками преподавателя. При этом задание понято правильно, в логическом рассуждении нет существенных ошибок, но допущены существенные ошибки в выборе источников; задание решено не полностью или в общем виде.</w:t>
            </w:r>
          </w:p>
        </w:tc>
      </w:tr>
      <w:tr>
        <w:trPr/>
        <w:tc>
          <w:tcPr>
            <w:tcW w:w="2520" w:type="dxa"/>
            <w:noWrap/>
          </w:tcPr>
          <w:p>
            <w:pPr/>
            <w:r>
              <w:rPr/>
              <w:t xml:space="preserve">Неудовлетворительно</w:t>
            </w:r>
          </w:p>
        </w:tc>
        <w:tc>
          <w:tcPr>
            <w:tcW w:w="7095" w:type="dxa"/>
            <w:noWrap/>
          </w:tcPr>
          <w:p>
            <w:pPr/>
            <w:r>
              <w:rPr/>
              <w:t xml:space="preserve">Студентом задача не решена.</w:t>
            </w:r>
          </w:p>
        </w:tc>
      </w:tr>
    </w:tbl>
    <w:p>
      <w:pPr>
        <w:numPr>
          <w:ilvl w:val="0"/>
          <w:numId w:val="4"/>
        </w:numPr>
      </w:pPr>
      <w:r>
        <w:rPr>
          <w:b w:val="1"/>
          <w:bCs w:val="1"/>
        </w:rPr>
        <w:t xml:space="preserve">Задача:</w:t>
      </w:r>
      <w:r>
        <w:rPr/>
        <w:t xml:space="preserve"> Гражданин ухаживает за инвалидом I группы. Ни он, ни инвалид не работают и не получают пенсию. Какая компенсационная выплата им положена и кто ее выплачивает?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Ответ:</w:t>
      </w:r>
      <w:r>
        <w:rPr/>
        <w:t xml:space="preserve"> Ежемесячная компенсационная выплата неработающему трудоспособному лицу, осуществляющему уход за инвалидом I группы (или престарелым, нуждающимся в постоянном постороннем уходе либо достигшим возраста 80 лет). Размер выплаты устанавливается Правительством РФ. Выплата осуществляется СФР (Социальным фондом России).</w:t>
      </w:r>
      <w:br/>
      <w:r>
        <w:rPr>
          <w:b w:val="1"/>
          <w:bCs w:val="1"/>
        </w:rPr>
        <w:t xml:space="preserve">Задача 4.</w:t>
      </w:r>
      <w:r>
        <w:rPr/>
        <w:t xml:space="preserve"> Гражданка Смирнова работала в период с 01.09.1985 г. по 31.08.2010 г. в должности учителя сельской школы. С 01.09.2010 г. по 31.08.2015 г. она работала в органах местного самоуправления. С 01.09.2015 г. по настоящее время является пенсионером (пенсия назначена досрочно в связи с педагогической деятельностью). Определите ее педагогический стаж на момент назначения пенсии и правомерность назначения досрочной пенсии.</w:t>
      </w:r>
      <w:r>
        <w:rPr/>
        <w:t xml:space="preserve">Решение задачи по определению педагогического стажа и правомерности назначения досрочной пенсии гражданке Смирновой:</w:t>
      </w:r>
      <w:r>
        <w:rPr/>
        <w:t xml:space="preserve">На момент назначения пенсии (01.09.2015) педагогический стаж Смирновой составлял 24 года 11 месяцев 0 дней.</w:t>
      </w:r>
      <w:r>
        <w:rPr/>
        <w:t xml:space="preserve">В соответствии с пп. 19 п. 1 ст. 30 Федерального закона от 28.12.2013 N 400-ФЗ " О страховых пенсиях", право на досрочное назначение страховой пенсии по старости имеют лица, осуществлявшие педагогическую деятельность не менее 25 лет в учреждениях для детей, независимо от их возраста.</w:t>
      </w:r>
      <w:r>
        <w:rPr/>
        <w:t xml:space="preserve">В данном случае, Смирнова имела на момент обращения за пенсией педагогический стаж 24 года, 11 месяцев.</w:t>
      </w:r>
      <w:r>
        <w:rPr/>
        <w:t xml:space="preserve">Таким образом на момент обращения, у Смирновой не хватало 1 месяца педагогического стажа.</w:t>
      </w:r>
      <w:r>
        <w:rPr>
          <w:b w:val="1"/>
          <w:bCs w:val="1"/>
        </w:rPr>
        <w:t xml:space="preserve">Ответ: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 Период работы учителем сельской школы (01.09.1985 – 31.08.2010):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Годы:</w:t>
      </w:r>
      <w:r>
        <w:rPr/>
        <w:t xml:space="preserve"> 2010 - 1985 = 25 лет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Месяцы:</w:t>
      </w:r>
      <w:r>
        <w:rPr/>
        <w:t xml:space="preserve"> 8 - 9 = -1 (значит уменьшаем год на 1). 24 года. 12+8 -9 = 11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Дни:</w:t>
      </w:r>
      <w:r>
        <w:rPr/>
        <w:t xml:space="preserve"> 0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Итого:</w:t>
      </w:r>
      <w:r>
        <w:rPr/>
        <w:t xml:space="preserve"> 24 года 11 месяцев 0 дней</w:t>
      </w:r>
    </w:p>
    <w:p>
      <w:pPr>
        <w:numPr>
          <w:ilvl w:val="2"/>
          <w:numId w:val="4"/>
        </w:numPr>
      </w:pPr>
      <w:r>
        <w:rPr/>
        <w:t xml:space="preserve">Данный период полностью засчитывается в педагогический стаж, дающий право на досрочное назначение пенсии, при условии, что должность и учреждение соответствуют требованиям, установленным законодательством (Постановление Правительства РФ от 29.10.2002 N 781). Сельская школа обычно соответствует этим требованиям.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 Период работы в органах местного самоуправления (01.09.2010 – 31.08.2015):</w:t>
      </w:r>
    </w:p>
    <w:p>
      <w:pPr>
        <w:numPr>
          <w:ilvl w:val="2"/>
          <w:numId w:val="4"/>
        </w:numPr>
      </w:pPr>
      <w:r>
        <w:rPr/>
        <w:t xml:space="preserve">Работа в органах местного самоуправления </w:t>
      </w:r>
      <w:r>
        <w:rPr>
          <w:b w:val="1"/>
          <w:bCs w:val="1"/>
        </w:rPr>
        <w:t xml:space="preserve">не относится</w:t>
      </w:r>
      <w:r>
        <w:rPr/>
        <w:t xml:space="preserve"> к педагогической деятельности и </w:t>
      </w:r>
      <w:r>
        <w:rPr>
          <w:b w:val="1"/>
          <w:bCs w:val="1"/>
        </w:rPr>
        <w:t xml:space="preserve">не включается</w:t>
      </w:r>
      <w:r>
        <w:rPr/>
        <w:t xml:space="preserve"> в педагогический стаж, дающий право на досрочное назначение пенсии.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 Определение педагогического стажа на момент назначения пенсии (01.09.2015):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 Оценка правомерности назначения досрочной пенсии:</w:t>
      </w:r>
    </w:p>
    <w:p>
      <w:pPr>
        <w:numPr>
          <w:ilvl w:val="2"/>
          <w:numId w:val="4"/>
        </w:numPr>
      </w:pPr>
      <w:r>
        <w:rPr/>
        <w:t xml:space="preserve">Педагогический стаж гражданки Смирновой на момент назначения пенсии (01.09.2015) составляет </w:t>
      </w:r>
      <w:r>
        <w:rPr>
          <w:b w:val="1"/>
          <w:bCs w:val="1"/>
        </w:rPr>
        <w:t xml:space="preserve">24 года 11 месяцев 0 дней</w:t>
      </w:r>
      <w:r>
        <w:rPr/>
        <w:t xml:space="preserve">.</w:t>
      </w:r>
    </w:p>
    <w:p>
      <w:pPr>
        <w:numPr>
          <w:ilvl w:val="2"/>
          <w:numId w:val="4"/>
        </w:numPr>
      </w:pPr>
      <w:r>
        <w:rPr/>
        <w:t xml:space="preserve">Назначение досрочной пенсии </w:t>
      </w:r>
      <w:r>
        <w:rPr>
          <w:b w:val="1"/>
          <w:bCs w:val="1"/>
        </w:rPr>
        <w:t xml:space="preserve">неправомерно</w:t>
      </w:r>
      <w:r>
        <w:rPr/>
        <w:t xml:space="preserve">, поскольку на момент обращения за пенсией у Смирновой стаж в соотвествии с пп. 19 п. 1 ст. 30 Федерального закона от 28.12.2013 N 400-ФЗ " О страховых пенсиях" составлял менее 25 лет.</w:t>
      </w:r>
    </w:p>
    <w:p/>
    <w:p>
      <w:pPr/>
      <w:r>
        <w:rPr/>
        <w:t xml:space="preserve">Опрос</w:t>
      </w:r>
    </w:p>
    <w:p>
      <w:pPr/>
      <w:r>
        <w:rPr/>
        <w:t xml:space="preserve">"Федеральные и региональные НПА как источники права социального обеспечения" Основные понятия и общие вопросы:</w:t>
      </w:r>
    </w:p>
    <w:p>
      <w:pPr/>
      <w:r>
        <w:rPr/>
        <w:t xml:space="preserve">1. Что понимается под источником права социального обеспечения?</w:t>
      </w:r>
    </w:p>
    <w:p>
      <w:pPr/>
      <w:r>
        <w:rPr/>
        <w:t xml:space="preserve">2. Какова иерархия источников права социального обеспечения в Российской Федерации?</w:t>
      </w:r>
    </w:p>
    <w:p>
      <w:pPr/>
      <w:r>
        <w:rPr/>
        <w:t xml:space="preserve">3. Какие нормативные правовые акты (НПА) относятся к федеральным, а какие – к региональным источникам права социального обеспечения? Приведите примеры.</w:t>
      </w:r>
    </w:p>
    <w:p>
      <w:pPr/>
      <w:r>
        <w:rPr/>
        <w:t xml:space="preserve">4. Назовите основные статьи Конституции, гарантирующие право на социальное обеспечение.</w:t>
      </w:r>
    </w:p>
    <w:p>
      <w:pPr/>
      <w:r>
        <w:rPr/>
        <w:t xml:space="preserve">5. Что такое "разграничение полномочий" между Российской Федерацией и субъектами РФ в сфере социального обеспечения? Где оно закреплено?</w:t>
      </w:r>
    </w:p>
    <w:p>
      <w:pPr/>
      <w:r>
        <w:rPr/>
        <w:t xml:space="preserve">Федеральные НПА:</w:t>
      </w:r>
    </w:p>
    <w:p>
      <w:pPr/>
      <w:r>
        <w:rPr/>
        <w:t xml:space="preserve">1. Назовите основные федеральные законы, регулирующие отношения в сфере пенсионного обеспечения. 2. Какие федеральные законы регулируют отношения в сфере социального страхования?</w:t>
      </w:r>
    </w:p>
    <w:p>
      <w:pPr/>
      <w:r>
        <w:rPr/>
        <w:t xml:space="preserve">3. Какие федеральные законы регулируют вопросы предоставления социальных пособий и выплат?</w:t>
      </w:r>
    </w:p>
    <w:p>
      <w:pPr/>
      <w:r>
        <w:rPr/>
        <w:t xml:space="preserve">4. Какие федеральные органы государственной власти уполномочены издавать нормативные правовые акты в сфере социального обеспечения? Приведите примеры изданных ими актов.</w:t>
      </w:r>
    </w:p>
    <w:p>
      <w:pPr/>
      <w:r>
        <w:rPr/>
        <w:t xml:space="preserve">5. В чем заключается роль Правительства РФ в правовом регулировании социального обеспечения?</w:t>
      </w:r>
    </w:p>
    <w:p>
      <w:pPr/>
      <w:r>
        <w:rPr/>
        <w:t xml:space="preserve">6. Приведите примеры подзаконных актов, регулирующих порядок назначения и выплаты пенсий, пособий и других социальных выплат.</w:t>
      </w:r>
    </w:p>
    <w:p>
      <w:pPr/>
      <w:r>
        <w:rPr/>
        <w:t xml:space="preserve">Региональные НПА: 1. Какие органы государственной власти субъектов РФ( на примере Республики Карелия) уполномочены издавать нормативные правовые акты в сфере социального обеспечения?</w:t>
      </w:r>
    </w:p>
    <w:p>
      <w:pPr/>
      <w:r>
        <w:rPr/>
        <w:t xml:space="preserve">2. Какие основные вопросы регулируются региональными нормативными правовыми актами в сфере социального обеспечения? Приведите примеры.</w:t>
      </w:r>
    </w:p>
    <w:p>
      <w:pPr/>
      <w:r>
        <w:rPr/>
        <w:t xml:space="preserve">3. Могут ли региональные НПА противоречить федеральным? Объясните почему.</w:t>
      </w:r>
    </w:p>
    <w:p>
      <w:pPr/>
      <w:r>
        <w:rPr/>
        <w:t xml:space="preserve">4. В каких случаях региональные НПА могут расширять права граждан в сфере социального обеспечения по сравнению с федеральным законодательством? 5. Приведите пример регионального закона, предусматривающего дополнительные меры социальной поддержки для определенных категорий граждан (например, многодетных семей, ветеранов труда).</w:t>
      </w:r>
    </w:p>
    <w:p>
      <w:pPr/>
      <w:r>
        <w:rPr/>
        <w:t xml:space="preserve">Актуальные вопросы и тенденции:</w:t>
      </w:r>
    </w:p>
    <w:p>
      <w:pPr/>
      <w:r>
        <w:rPr/>
        <w:t xml:space="preserve">1. Какие изменения произошли в законодательстве о социальном обеспечении за последний год? (Конкретные примеры в зависимости от актуальных изменений) 2. Какие тенденции наблюдаются в развитии регионального законодательства о социальном обеспечении? 3. Какие проблемы существуют в соотношении федерального и регионального законодательства о социальном обеспечении? 4. Какова роль судебной практики в толковании и применении федеральных и региональных НПА в сфере социального обеспечения?</w:t>
      </w:r>
    </w:p>
    <w:p/>
    <w:p>
      <w:pPr/>
      <w:r>
        <w:rPr/>
        <w:t xml:space="preserve">ТестЧто относится к источникам права социального обеспечения? а) Только федеральные законы.б) Международные договоры РФ, Конституция РФ, федеральные законы, подзаконные акты.в) Только указы Президента РФ.г) Только постановления Правительства РФ и решения государственных внебюджетных фондов. Какой международный документ имеет прямое отношение к социальному обеспечению?а) Всеобщая декларация прав человека. б) Международный пакт о гражданских и политических правах.в) Конвенция о защите прав человека и основных свобод. г) Ни один из вышеперечисленных. Какой нормативный акт является основным в сфере пенсионного обеспечения в РФ?а) Трудовой кодекс РФ. б) Гражданский кодекс РФ.в) Федеральный закон "О страховых пенсиях".г) Семейный кодекс РФ. Что такое специальный трудовой стаж? а) Общая продолжительность трудовой деятельности работника.б) Время работы в определенных профессиях, должностях или местностях, дающее право на льготы при назначении пенсии. в) Время обучения в высшем учебном заведении.г) Время прохождения военной службы по призыву.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Форма проведения:</w:t>
      </w:r>
      <w:r>
        <w:rPr/>
        <w:t xml:space="preserve"> устный опрос по экзаменационным билетам.</w:t>
      </w:r>
      <w:br/>
      <w:r>
        <w:rPr>
          <w:b w:val="1"/>
          <w:bCs w:val="1"/>
        </w:rPr>
        <w:t xml:space="preserve">Структура билета:</w:t>
      </w:r>
      <w:r>
        <w:rPr/>
        <w:t xml:space="preserve"> три теоретических вопроса.</w:t>
      </w:r>
      <w:br/>
      <w:r>
        <w:rPr>
          <w:b w:val="1"/>
          <w:bCs w:val="1"/>
        </w:rPr>
        <w:t xml:space="preserve">Принцип оценивания:</w:t>
      </w:r>
      <w:r>
        <w:rPr/>
        <w:t xml:space="preserve"> положительная оценка выставляется </w:t>
      </w:r>
      <w:r>
        <w:rPr>
          <w:b w:val="1"/>
          <w:bCs w:val="1"/>
        </w:rPr>
        <w:t xml:space="preserve">только при условии содержательного ответа на все три вопроса билета</w:t>
      </w:r>
      <w:r>
        <w:rPr/>
        <w:t xml:space="preserve">. Отказ от ответа на один из вопросов или полное незнание одного из вопросов влечет неудовлетворительную оценку вне зависимости от качества ответов на остальные вопросы.</w:t>
      </w:r>
      <w:br/>
      <w:r>
        <w:rPr/>
        <w:t xml:space="preserve">Список вопросов для подготовки к экзамену: </w:t>
      </w:r>
    </w:p>
    <w:p>
      <w:pPr>
        <w:numPr>
          <w:ilvl w:val="0"/>
          <w:numId w:val="5"/>
        </w:numPr>
      </w:pPr>
      <w:r>
        <w:rPr/>
        <w:t xml:space="preserve">Социальное обеспечение как организационно-правовая форма социальной защиты населения.</w:t>
      </w:r>
    </w:p>
    <w:p>
      <w:pPr>
        <w:numPr>
          <w:ilvl w:val="0"/>
          <w:numId w:val="5"/>
        </w:numPr>
      </w:pPr>
      <w:r>
        <w:rPr/>
        <w:t xml:space="preserve">Экономическая, демографическая и реабилитационная функции социального обеспечения.</w:t>
      </w:r>
    </w:p>
    <w:p>
      <w:pPr>
        <w:numPr>
          <w:ilvl w:val="0"/>
          <w:numId w:val="5"/>
        </w:numPr>
      </w:pPr>
      <w:r>
        <w:rPr/>
        <w:t xml:space="preserve">Государственное и негосударственное социальное обеспечение: соотношение и характеристика.</w:t>
      </w:r>
    </w:p>
    <w:p>
      <w:pPr>
        <w:numPr>
          <w:ilvl w:val="0"/>
          <w:numId w:val="5"/>
        </w:numPr>
      </w:pPr>
      <w:r>
        <w:rPr/>
        <w:t xml:space="preserve">Предмет права социального обеспечения как отрасли права.</w:t>
      </w:r>
    </w:p>
    <w:p>
      <w:pPr>
        <w:numPr>
          <w:ilvl w:val="0"/>
          <w:numId w:val="5"/>
        </w:numPr>
      </w:pPr>
      <w:r>
        <w:rPr/>
        <w:t xml:space="preserve">Метод права социального обеспечения.</w:t>
      </w:r>
    </w:p>
    <w:p>
      <w:pPr>
        <w:numPr>
          <w:ilvl w:val="0"/>
          <w:numId w:val="5"/>
        </w:numPr>
      </w:pPr>
      <w:r>
        <w:rPr/>
        <w:t xml:space="preserve">Критерии отграничения права социального обеспечения от гражданского права.</w:t>
      </w:r>
    </w:p>
    <w:p>
      <w:pPr>
        <w:numPr>
          <w:ilvl w:val="0"/>
          <w:numId w:val="5"/>
        </w:numPr>
      </w:pPr>
      <w:r>
        <w:rPr/>
        <w:t xml:space="preserve">Критерии отграничения права социального обеспечения от административного права.</w:t>
      </w:r>
    </w:p>
    <w:p>
      <w:pPr>
        <w:numPr>
          <w:ilvl w:val="0"/>
          <w:numId w:val="5"/>
        </w:numPr>
      </w:pPr>
      <w:r>
        <w:rPr/>
        <w:t xml:space="preserve">Критерии отграничения права социального обеспечения от трудового права.</w:t>
      </w:r>
    </w:p>
    <w:p>
      <w:pPr>
        <w:numPr>
          <w:ilvl w:val="0"/>
          <w:numId w:val="5"/>
        </w:numPr>
      </w:pPr>
      <w:r>
        <w:rPr/>
        <w:t xml:space="preserve">Принцип многообразия видов социального обеспечения.</w:t>
      </w:r>
    </w:p>
    <w:p>
      <w:pPr>
        <w:numPr>
          <w:ilvl w:val="0"/>
          <w:numId w:val="5"/>
        </w:numPr>
      </w:pPr>
      <w:r>
        <w:rPr/>
        <w:t xml:space="preserve">Принцип дифференциации условий и уровня социального обеспечения в зависимости от трудового вклада.</w:t>
      </w:r>
    </w:p>
    <w:p>
      <w:pPr>
        <w:numPr>
          <w:ilvl w:val="0"/>
          <w:numId w:val="5"/>
        </w:numPr>
      </w:pPr>
      <w:r>
        <w:rPr/>
        <w:t xml:space="preserve">Принцип охраны права на социальное обеспечение и право на обжалование.</w:t>
      </w:r>
    </w:p>
    <w:p>
      <w:pPr>
        <w:numPr>
          <w:ilvl w:val="0"/>
          <w:numId w:val="5"/>
        </w:numPr>
      </w:pPr>
      <w:r>
        <w:rPr/>
        <w:t xml:space="preserve">Система источников права социального обеспечения.</w:t>
      </w:r>
    </w:p>
    <w:p>
      <w:pPr>
        <w:numPr>
          <w:ilvl w:val="0"/>
          <w:numId w:val="5"/>
        </w:numPr>
      </w:pPr>
      <w:r>
        <w:rPr/>
        <w:t xml:space="preserve">Законы субъектов Российской Федерации как источники права социального обеспечения.</w:t>
      </w:r>
    </w:p>
    <w:p>
      <w:pPr>
        <w:numPr>
          <w:ilvl w:val="0"/>
          <w:numId w:val="5"/>
        </w:numPr>
      </w:pPr>
      <w:r>
        <w:rPr/>
        <w:t xml:space="preserve">Законы и подзаконные акты республики Карелия, регулирующие социальное обеспечение и защиту.</w:t>
      </w:r>
    </w:p>
    <w:p>
      <w:pPr>
        <w:numPr>
          <w:ilvl w:val="0"/>
          <w:numId w:val="5"/>
        </w:numPr>
      </w:pPr>
      <w:r>
        <w:rPr/>
        <w:t xml:space="preserve">Муниципальные правовые акты в системе источников социального обеспечения.</w:t>
      </w:r>
    </w:p>
    <w:p>
      <w:pPr>
        <w:numPr>
          <w:ilvl w:val="0"/>
          <w:numId w:val="5"/>
        </w:numPr>
      </w:pPr>
      <w:r>
        <w:rPr/>
        <w:t xml:space="preserve">Локальные нормативные акты организаций, коллективные договоры и соглашения как источники права социального обеспечения.</w:t>
      </w:r>
    </w:p>
    <w:p>
      <w:pPr>
        <w:numPr>
          <w:ilvl w:val="0"/>
          <w:numId w:val="5"/>
        </w:numPr>
      </w:pPr>
      <w:r>
        <w:rPr/>
        <w:t xml:space="preserve">Подзаконные акты РФ и субъектов как источники права социального обеспечения.</w:t>
      </w:r>
    </w:p>
    <w:p>
      <w:pPr>
        <w:numPr>
          <w:ilvl w:val="0"/>
          <w:numId w:val="5"/>
        </w:numPr>
      </w:pPr>
      <w:r>
        <w:rPr/>
        <w:t xml:space="preserve">Виды правоотношений по социальному обеспечению.</w:t>
      </w:r>
    </w:p>
    <w:p>
      <w:pPr>
        <w:numPr>
          <w:ilvl w:val="0"/>
          <w:numId w:val="5"/>
        </w:numPr>
      </w:pPr>
      <w:r>
        <w:rPr/>
        <w:t xml:space="preserve">Правосубъектность граждан в правоотношениях по социальному обеспечению.</w:t>
      </w:r>
    </w:p>
    <w:p>
      <w:pPr>
        <w:numPr>
          <w:ilvl w:val="0"/>
          <w:numId w:val="5"/>
        </w:numPr>
      </w:pPr>
      <w:r>
        <w:rPr/>
        <w:t xml:space="preserve">Юридические факты в праве социального обеспечения: понятие и классификация.</w:t>
      </w:r>
    </w:p>
    <w:p>
      <w:pPr>
        <w:numPr>
          <w:ilvl w:val="0"/>
          <w:numId w:val="5"/>
        </w:numPr>
      </w:pPr>
      <w:r>
        <w:rPr/>
        <w:t xml:space="preserve">Пенсионные правоотношения по выплате страховых пенсий.</w:t>
      </w:r>
    </w:p>
    <w:p>
      <w:pPr>
        <w:numPr>
          <w:ilvl w:val="0"/>
          <w:numId w:val="5"/>
        </w:numPr>
      </w:pPr>
      <w:r>
        <w:rPr/>
        <w:t xml:space="preserve">Пенсионные правоотношения по выплате пенсий по государственному пенсионному обеспечению.</w:t>
      </w:r>
    </w:p>
    <w:p>
      <w:pPr>
        <w:numPr>
          <w:ilvl w:val="0"/>
          <w:numId w:val="5"/>
        </w:numPr>
      </w:pPr>
      <w:r>
        <w:rPr/>
        <w:t xml:space="preserve">Правоотношения по предоставлению ежемесячных денежных выплат.</w:t>
      </w:r>
    </w:p>
    <w:p>
      <w:pPr>
        <w:numPr>
          <w:ilvl w:val="0"/>
          <w:numId w:val="5"/>
        </w:numPr>
      </w:pPr>
      <w:r>
        <w:rPr/>
        <w:t xml:space="preserve">Правоотношения по предоставлению набора социальных услуг.</w:t>
      </w:r>
    </w:p>
    <w:p>
      <w:pPr>
        <w:numPr>
          <w:ilvl w:val="0"/>
          <w:numId w:val="5"/>
        </w:numPr>
      </w:pPr>
      <w:r>
        <w:rPr/>
        <w:t xml:space="preserve">Общий трудовой стаж: порядок исчисления и юридическое значение для оценки пенсионных прав.</w:t>
      </w:r>
    </w:p>
    <w:p>
      <w:pPr>
        <w:numPr>
          <w:ilvl w:val="0"/>
          <w:numId w:val="5"/>
        </w:numPr>
      </w:pPr>
      <w:r>
        <w:rPr/>
        <w:t xml:space="preserve">Специальный трудовой стаж: понятие и юридическое значение.</w:t>
      </w:r>
    </w:p>
    <w:p>
      <w:pPr>
        <w:numPr>
          <w:ilvl w:val="0"/>
          <w:numId w:val="5"/>
        </w:numPr>
      </w:pPr>
      <w:r>
        <w:rPr/>
        <w:t xml:space="preserve">Страховой стаж: периоды работы и иные периоды, засчитываемые в страховой стаж.</w:t>
      </w:r>
    </w:p>
    <w:p>
      <w:pPr>
        <w:numPr>
          <w:ilvl w:val="0"/>
          <w:numId w:val="5"/>
        </w:numPr>
      </w:pPr>
      <w:r>
        <w:rPr/>
        <w:t xml:space="preserve">Специальный страховой стаж для досрочного назначения страховой пенсии.</w:t>
      </w:r>
    </w:p>
    <w:p>
      <w:pPr>
        <w:numPr>
          <w:ilvl w:val="0"/>
          <w:numId w:val="5"/>
        </w:numPr>
      </w:pPr>
      <w:r>
        <w:rPr/>
        <w:t xml:space="preserve">Подтверждение страхового стажа.</w:t>
      </w:r>
    </w:p>
    <w:p>
      <w:pPr>
        <w:numPr>
          <w:ilvl w:val="0"/>
          <w:numId w:val="5"/>
        </w:numPr>
      </w:pPr>
      <w:r>
        <w:rPr/>
        <w:t xml:space="preserve">Добровольное вступление в правоотношения по обязательному пенсионному страхованию.</w:t>
      </w:r>
    </w:p>
    <w:p>
      <w:pPr>
        <w:numPr>
          <w:ilvl w:val="0"/>
          <w:numId w:val="5"/>
        </w:numPr>
      </w:pPr>
      <w:r>
        <w:rPr/>
        <w:t xml:space="preserve">Социальный фонд России: структура и функции.</w:t>
      </w:r>
    </w:p>
    <w:p>
      <w:pPr>
        <w:numPr>
          <w:ilvl w:val="0"/>
          <w:numId w:val="5"/>
        </w:numPr>
      </w:pPr>
      <w:r>
        <w:rPr/>
        <w:t xml:space="preserve">Негосударственные пенсионные фонды в системе пенсионного обеспечения.</w:t>
      </w:r>
    </w:p>
    <w:p>
      <w:pPr>
        <w:numPr>
          <w:ilvl w:val="0"/>
          <w:numId w:val="5"/>
        </w:numPr>
      </w:pPr>
      <w:r>
        <w:rPr/>
        <w:t xml:space="preserve">Страховая пенсия: понятие и структура (фиксированная выплата и индивидуальный пенсионный коэффициент).</w:t>
      </w:r>
    </w:p>
    <w:p>
      <w:pPr>
        <w:numPr>
          <w:ilvl w:val="0"/>
          <w:numId w:val="5"/>
        </w:numPr>
      </w:pPr>
      <w:r>
        <w:rPr/>
        <w:t xml:space="preserve">Фиксированная выплата к страховой пенсии: понятие и повышенные размеры.</w:t>
      </w:r>
    </w:p>
    <w:p>
      <w:pPr>
        <w:numPr>
          <w:ilvl w:val="0"/>
          <w:numId w:val="5"/>
        </w:numPr>
      </w:pPr>
      <w:r>
        <w:rPr/>
        <w:t xml:space="preserve">Досрочные пенсии по старости.</w:t>
      </w:r>
    </w:p>
    <w:p>
      <w:pPr>
        <w:numPr>
          <w:ilvl w:val="0"/>
          <w:numId w:val="5"/>
        </w:numPr>
      </w:pPr>
      <w:r>
        <w:rPr/>
        <w:t xml:space="preserve">Пенсия за выслугу лет.</w:t>
      </w:r>
    </w:p>
    <w:p>
      <w:pPr>
        <w:numPr>
          <w:ilvl w:val="0"/>
          <w:numId w:val="5"/>
        </w:numPr>
      </w:pPr>
      <w:r>
        <w:rPr/>
        <w:t xml:space="preserve">Пенсионное обеспечение граждан, пострадавших в результате радиационных и техногенных катастроф.</w:t>
      </w:r>
    </w:p>
    <w:p>
      <w:pPr>
        <w:numPr>
          <w:ilvl w:val="0"/>
          <w:numId w:val="5"/>
        </w:numPr>
      </w:pPr>
      <w:r>
        <w:rPr/>
        <w:t xml:space="preserve">Порядок направления граждан на медико-социальную экспертизу.</w:t>
      </w:r>
    </w:p>
    <w:p>
      <w:pPr>
        <w:numPr>
          <w:ilvl w:val="0"/>
          <w:numId w:val="5"/>
        </w:numPr>
      </w:pPr>
      <w:r>
        <w:rPr/>
        <w:t xml:space="preserve">Инвалидность.</w:t>
      </w:r>
    </w:p>
    <w:p>
      <w:pPr>
        <w:numPr>
          <w:ilvl w:val="0"/>
          <w:numId w:val="5"/>
        </w:numPr>
      </w:pPr>
      <w:r>
        <w:rPr/>
        <w:t xml:space="preserve">Виды пенсий по инвалидности.</w:t>
      </w:r>
    </w:p>
    <w:p>
      <w:pPr>
        <w:numPr>
          <w:ilvl w:val="0"/>
          <w:numId w:val="5"/>
        </w:numPr>
      </w:pPr>
      <w:r>
        <w:rPr/>
        <w:t xml:space="preserve">Государственная пенсия по инвалидности военнослужащим, проходившим военную службу по призыву.</w:t>
      </w:r>
    </w:p>
    <w:p>
      <w:pPr>
        <w:numPr>
          <w:ilvl w:val="0"/>
          <w:numId w:val="5"/>
        </w:numPr>
      </w:pPr>
      <w:r>
        <w:rPr/>
        <w:t xml:space="preserve">Пенсия по случаю потери кормильца.</w:t>
      </w:r>
    </w:p>
    <w:p>
      <w:pPr>
        <w:numPr>
          <w:ilvl w:val="0"/>
          <w:numId w:val="5"/>
        </w:numPr>
      </w:pPr>
      <w:r>
        <w:rPr/>
        <w:t xml:space="preserve">Социальная пенсия.</w:t>
      </w:r>
    </w:p>
    <w:p>
      <w:pPr>
        <w:numPr>
          <w:ilvl w:val="0"/>
          <w:numId w:val="5"/>
        </w:numPr>
      </w:pPr>
      <w:r>
        <w:rPr/>
        <w:t xml:space="preserve">Социальная пенсия детям, оба родителя которых неизвестны.</w:t>
      </w:r>
    </w:p>
    <w:p>
      <w:pPr>
        <w:numPr>
          <w:ilvl w:val="0"/>
          <w:numId w:val="5"/>
        </w:numPr>
      </w:pPr>
      <w:r>
        <w:rPr/>
        <w:t xml:space="preserve">Порядок выплаты пенсий лицам, выезжающим на постоянное жительство за пределы</w:t>
      </w:r>
    </w:p>
    <w:p>
      <w:pPr>
        <w:numPr>
          <w:ilvl w:val="0"/>
          <w:numId w:val="5"/>
        </w:numPr>
      </w:pPr>
      <w:r>
        <w:rPr/>
        <w:t xml:space="preserve">Единовременное пособие. Виды и получатели.</w:t>
      </w:r>
    </w:p>
    <w:p>
      <w:pPr>
        <w:numPr>
          <w:ilvl w:val="0"/>
          <w:numId w:val="5"/>
        </w:numPr>
      </w:pPr>
      <w:r>
        <w:rPr/>
        <w:t xml:space="preserve">Ежемесячное пособие.</w:t>
      </w:r>
    </w:p>
    <w:p>
      <w:pPr>
        <w:numPr>
          <w:ilvl w:val="0"/>
          <w:numId w:val="5"/>
        </w:numPr>
      </w:pPr>
      <w:r>
        <w:rPr/>
        <w:t xml:space="preserve">Пособие по временной нетрудоспособности при уходе за больным ребенком.</w:t>
      </w:r>
    </w:p>
    <w:p>
      <w:pPr>
        <w:numPr>
          <w:ilvl w:val="0"/>
          <w:numId w:val="5"/>
        </w:numPr>
      </w:pPr>
      <w:r>
        <w:rPr/>
        <w:t xml:space="preserve">Пособие по временной нетрудоспособности в связи с несчастным случаем на производстве.</w:t>
      </w:r>
    </w:p>
    <w:p>
      <w:pPr>
        <w:numPr>
          <w:ilvl w:val="0"/>
          <w:numId w:val="5"/>
        </w:numPr>
      </w:pPr>
      <w:r>
        <w:rPr/>
        <w:t xml:space="preserve">Пособие по безработице.</w:t>
      </w:r>
    </w:p>
    <w:p>
      <w:pPr>
        <w:numPr>
          <w:ilvl w:val="0"/>
          <w:numId w:val="5"/>
        </w:numPr>
      </w:pPr>
      <w:r>
        <w:rPr/>
        <w:t xml:space="preserve">Единовременное пособие гражданам при возникновении поствакцинального осложнения.</w:t>
      </w:r>
    </w:p>
    <w:p>
      <w:pPr>
        <w:numPr>
          <w:ilvl w:val="0"/>
          <w:numId w:val="5"/>
        </w:numPr>
      </w:pPr>
      <w:r>
        <w:rPr/>
        <w:t xml:space="preserve">Единовременное пособие гражданам, привлеченным для борьбы с терроризмом.</w:t>
      </w:r>
    </w:p>
    <w:p>
      <w:pPr>
        <w:numPr>
          <w:ilvl w:val="0"/>
          <w:numId w:val="5"/>
        </w:numPr>
      </w:pPr>
      <w:r>
        <w:rPr/>
        <w:t xml:space="preserve">Компенсационные выплаты неработающим трудоспособным лицам, осуществляющим уход за нетрудоспособными гражданами.</w:t>
      </w:r>
    </w:p>
    <w:p>
      <w:pPr>
        <w:numPr>
          <w:ilvl w:val="0"/>
          <w:numId w:val="5"/>
        </w:numPr>
      </w:pPr>
      <w:r>
        <w:rPr/>
        <w:t xml:space="preserve">Компенсационные выплаты студентам, находящимся в академическом отпуске по медицинским показаниям.</w:t>
      </w:r>
    </w:p>
    <w:p>
      <w:pPr>
        <w:numPr>
          <w:ilvl w:val="0"/>
          <w:numId w:val="5"/>
        </w:numPr>
      </w:pPr>
      <w:r>
        <w:rPr/>
        <w:t xml:space="preserve">Компенсационные выплаты вынужденным переселенцам.</w:t>
      </w:r>
    </w:p>
    <w:p>
      <w:pPr>
        <w:numPr>
          <w:ilvl w:val="0"/>
          <w:numId w:val="5"/>
        </w:numPr>
      </w:pPr>
      <w:r>
        <w:rPr/>
        <w:t xml:space="preserve">Государственная социальная помощь на основании социального контракта.</w:t>
      </w:r>
    </w:p>
    <w:p>
      <w:pPr>
        <w:numPr>
          <w:ilvl w:val="0"/>
          <w:numId w:val="5"/>
        </w:numPr>
      </w:pPr>
      <w:r>
        <w:rPr/>
        <w:t xml:space="preserve">Порядок предоставления и отказ от набора социальных услуг.</w:t>
      </w:r>
    </w:p>
    <w:p>
      <w:pPr>
        <w:numPr>
          <w:ilvl w:val="0"/>
          <w:numId w:val="5"/>
        </w:numPr>
      </w:pPr>
      <w:r>
        <w:rPr/>
        <w:t xml:space="preserve">Федеральная социальная доплата к пенсии: условия назначения.</w:t>
      </w:r>
    </w:p>
    <w:p>
      <w:pPr>
        <w:numPr>
          <w:ilvl w:val="0"/>
          <w:numId w:val="5"/>
        </w:numPr>
      </w:pPr>
      <w:r>
        <w:rPr/>
        <w:t xml:space="preserve">Региональная социальная доплата к пенсии: условия назначения.</w:t>
      </w:r>
    </w:p>
    <w:p>
      <w:pPr>
        <w:numPr>
          <w:ilvl w:val="0"/>
          <w:numId w:val="5"/>
        </w:numPr>
      </w:pPr>
      <w:r>
        <w:rPr/>
        <w:t xml:space="preserve">Права граждан в сфере охраны здоровья и обязанности пациентов.</w:t>
      </w:r>
    </w:p>
    <w:p>
      <w:pPr>
        <w:numPr>
          <w:ilvl w:val="0"/>
          <w:numId w:val="5"/>
        </w:numPr>
      </w:pPr>
      <w:r>
        <w:rPr/>
        <w:t xml:space="preserve">Первичная медико-санитарная помощь: понятие и содержание.</w:t>
      </w:r>
    </w:p>
    <w:p>
      <w:pPr>
        <w:numPr>
          <w:ilvl w:val="0"/>
          <w:numId w:val="5"/>
        </w:numPr>
      </w:pPr>
      <w:r>
        <w:rPr/>
        <w:t xml:space="preserve">Специализированная, в том числе высокотехнологичная, медицинская помощь.</w:t>
      </w:r>
    </w:p>
    <w:p>
      <w:pPr>
        <w:numPr>
          <w:ilvl w:val="0"/>
          <w:numId w:val="5"/>
        </w:numPr>
      </w:pPr>
      <w:r>
        <w:rPr/>
        <w:t xml:space="preserve">Скорая, в том числе скорая специализированная, медицинская помощь.</w:t>
      </w:r>
    </w:p>
    <w:p>
      <w:pPr>
        <w:numPr>
          <w:ilvl w:val="0"/>
          <w:numId w:val="5"/>
        </w:numPr>
      </w:pPr>
      <w:r>
        <w:rPr/>
        <w:t xml:space="preserve">Паллиативная медицинская помощь: понятие и порядок оказания.</w:t>
      </w:r>
    </w:p>
    <w:p>
      <w:pPr>
        <w:numPr>
          <w:ilvl w:val="0"/>
          <w:numId w:val="5"/>
        </w:numPr>
      </w:pPr>
      <w:r>
        <w:rPr/>
        <w:t xml:space="preserve">Льготное лекарственное обеспечение граждан, страдающих социально значимыми заболеваниями.</w:t>
      </w:r>
    </w:p>
    <w:p>
      <w:pPr>
        <w:numPr>
          <w:ilvl w:val="0"/>
          <w:numId w:val="5"/>
        </w:numPr>
      </w:pPr>
      <w:r>
        <w:rPr/>
        <w:t xml:space="preserve">Санаторно-курортное лечение.</w:t>
      </w:r>
    </w:p>
    <w:p>
      <w:pPr>
        <w:numPr>
          <w:ilvl w:val="0"/>
          <w:numId w:val="5"/>
        </w:numPr>
      </w:pPr>
      <w:r>
        <w:rPr/>
        <w:t xml:space="preserve">Признание гражданина нуждающимся в социальном обслуживании.</w:t>
      </w:r>
    </w:p>
    <w:p>
      <w:pPr>
        <w:numPr>
          <w:ilvl w:val="0"/>
          <w:numId w:val="5"/>
        </w:numPr>
      </w:pPr>
      <w:r>
        <w:rPr/>
        <w:t xml:space="preserve">Индивидуальная программа предоставления социальных услуг: структура и содержание.</w:t>
      </w:r>
    </w:p>
    <w:p>
      <w:pPr>
        <w:numPr>
          <w:ilvl w:val="0"/>
          <w:numId w:val="5"/>
        </w:numPr>
      </w:pPr>
      <w:r>
        <w:rPr/>
        <w:t xml:space="preserve">Социальное обслуживание на дому: перечень и характеристика услуг.</w:t>
      </w:r>
    </w:p>
    <w:p>
      <w:pPr>
        <w:numPr>
          <w:ilvl w:val="0"/>
          <w:numId w:val="5"/>
        </w:numPr>
      </w:pPr>
      <w:r>
        <w:rPr/>
        <w:t xml:space="preserve">Социальное обслуживание в стационарной форме: условия предоставления.</w:t>
      </w:r>
    </w:p>
    <w:p>
      <w:pPr>
        <w:numPr>
          <w:ilvl w:val="0"/>
          <w:numId w:val="5"/>
        </w:numPr>
      </w:pPr>
      <w:r>
        <w:rPr/>
        <w:t xml:space="preserve">Социальное обслуживание в полустационарной форме: условия предоставления.</w:t>
      </w:r>
    </w:p>
    <w:p>
      <w:pPr>
        <w:numPr>
          <w:ilvl w:val="0"/>
          <w:numId w:val="5"/>
        </w:numPr>
      </w:pPr>
      <w:r>
        <w:rPr/>
        <w:t xml:space="preserve">Срочные социальные услуги: перечень и порядок предоставления.</w:t>
      </w:r>
    </w:p>
    <w:p>
      <w:pPr>
        <w:numPr>
          <w:ilvl w:val="0"/>
          <w:numId w:val="5"/>
        </w:numPr>
      </w:pPr>
      <w:r>
        <w:rPr/>
        <w:t xml:space="preserve">Порядок предоставления социальных услуг инвалидам вследствие боевых действий.</w:t>
      </w:r>
    </w:p>
    <w:p>
      <w:pPr>
        <w:numPr>
          <w:ilvl w:val="0"/>
          <w:numId w:val="5"/>
        </w:numPr>
      </w:pPr>
      <w:r>
        <w:rPr/>
        <w:t xml:space="preserve">Организация предоставления социальных услуг детям-сиротам и детям, оставшимся без попечения родителей.</w:t>
      </w:r>
    </w:p>
    <w:p>
      <w:pPr>
        <w:numPr>
          <w:ilvl w:val="0"/>
          <w:numId w:val="5"/>
        </w:numPr>
      </w:pPr>
      <w:r>
        <w:rPr/>
        <w:t xml:space="preserve">Реабилитация и абилитация инвалидов: правовое регулирование.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Главная задача курса — сформировать навык </w:t>
      </w:r>
      <w:r>
        <w:rPr>
          <w:b w:val="1"/>
          <w:bCs w:val="1"/>
        </w:rPr>
        <w:t xml:space="preserve">правового навигатора</w:t>
      </w:r>
      <w:r>
        <w:rPr/>
        <w:t xml:space="preserve">: вы должны уметь определить, на что клиент имеет право, куда его направить, какие документы собрать и как разъяснить отказ доступным языком.</w:t>
      </w:r>
    </w:p>
    <w:p>
      <w:pPr/>
      <w:r>
        <w:rPr/>
        <w:t xml:space="preserve">Настоящие рекомендации помогут вам эффективно организовать учебный процесс и подготовиться к аттестации.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2. РАБОТА С ЛЕКЦИОННЫМ МАТЕРИАЛОМ</w:t>
      </w:r>
    </w:p>
    <w:p>
      <w:pPr/>
      <w:r>
        <w:rPr/>
        <w:t xml:space="preserve">2.1. Лекция — не переписывание слайдов, а </w:t>
      </w:r>
      <w:r>
        <w:rPr>
          <w:b w:val="1"/>
          <w:bCs w:val="1"/>
        </w:rPr>
        <w:t xml:space="preserve">понимание логики правового регулирования</w:t>
      </w:r>
      <w:r>
        <w:rPr/>
        <w:t xml:space="preserve">. Фиксируйте не каждое слово, а:</w:t>
      </w:r>
    </w:p>
    <w:p>
      <w:pPr>
        <w:numPr>
          <w:ilvl w:val="0"/>
          <w:numId w:val="6"/>
        </w:numPr>
      </w:pPr>
      <w:r>
        <w:rPr/>
        <w:t xml:space="preserve">ключевые определения;</w:t>
      </w:r>
    </w:p>
    <w:p>
      <w:pPr>
        <w:numPr>
          <w:ilvl w:val="0"/>
          <w:numId w:val="6"/>
        </w:numPr>
      </w:pPr>
      <w:r>
        <w:rPr/>
        <w:t xml:space="preserve">условия назначения выплат (возраст, стаж, ИПК, иные требования);</w:t>
      </w:r>
    </w:p>
    <w:p>
      <w:pPr>
        <w:numPr>
          <w:ilvl w:val="0"/>
          <w:numId w:val="6"/>
        </w:numPr>
      </w:pPr>
      <w:r>
        <w:rPr/>
        <w:t xml:space="preserve">виды обеспечений и их отличия;</w:t>
      </w:r>
    </w:p>
    <w:p>
      <w:pPr>
        <w:numPr>
          <w:ilvl w:val="0"/>
          <w:numId w:val="6"/>
        </w:numPr>
      </w:pPr>
      <w:r>
        <w:rPr/>
        <w:t xml:space="preserve">названия и реквизиты нормативных актов.</w:t>
      </w:r>
    </w:p>
    <w:p>
      <w:pPr/>
      <w:r>
        <w:rPr/>
        <w:t xml:space="preserve">2.2. Используйте </w:t>
      </w:r>
      <w:r>
        <w:rPr>
          <w:b w:val="1"/>
          <w:bCs w:val="1"/>
        </w:rPr>
        <w:t xml:space="preserve">метод опорных конспектов</w:t>
      </w:r>
      <w:r>
        <w:rPr/>
        <w:t xml:space="preserve">: схема, таблица, кластер, интеллект-карта. Право социального обеспечения — системная отрасль, её невозможно освоить «фрагментарно».</w:t>
      </w:r>
    </w:p>
    <w:p>
      <w:pPr/>
      <w:r>
        <w:rPr/>
        <w:t xml:space="preserve">2.3. Еженедельно повторяйте </w:t>
      </w:r>
      <w:r>
        <w:rPr>
          <w:b w:val="1"/>
          <w:bCs w:val="1"/>
        </w:rPr>
        <w:t xml:space="preserve">актуальные параметры</w:t>
      </w:r>
      <w:r>
        <w:rPr/>
        <w:t xml:space="preserve"> текущего года:</w:t>
      </w:r>
    </w:p>
    <w:p>
      <w:pPr>
        <w:numPr>
          <w:ilvl w:val="0"/>
          <w:numId w:val="7"/>
        </w:numPr>
      </w:pPr>
      <w:r>
        <w:rPr/>
        <w:t xml:space="preserve">стоимость пенсионного коэффициента;</w:t>
      </w:r>
    </w:p>
    <w:p>
      <w:pPr>
        <w:numPr>
          <w:ilvl w:val="0"/>
          <w:numId w:val="7"/>
        </w:numPr>
      </w:pPr>
      <w:r>
        <w:rPr/>
        <w:t xml:space="preserve">размер фиксированной выплаты;</w:t>
      </w:r>
    </w:p>
    <w:p>
      <w:pPr>
        <w:numPr>
          <w:ilvl w:val="0"/>
          <w:numId w:val="7"/>
        </w:numPr>
      </w:pPr>
      <w:r>
        <w:rPr/>
        <w:t xml:space="preserve">прожиточный минимум (общий, пенсионера, ребенка);</w:t>
      </w:r>
    </w:p>
    <w:p>
      <w:pPr>
        <w:numPr>
          <w:ilvl w:val="0"/>
          <w:numId w:val="7"/>
        </w:numPr>
      </w:pPr>
      <w:r>
        <w:rPr/>
        <w:t xml:space="preserve">МРОТ;</w:t>
      </w:r>
    </w:p>
    <w:p>
      <w:pPr>
        <w:numPr>
          <w:ilvl w:val="0"/>
          <w:numId w:val="7"/>
        </w:numPr>
      </w:pPr>
      <w:r>
        <w:rPr/>
        <w:t xml:space="preserve">минимальные и максимальные размеры пособий.</w:t>
      </w:r>
    </w:p>
    <w:p>
      <w:pPr/>
      <w:r>
        <w:rPr>
          <w:b w:val="1"/>
          <w:bCs w:val="1"/>
        </w:rPr>
        <w:t xml:space="preserve">Важно:</w:t>
      </w:r>
      <w:r>
        <w:rPr/>
        <w:t xml:space="preserve"> Экзаменационный ответ с данными прошлого года не может быть оценен выше «удовлетворительно».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3. ПОДГОТОВКА К ПРАКТИЧЕСКИМ ЗАНЯТИЯМ</w:t>
      </w:r>
    </w:p>
    <w:p>
      <w:pPr/>
      <w:r>
        <w:rPr/>
        <w:t xml:space="preserve">3.1. Практическое занятие — это </w:t>
      </w:r>
      <w:r>
        <w:rPr>
          <w:b w:val="1"/>
          <w:bCs w:val="1"/>
        </w:rPr>
        <w:t xml:space="preserve">профессиональная проба</w:t>
      </w:r>
      <w:r>
        <w:rPr/>
        <w:t xml:space="preserve">. Вы не просто отвечаете у доски, а решаете задачу, консультируете клиента, заполняете документ.</w:t>
      </w:r>
    </w:p>
    <w:p>
      <w:pPr/>
      <w:r>
        <w:rPr/>
        <w:t xml:space="preserve">3.2. Алгоритм подготовки к практическому занятию:</w:t>
      </w:r>
    </w:p>
    <w:p>
      <w:pPr>
        <w:numPr>
          <w:ilvl w:val="0"/>
          <w:numId w:val="8"/>
        </w:numPr>
      </w:pPr>
      <w:r>
        <w:rPr/>
        <w:t xml:space="preserve">Прочитать лекцию по теме.</w:t>
      </w:r>
    </w:p>
    <w:p>
      <w:pPr>
        <w:numPr>
          <w:ilvl w:val="0"/>
          <w:numId w:val="8"/>
        </w:numPr>
      </w:pPr>
      <w:r>
        <w:rPr/>
        <w:t xml:space="preserve">Изучить соответствующие главы учебника.</w:t>
      </w:r>
    </w:p>
    <w:p>
      <w:pPr>
        <w:numPr>
          <w:ilvl w:val="0"/>
          <w:numId w:val="8"/>
        </w:numPr>
      </w:pPr>
      <w:r>
        <w:rPr/>
        <w:t xml:space="preserve">Найти и прочитать </w:t>
      </w:r>
      <w:r>
        <w:rPr>
          <w:b w:val="1"/>
          <w:bCs w:val="1"/>
        </w:rPr>
        <w:t xml:space="preserve">тексты законов</w:t>
      </w:r>
      <w:r>
        <w:rPr/>
        <w:t xml:space="preserve"> (не пересказы в интернете!).</w:t>
      </w:r>
    </w:p>
    <w:p>
      <w:pPr>
        <w:numPr>
          <w:ilvl w:val="0"/>
          <w:numId w:val="8"/>
        </w:numPr>
      </w:pPr>
      <w:r>
        <w:rPr/>
        <w:t xml:space="preserve">Разобрать предложенные преподавателем ситуации.</w:t>
      </w:r>
    </w:p>
    <w:p>
      <w:pPr>
        <w:numPr>
          <w:ilvl w:val="0"/>
          <w:numId w:val="8"/>
        </w:numPr>
      </w:pPr>
      <w:r>
        <w:rPr/>
        <w:t xml:space="preserve">Сформулировать письменный алгоритм действий для каждой ситуации.</w:t>
      </w:r>
    </w:p>
    <w:p>
      <w:pPr/>
      <w:r>
        <w:rPr/>
        <w:t xml:space="preserve">3.3. Обязательно ведите </w:t>
      </w:r>
      <w:r>
        <w:rPr>
          <w:b w:val="1"/>
          <w:bCs w:val="1"/>
        </w:rPr>
        <w:t xml:space="preserve">рабочую тетрадь</w:t>
      </w:r>
      <w:r>
        <w:rPr/>
        <w:t xml:space="preserve">, в которой:</w:t>
      </w:r>
    </w:p>
    <w:p>
      <w:pPr>
        <w:numPr>
          <w:ilvl w:val="0"/>
          <w:numId w:val="9"/>
        </w:numPr>
      </w:pPr>
      <w:r>
        <w:rPr/>
        <w:t xml:space="preserve">фиксируются алгоритмы назначения выплат;</w:t>
      </w:r>
    </w:p>
    <w:p>
      <w:pPr>
        <w:numPr>
          <w:ilvl w:val="0"/>
          <w:numId w:val="9"/>
        </w:numPr>
      </w:pPr>
      <w:r>
        <w:rPr/>
        <w:t xml:space="preserve">записываются формулы расчётов;</w:t>
      </w:r>
    </w:p>
    <w:p>
      <w:pPr>
        <w:numPr>
          <w:ilvl w:val="0"/>
          <w:numId w:val="9"/>
        </w:numPr>
      </w:pPr>
      <w:r>
        <w:rPr/>
        <w:t xml:space="preserve">оформляются сравнительные таблицы (например, «Виды пенсий», «Пособия семьям с детьми»);</w:t>
      </w:r>
    </w:p>
    <w:p>
      <w:pPr>
        <w:numPr>
          <w:ilvl w:val="0"/>
          <w:numId w:val="9"/>
        </w:numPr>
      </w:pPr>
      <w:r>
        <w:rPr/>
        <w:t xml:space="preserve">накапливаются примеры из судебной практики.</w:t>
      </w:r>
    </w:p>
    <w:p>
      <w:pPr/>
      <w:r>
        <w:rPr/>
        <w:t xml:space="preserve">3.4. На каждом практическом занятии задавайте себе вопрос: </w:t>
      </w:r>
      <w:r>
        <w:rPr>
          <w:b w:val="1"/>
          <w:bCs w:val="1"/>
        </w:rPr>
        <w:t xml:space="preserve">«Как бы я действовал, если бы ко мне пришел такой клиент?»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4. РАБОТА С НОРМАТИВНЫМИ ПРАВОВЫМИ АКТАМИ</w:t>
      </w:r>
    </w:p>
    <w:p>
      <w:pPr/>
      <w:r>
        <w:rPr/>
        <w:t xml:space="preserve">4.1. Правовое обеспечение социальной работы — </w:t>
      </w:r>
      <w:r>
        <w:rPr>
          <w:b w:val="1"/>
          <w:bCs w:val="1"/>
        </w:rPr>
        <w:t xml:space="preserve">максимально нормативно насыщенная</w:t>
      </w:r>
      <w:r>
        <w:rPr/>
        <w:t xml:space="preserve"> дисциплина. Заучивать статьи бесполезно, необходимо понимать </w:t>
      </w:r>
      <w:r>
        <w:rPr>
          <w:b w:val="1"/>
          <w:bCs w:val="1"/>
        </w:rPr>
        <w:t xml:space="preserve">структуру закона</w:t>
      </w:r>
      <w:r>
        <w:rPr/>
        <w:t xml:space="preserve"> и уметь быстро находить нужную норму.</w:t>
      </w:r>
    </w:p>
    <w:p>
      <w:pPr/>
      <w:r>
        <w:rPr/>
        <w:t xml:space="preserve">4.2. </w:t>
      </w:r>
      <w:r>
        <w:rPr>
          <w:b w:val="1"/>
          <w:bCs w:val="1"/>
        </w:rPr>
        <w:t xml:space="preserve">Перечень обязательных для изучения НПА:</w:t>
      </w:r>
    </w:p>
    <w:p>
      <w:pPr>
        <w:numPr>
          <w:ilvl w:val="0"/>
          <w:numId w:val="10"/>
        </w:numPr>
      </w:pPr>
      <w:r>
        <w:rPr/>
        <w:t xml:space="preserve">Конституция РФ (ст. 7, 39);</w:t>
      </w:r>
    </w:p>
    <w:p>
      <w:pPr>
        <w:numPr>
          <w:ilvl w:val="0"/>
          <w:numId w:val="10"/>
        </w:numPr>
      </w:pPr>
      <w:r>
        <w:rPr/>
        <w:t xml:space="preserve">Федеральный закон № 400-ФЗ «О страховых пенсиях»;</w:t>
      </w:r>
    </w:p>
    <w:p>
      <w:pPr>
        <w:numPr>
          <w:ilvl w:val="0"/>
          <w:numId w:val="10"/>
        </w:numPr>
      </w:pPr>
      <w:r>
        <w:rPr/>
        <w:t xml:space="preserve">Федеральный закон № 166-ФЗ «О государственном пенсионном обеспечении»;</w:t>
      </w:r>
    </w:p>
    <w:p>
      <w:pPr>
        <w:numPr>
          <w:ilvl w:val="0"/>
          <w:numId w:val="10"/>
        </w:numPr>
      </w:pPr>
      <w:r>
        <w:rPr/>
        <w:t xml:space="preserve">Федеральный закон № 424-ФЗ «О накопительной пенсии»;</w:t>
      </w:r>
    </w:p>
    <w:p>
      <w:pPr>
        <w:numPr>
          <w:ilvl w:val="0"/>
          <w:numId w:val="10"/>
        </w:numPr>
      </w:pPr>
      <w:r>
        <w:rPr/>
        <w:t xml:space="preserve">Федеральный закон № 255-ФЗ «Об обязательном социальном страховании…»;</w:t>
      </w:r>
    </w:p>
    <w:p>
      <w:pPr>
        <w:numPr>
          <w:ilvl w:val="0"/>
          <w:numId w:val="10"/>
        </w:numPr>
      </w:pPr>
      <w:r>
        <w:rPr/>
        <w:t xml:space="preserve">Федеральный закон № 81-ФЗ «О государственных пособиях…»;</w:t>
      </w:r>
    </w:p>
    <w:p>
      <w:pPr>
        <w:numPr>
          <w:ilvl w:val="0"/>
          <w:numId w:val="10"/>
        </w:numPr>
      </w:pPr>
      <w:r>
        <w:rPr/>
        <w:t xml:space="preserve">Федеральный закон № 178-ФЗ «О государственной социальной помощи»;</w:t>
      </w:r>
    </w:p>
    <w:p>
      <w:pPr>
        <w:numPr>
          <w:ilvl w:val="0"/>
          <w:numId w:val="10"/>
        </w:numPr>
      </w:pPr>
      <w:r>
        <w:rPr/>
        <w:t xml:space="preserve">Федеральный закон № 442-ФЗ «Об основах социального обслуживания…»;</w:t>
      </w:r>
    </w:p>
    <w:p>
      <w:pPr>
        <w:numPr>
          <w:ilvl w:val="0"/>
          <w:numId w:val="10"/>
        </w:numPr>
      </w:pPr>
      <w:r>
        <w:rPr/>
        <w:t xml:space="preserve">Закон РФ № 125-ФЗ «Об обязательном социальном страховании от несчастных случаев…».</w:t>
      </w:r>
    </w:p>
    <w:p>
      <w:pPr/>
      <w:r>
        <w:rPr/>
        <w:t xml:space="preserve">4.3. Используйте </w:t>
      </w:r>
      <w:r>
        <w:rPr>
          <w:b w:val="1"/>
          <w:bCs w:val="1"/>
        </w:rPr>
        <w:t xml:space="preserve">СПС «КонсультантПлюс»</w:t>
      </w:r>
      <w:r>
        <w:rPr/>
        <w:t xml:space="preserve"> и </w:t>
      </w:r>
      <w:r>
        <w:rPr>
          <w:b w:val="1"/>
          <w:bCs w:val="1"/>
        </w:rPr>
        <w:t xml:space="preserve">«Гарант»</w:t>
      </w:r>
      <w:r>
        <w:rPr/>
        <w:t xml:space="preserve">. Активная работа с правовыми базами формирует навык, который останется с вами на всю профессиональную жизнь.</w:t>
      </w:r>
    </w:p>
    <w:p>
      <w:pPr/>
      <w:r>
        <w:rPr/>
        <w:t xml:space="preserve">4.4. При изучении регионального законодательства (льготы, пособия, соцобслуживание) обязательно находите </w:t>
      </w:r>
      <w:r>
        <w:rPr>
          <w:b w:val="1"/>
          <w:bCs w:val="1"/>
        </w:rPr>
        <w:t xml:space="preserve">актуальные редакции</w:t>
      </w:r>
      <w:r>
        <w:rPr/>
        <w:t xml:space="preserve"> законов вашего субъекта РФ.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5. ВЫПОЛНЕНИЕ РАСЧЕТНЫХ ЗАДАНИЙ</w:t>
      </w:r>
    </w:p>
    <w:p>
      <w:pPr/>
      <w:r>
        <w:rPr/>
        <w:t xml:space="preserve">5.1. Расчет пенсий и пособий — </w:t>
      </w:r>
      <w:r>
        <w:rPr>
          <w:b w:val="1"/>
          <w:bCs w:val="1"/>
        </w:rPr>
        <w:t xml:space="preserve">профессиональный навык социального работника</w:t>
      </w:r>
      <w:r>
        <w:rPr/>
        <w:t xml:space="preserve">. Вы должны понимать:</w:t>
      </w:r>
    </w:p>
    <w:p>
      <w:pPr>
        <w:numPr>
          <w:ilvl w:val="0"/>
          <w:numId w:val="11"/>
        </w:numPr>
      </w:pPr>
      <w:r>
        <w:rPr/>
        <w:t xml:space="preserve">структуру страховой пенсии (ФВ + ИПК × СПК);</w:t>
      </w:r>
    </w:p>
    <w:p>
      <w:pPr>
        <w:numPr>
          <w:ilvl w:val="0"/>
          <w:numId w:val="11"/>
        </w:numPr>
      </w:pPr>
      <w:r>
        <w:rPr/>
        <w:t xml:space="preserve">порядок повышения ФВ (80 лет, иждивенцы, северный стаж);</w:t>
      </w:r>
    </w:p>
    <w:p>
      <w:pPr>
        <w:numPr>
          <w:ilvl w:val="0"/>
          <w:numId w:val="11"/>
        </w:numPr>
      </w:pPr>
      <w:r>
        <w:rPr/>
        <w:t xml:space="preserve">правила исчисления страхового стажа;</w:t>
      </w:r>
    </w:p>
    <w:p>
      <w:pPr>
        <w:numPr>
          <w:ilvl w:val="0"/>
          <w:numId w:val="11"/>
        </w:numPr>
      </w:pPr>
      <w:r>
        <w:rPr/>
        <w:t xml:space="preserve">зависимость размера пособий от стажа и заработка;</w:t>
      </w:r>
    </w:p>
    <w:p>
      <w:pPr>
        <w:numPr>
          <w:ilvl w:val="0"/>
          <w:numId w:val="11"/>
        </w:numPr>
      </w:pPr>
      <w:r>
        <w:rPr/>
        <w:t xml:space="preserve">порядок определения вида выплаты накопительной пенсии.</w:t>
      </w:r>
    </w:p>
    <w:p>
      <w:pPr/>
      <w:r>
        <w:rPr/>
        <w:t xml:space="preserve">5.2. </w:t>
      </w:r>
      <w:r>
        <w:rPr>
          <w:b w:val="1"/>
          <w:bCs w:val="1"/>
        </w:rPr>
        <w:t xml:space="preserve">Формулы необходимо знать наизусть.</w:t>
      </w:r>
      <w:r>
        <w:rPr/>
        <w:t xml:space="preserve"> Держать шпаргалку с формулами разрешено, но понимать их смысл — обязательно.</w:t>
      </w:r>
    </w:p>
    <w:p>
      <w:pPr/>
      <w:r>
        <w:rPr/>
        <w:t xml:space="preserve">5.3. При решении задач оформляйте решение </w:t>
      </w:r>
      <w:r>
        <w:rPr>
          <w:b w:val="1"/>
          <w:bCs w:val="1"/>
        </w:rPr>
        <w:t xml:space="preserve">структурированно</w:t>
      </w:r>
      <w:r>
        <w:rPr/>
        <w:t xml:space="preserve">:</w:t>
      </w:r>
    </w:p>
    <w:p>
      <w:pPr>
        <w:numPr>
          <w:ilvl w:val="0"/>
          <w:numId w:val="12"/>
        </w:numPr>
      </w:pPr>
      <w:r>
        <w:rPr/>
        <w:t xml:space="preserve">Дано;</w:t>
      </w:r>
    </w:p>
    <w:p>
      <w:pPr>
        <w:numPr>
          <w:ilvl w:val="0"/>
          <w:numId w:val="12"/>
        </w:numPr>
      </w:pPr>
      <w:r>
        <w:rPr/>
        <w:t xml:space="preserve">Нормативное обоснование;</w:t>
      </w:r>
    </w:p>
    <w:p>
      <w:pPr>
        <w:numPr>
          <w:ilvl w:val="0"/>
          <w:numId w:val="12"/>
        </w:numPr>
      </w:pPr>
      <w:r>
        <w:rPr/>
        <w:t xml:space="preserve">Расчет;</w:t>
      </w:r>
    </w:p>
    <w:p>
      <w:pPr>
        <w:numPr>
          <w:ilvl w:val="0"/>
          <w:numId w:val="12"/>
        </w:numPr>
      </w:pPr>
      <w:r>
        <w:rPr/>
        <w:t xml:space="preserve">Ответ.</w:t>
      </w:r>
    </w:p>
    <w:p>
      <w:pPr/>
      <w:r>
        <w:rPr/>
        <w:t xml:space="preserve">5.4. Всегда проверяйте, </w:t>
      </w:r>
      <w:r>
        <w:rPr>
          <w:b w:val="1"/>
          <w:bCs w:val="1"/>
        </w:rPr>
        <w:t xml:space="preserve">актуальны ли используемые вами цифры</w:t>
      </w:r>
      <w:r>
        <w:rPr/>
        <w:t xml:space="preserve">. Параметры СПК, ФВ, ПМ, МРОТ меняются ежегодно.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6. ОРГАНИЗАЦИЯ САМОСТОЯТЕЛЬНОЙ РАБОТЫ</w:t>
      </w:r>
    </w:p>
    <w:p>
      <w:pPr/>
      <w:r>
        <w:rPr/>
        <w:t xml:space="preserve">6.1. Самостоятельная работа распределена по </w:t>
      </w:r>
      <w:r>
        <w:rPr>
          <w:b w:val="1"/>
          <w:bCs w:val="1"/>
        </w:rPr>
        <w:t xml:space="preserve">14 микрогруппам</w:t>
      </w:r>
      <w:r>
        <w:rPr/>
        <w:t xml:space="preserve"> (см. рабочую программу). Не откладывайте подготовку на зачетную неделю — объём материала требует систематического освоения.</w:t>
      </w:r>
    </w:p>
    <w:p>
      <w:pPr/>
      <w:r>
        <w:rPr/>
        <w:t xml:space="preserve">6.2. </w:t>
      </w:r>
      <w:r>
        <w:rPr>
          <w:b w:val="1"/>
          <w:bCs w:val="1"/>
        </w:rPr>
        <w:t xml:space="preserve">Формы самостоятельной работы:</w:t>
      </w:r>
    </w:p>
    <w:p>
      <w:pPr>
        <w:numPr>
          <w:ilvl w:val="0"/>
          <w:numId w:val="13"/>
        </w:numPr>
      </w:pPr>
      <w:r>
        <w:rPr/>
        <w:t xml:space="preserve">составление глоссария (не менее 50 терминов за семестр);</w:t>
      </w:r>
    </w:p>
    <w:p>
      <w:pPr>
        <w:numPr>
          <w:ilvl w:val="0"/>
          <w:numId w:val="13"/>
        </w:numPr>
      </w:pPr>
      <w:r>
        <w:rPr/>
        <w:t xml:space="preserve">разработка сравнительных таблиц;</w:t>
      </w:r>
    </w:p>
    <w:p>
      <w:pPr>
        <w:numPr>
          <w:ilvl w:val="0"/>
          <w:numId w:val="13"/>
        </w:numPr>
      </w:pPr>
      <w:r>
        <w:rPr/>
        <w:t xml:space="preserve">решение ситуационных задач;</w:t>
      </w:r>
    </w:p>
    <w:p>
      <w:pPr>
        <w:numPr>
          <w:ilvl w:val="0"/>
          <w:numId w:val="13"/>
        </w:numPr>
      </w:pPr>
      <w:r>
        <w:rPr/>
        <w:t xml:space="preserve">анализ судебной практики;</w:t>
      </w:r>
    </w:p>
    <w:p>
      <w:pPr>
        <w:numPr>
          <w:ilvl w:val="0"/>
          <w:numId w:val="13"/>
        </w:numPr>
      </w:pPr>
      <w:r>
        <w:rPr/>
        <w:t xml:space="preserve">подготовка проектов (памятки, буклеты, бизнес-планы соцконтракта);</w:t>
      </w:r>
    </w:p>
    <w:p>
      <w:pPr>
        <w:numPr>
          <w:ilvl w:val="0"/>
          <w:numId w:val="13"/>
        </w:numPr>
      </w:pPr>
      <w:r>
        <w:rPr/>
        <w:t xml:space="preserve">работа с региональным законодательством.</w:t>
      </w:r>
    </w:p>
    <w:p>
      <w:pPr/>
      <w:r>
        <w:rPr/>
        <w:t xml:space="preserve">6.3. Рекомендуется создать </w:t>
      </w:r>
      <w:r>
        <w:rPr>
          <w:b w:val="1"/>
          <w:bCs w:val="1"/>
        </w:rPr>
        <w:t xml:space="preserve">индивидуальный образовательный маршрут</w:t>
      </w:r>
      <w:r>
        <w:rPr/>
        <w:t xml:space="preserve">: выберите проблемную тему (например, «Пенсионное обеспечение инвалидов» или «Социальная поддержка многодетных») и в течение семестра соберите по ней полноценное досье: нормативные акты, судебные решения, примеры из практики, статистику.</w:t>
      </w:r>
    </w:p>
    <w:p>
      <w:pPr/>
      <w:r>
        <w:rPr/>
        <w:t xml:space="preserve">6.4. Участвуйте в </w:t>
      </w:r>
      <w:r>
        <w:rPr>
          <w:b w:val="1"/>
          <w:bCs w:val="1"/>
        </w:rPr>
        <w:t xml:space="preserve">форумах</w:t>
      </w:r>
      <w:r>
        <w:rPr/>
        <w:t xml:space="preserve"> и </w:t>
      </w:r>
      <w:r>
        <w:rPr>
          <w:b w:val="1"/>
          <w:bCs w:val="1"/>
        </w:rPr>
        <w:t xml:space="preserve">вебинарах</w:t>
      </w:r>
      <w:r>
        <w:rPr/>
        <w:t xml:space="preserve"> в электронной образовательной среде. Письменная аргументация позиции развивает юридическое мышление.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7. ПОДГОТОВКА К ЭКЗАМЕНУ</w:t>
      </w:r>
    </w:p>
    <w:p>
      <w:pPr/>
      <w:r>
        <w:rPr/>
        <w:t xml:space="preserve">7.1. Экзамен проводится </w:t>
      </w:r>
      <w:r>
        <w:rPr>
          <w:b w:val="1"/>
          <w:bCs w:val="1"/>
        </w:rPr>
        <w:t xml:space="preserve">в форме устного опроса по билетам</w:t>
      </w:r>
      <w:r>
        <w:rPr/>
        <w:t xml:space="preserve">. Билет содержит </w:t>
      </w:r>
      <w:r>
        <w:rPr>
          <w:b w:val="1"/>
          <w:bCs w:val="1"/>
        </w:rPr>
        <w:t xml:space="preserve">три вопроса</w:t>
      </w:r>
      <w:r>
        <w:rPr/>
        <w:t xml:space="preserve"> из разных разделов дисциплины.</w:t>
      </w:r>
    </w:p>
    <w:p>
      <w:pPr/>
      <w:r>
        <w:rPr/>
        <w:t xml:space="preserve">7.2. </w:t>
      </w:r>
      <w:r>
        <w:rPr>
          <w:b w:val="1"/>
          <w:bCs w:val="1"/>
        </w:rPr>
        <w:t xml:space="preserve">Императивное правило:</w:t>
      </w:r>
      <w:r>
        <w:rPr/>
        <w:t xml:space="preserve"> положительная оценка ставится </w:t>
      </w:r>
      <w:r>
        <w:rPr>
          <w:b w:val="1"/>
          <w:bCs w:val="1"/>
        </w:rPr>
        <w:t xml:space="preserve">только при условии содержательного ответа на все три вопроса</w:t>
      </w:r>
      <w:r>
        <w:rPr/>
        <w:t xml:space="preserve">. Незнание одного вопроса влечет неудовлетворительную оценку независимо от ответов на остальные.</w:t>
      </w:r>
    </w:p>
    <w:p>
      <w:pPr/>
      <w:r>
        <w:rPr/>
        <w:t xml:space="preserve">7.3. Критерии оценки ответа: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«Отлично»</w:t>
      </w:r>
      <w:r>
        <w:rPr/>
        <w:t xml:space="preserve"> — полный, структурированный ответ, знание нормативных актов с реквизитами, актуальных параметров, примеры из практики, связь с профессиональной деятельностью.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«Хорошо»</w:t>
      </w:r>
      <w:r>
        <w:rPr/>
        <w:t xml:space="preserve"> — ответ с незначительными пробелами, нормативные акты названы без точных реквизитов, актуальные данные с незначительной погрешностью.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«Удовлетворительно»</w:t>
      </w:r>
      <w:r>
        <w:rPr/>
        <w:t xml:space="preserve"> — основное содержание раскрыто, но существенные пробелы, нормативные акты не названы, актуальные данные отсутствуют.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«Неудовлетворительно»</w:t>
      </w:r>
      <w:r>
        <w:rPr/>
        <w:t xml:space="preserve"> — ответ менее чем на три вопроса либо грубые ошибки.</w:t>
      </w:r>
    </w:p>
    <w:p>
      <w:pPr/>
      <w:r>
        <w:rPr/>
        <w:t xml:space="preserve">7.4. </w:t>
      </w:r>
      <w:r>
        <w:rPr>
          <w:b w:val="1"/>
          <w:bCs w:val="1"/>
        </w:rPr>
        <w:t xml:space="preserve">Стратегия подготовки:</w:t>
      </w:r>
    </w:p>
    <w:p>
      <w:pPr>
        <w:numPr>
          <w:ilvl w:val="0"/>
          <w:numId w:val="15"/>
        </w:numPr>
      </w:pPr>
      <w:r>
        <w:rPr/>
        <w:t xml:space="preserve">Не пытайтесь выучить всё за три дня. Работайте регулярно.</w:t>
      </w:r>
    </w:p>
    <w:p>
      <w:pPr>
        <w:numPr>
          <w:ilvl w:val="0"/>
          <w:numId w:val="15"/>
        </w:numPr>
      </w:pPr>
      <w:r>
        <w:rPr/>
        <w:t xml:space="preserve">Используйте метод </w:t>
      </w:r>
      <w:r>
        <w:rPr>
          <w:b w:val="1"/>
          <w:bCs w:val="1"/>
        </w:rPr>
        <w:t xml:space="preserve">вопрос-ответ</w:t>
      </w:r>
      <w:r>
        <w:rPr/>
        <w:t xml:space="preserve">: прочитали тему — сформулировали 5–7 контрольных вопросов — ответили на них.</w:t>
      </w:r>
    </w:p>
    <w:p>
      <w:pPr>
        <w:numPr>
          <w:ilvl w:val="0"/>
          <w:numId w:val="15"/>
        </w:numPr>
      </w:pPr>
      <w:r>
        <w:rPr/>
        <w:t xml:space="preserve">Отрабатывайте </w:t>
      </w:r>
      <w:r>
        <w:rPr>
          <w:b w:val="1"/>
          <w:bCs w:val="1"/>
        </w:rPr>
        <w:t xml:space="preserve">расчетные навыки</w:t>
      </w:r>
      <w:r>
        <w:rPr/>
        <w:t xml:space="preserve"> еженедельно.</w:t>
      </w:r>
    </w:p>
    <w:p>
      <w:pPr>
        <w:numPr>
          <w:ilvl w:val="0"/>
          <w:numId w:val="15"/>
        </w:numPr>
      </w:pPr>
      <w:r>
        <w:rPr/>
        <w:t xml:space="preserve">Изучайте </w:t>
      </w:r>
      <w:r>
        <w:rPr>
          <w:b w:val="1"/>
          <w:bCs w:val="1"/>
        </w:rPr>
        <w:t xml:space="preserve">судебную практику</w:t>
      </w:r>
      <w:r>
        <w:rPr/>
        <w:t xml:space="preserve"> (не менее 5 решений за семестр).</w:t>
      </w:r>
    </w:p>
    <w:p>
      <w:pPr>
        <w:numPr>
          <w:ilvl w:val="0"/>
          <w:numId w:val="15"/>
        </w:numPr>
      </w:pPr>
      <w:r>
        <w:rPr/>
        <w:t xml:space="preserve">Обсуждайте сложные вопросы в группе, объясняйте материал друг другу.</w:t>
      </w:r>
    </w:p>
    <w:p>
      <w:pPr/>
      <w:r>
        <w:rPr/>
        <w:t xml:space="preserve">7.5. </w:t>
      </w:r>
      <w:r>
        <w:rPr>
          <w:b w:val="1"/>
          <w:bCs w:val="1"/>
        </w:rPr>
        <w:t xml:space="preserve">На экзамене:</w:t>
      </w:r>
    </w:p>
    <w:p>
      <w:pPr>
        <w:numPr>
          <w:ilvl w:val="0"/>
          <w:numId w:val="16"/>
        </w:numPr>
      </w:pPr>
      <w:r>
        <w:rPr/>
        <w:t xml:space="preserve">Внимательно прочитайте билет.</w:t>
      </w:r>
    </w:p>
    <w:p>
      <w:pPr>
        <w:numPr>
          <w:ilvl w:val="0"/>
          <w:numId w:val="16"/>
        </w:numPr>
      </w:pPr>
      <w:r>
        <w:rPr/>
        <w:t xml:space="preserve">Структурируйте ответ: понятие → нормативная основа → виды/условия → размер/порядок → значение для социальной работы.</w:t>
      </w:r>
    </w:p>
    <w:p>
      <w:pPr>
        <w:numPr>
          <w:ilvl w:val="0"/>
          <w:numId w:val="16"/>
        </w:numPr>
      </w:pPr>
      <w:r>
        <w:rPr/>
        <w:t xml:space="preserve">Не молчите, если не знаете точного ответа. Покажите логику рассуждения, обратитесь к общим принципам права.</w:t>
      </w:r>
    </w:p>
    <w:p>
      <w:pPr>
        <w:numPr>
          <w:ilvl w:val="0"/>
          <w:numId w:val="16"/>
        </w:numPr>
      </w:pPr>
      <w:r>
        <w:rPr/>
        <w:t xml:space="preserve">Если ошиблись — </w:t>
      </w:r>
      <w:r>
        <w:rPr>
          <w:b w:val="1"/>
          <w:bCs w:val="1"/>
        </w:rPr>
        <w:t xml:space="preserve">самостоятельно исправьте ошибку</w:t>
      </w:r>
      <w:r>
        <w:rPr/>
        <w:t xml:space="preserve">. Это повышает оценку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1. ОБЩИЕ ПОЛОЖЕНИЯ</w:t>
      </w:r>
      <w:br/>
      <w:r>
        <w:rPr/>
        <w:t xml:space="preserve">Дисциплина имеет прикладной характер. Цель преподавания – формирование у будущих социальных работников навыков правового консультирования, межведомственного взаимодействия и документационного обеспечения. Акцент смещен с догматического изучения норм на алгоритмы действий в конкретных ситуациях клиента.</w:t>
      </w:r>
    </w:p>
    <w:p>
      <w:pPr/>
      <w:r>
        <w:rPr>
          <w:b w:val="1"/>
          <w:bCs w:val="1"/>
        </w:rPr>
        <w:t xml:space="preserve">2. МЕТОДЫ И СРЕДСТВА ОБУЧЕНИЯ ПО РАЗДЕЛАМ</w:t>
      </w:r>
    </w:p>
    <w:p>
      <w:pPr/>
      <w:r>
        <w:rPr>
          <w:b w:val="1"/>
          <w:bCs w:val="1"/>
        </w:rPr>
        <w:t xml:space="preserve">Общая часть:</w:t>
      </w:r>
      <w:r>
        <w:rPr/>
        <w:t xml:space="preserve"> Проблемные лекции, дискуссии, работа с понятийным аппаратом, сравнительные таблицы. Средства: схемы, тексты НПА, СПС. Затруднения: разграничение смежных отраслей, принципы права.</w:t>
      </w:r>
    </w:p>
    <w:p>
      <w:pPr/>
      <w:r>
        <w:rPr>
          <w:b w:val="1"/>
          <w:bCs w:val="1"/>
        </w:rPr>
        <w:t xml:space="preserve">Пенсионная система и стаж:</w:t>
      </w:r>
      <w:r>
        <w:rPr/>
        <w:t xml:space="preserve"> Расчетные практикумы, кейс-стади, деловые игры, анализ документов (трудовые книжки, справки МСЭ, выписки ИЛС). Средства: макеты документов, калькуляторы, инфографика. Затруднения: исчисление стажа, досрочные пенсии, иждивение, виды пенсий по инвалидности.</w:t>
      </w:r>
    </w:p>
    <w:p>
      <w:pPr/>
      <w:r>
        <w:rPr>
          <w:b w:val="1"/>
          <w:bCs w:val="1"/>
        </w:rPr>
        <w:t xml:space="preserve">Пособия, компенсации, ГСП:</w:t>
      </w:r>
      <w:r>
        <w:rPr/>
        <w:t xml:space="preserve"> Проектная деятельность, деловые игры («Центр занятости», «Социальный контракт»), расчетные задачи. Средства: бланки заявлений, калькуляторы нуждаемости, региональные НПА. Затруднения: расчет «путинских» пособий, субсидий ЖКХ, отличие компенсаций от пособий.</w:t>
      </w:r>
    </w:p>
    <w:p>
      <w:pPr/>
      <w:r>
        <w:rPr>
          <w:b w:val="1"/>
          <w:bCs w:val="1"/>
        </w:rPr>
        <w:t xml:space="preserve">Социальное обслуживание:</w:t>
      </w:r>
      <w:r>
        <w:rPr/>
        <w:t xml:space="preserve"> Деловые игры, анализ ИППСУ, экскурсии в КЦСОН. Средства: ФЗ №442, акты обследования, бланки ИППСУ. Затруднения: признание нуждаемости, расчет среднедушевого дохода, платность услуг.</w:t>
      </w:r>
    </w:p>
    <w:p>
      <w:pPr/>
      <w:r>
        <w:rPr>
          <w:b w:val="1"/>
          <w:bCs w:val="1"/>
        </w:rPr>
        <w:t xml:space="preserve">4. ПРОМЕЖУТОЧНАЯ АТТЕСТАЦИЯ</w:t>
      </w:r>
      <w:br/>
      <w:r>
        <w:rPr/>
        <w:t xml:space="preserve">Форма: устный экзамен по билетам (3 вопроса).</w:t>
      </w:r>
      <w:br/>
      <w:r>
        <w:rPr/>
        <w:t xml:space="preserve">Императив: положительная оценка только при ответе на все три вопроса.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/>
        <w:t xml:space="preserve">Конституция Российской Федерации : принята всенародным голосованием 12 декабря 1993 года : (с изменениями, одобренными в ходе общероссийского голосования 1 июля 2020 года) // Официальный интернет-портал правовой информации. — URL: </w:t>
      </w:r>
      <w:hyperlink r:id="rId7" w:history="1">
        <w:r>
          <w:rPr/>
          <w:t xml:space="preserve">http://www.pravo.gov.ru</w:t>
        </w:r>
      </w:hyperlink>
      <w:r>
        <w:rPr/>
        <w:t xml:space="preserve"> (дата обращения: 12.02.2026).</w:t>
      </w:r>
    </w:p>
    <w:p>
      <w:pPr>
        <w:numPr>
          <w:ilvl w:val="0"/>
          <w:numId w:val="17"/>
        </w:numPr>
      </w:pPr>
      <w:r>
        <w:rPr/>
        <w:t xml:space="preserve">О страховых пенсиях : Федеральный закон от 28 декабря 2013 года № 400-ФЗ : (в редакции от 28 ноября 2025 года, с изменениями, вступившими в силу с 1 января 2026 года) // Собрание законодательства Российской Федерации. — 2013. — № 52 (ч. I). — Ст. 6965. — (с изм. и доп.).</w:t>
      </w:r>
    </w:p>
    <w:p>
      <w:pPr>
        <w:numPr>
          <w:ilvl w:val="0"/>
          <w:numId w:val="17"/>
        </w:numPr>
      </w:pPr>
      <w:r>
        <w:rPr/>
        <w:t xml:space="preserve">О государственном пенсионном обеспечении в Российской Федерации : Федеральный закон от 15 декабря 2001 года № 166-ФЗ : (редакция от 28 ноября 2025 года) // Собрание законодательства Российской Федерации. — 2001. — № 51. — Ст. 4831. — (с изм. и доп.).</w:t>
      </w:r>
    </w:p>
    <w:p>
      <w:pPr>
        <w:numPr>
          <w:ilvl w:val="0"/>
          <w:numId w:val="17"/>
        </w:numPr>
      </w:pPr>
      <w:r>
        <w:rPr/>
        <w:t xml:space="preserve">О накопительной пенсии : Федеральный закон от 28 декабря 2013 года № 424-ФЗ : (редакция от 31 июля 2025 года) // Собрание законодательства Российской Федерации. — 2013. — № 52 (ч. I). — Ст. 6989. — (с изм. и доп.).</w:t>
      </w:r>
    </w:p>
    <w:p>
      <w:pPr>
        <w:numPr>
          <w:ilvl w:val="0"/>
          <w:numId w:val="17"/>
        </w:numPr>
      </w:pPr>
      <w:r>
        <w:rPr/>
        <w:t xml:space="preserve">Об основах социального обслуживания граждан в Российской Федерации : Федеральный закон от 28 декабря 2013 года № 442-ФЗ : (редакция от 26 декабря 2024 года) // Собрание законодательства Российской Федерации. — 2013. — № 52 (ч. I). — Ст. 7007. — (с изм. и доп.).</w:t>
      </w:r>
    </w:p>
    <w:p>
      <w:pPr>
        <w:numPr>
          <w:ilvl w:val="0"/>
          <w:numId w:val="17"/>
        </w:numPr>
      </w:pPr>
      <w:r>
        <w:rPr/>
        <w:t xml:space="preserve">О государственной социальной помощи : Федеральный закон от 17 июля 1999 года № 178-ФЗ : (редакция от 28 ноября 2025 года) // Собрание законодательства Российской Федерации. — 1999. — № 29. — Ст. 3699. — (с изм. и доп.).</w:t>
      </w:r>
    </w:p>
    <w:p>
      <w:pPr>
        <w:numPr>
          <w:ilvl w:val="0"/>
          <w:numId w:val="17"/>
        </w:numPr>
      </w:pPr>
      <w:r>
        <w:rPr/>
        <w:t xml:space="preserve">Об индивидуальном (персонифицированном) учете в системах обязательного пенсионного страхования и обязательного социального страхования : Федеральный закон от 1 апреля 1996 года № 27-ФЗ : (редакция от 28 ноября 2025 года) // Собрание законодательства Российской Федерации. — 1996. — № 14. — Ст. 1401. — (с изм. и доп.).</w:t>
      </w:r>
    </w:p>
    <w:p>
      <w:pPr>
        <w:numPr>
          <w:ilvl w:val="0"/>
          <w:numId w:val="17"/>
        </w:numPr>
      </w:pPr>
      <w:r>
        <w:rPr/>
        <w:t xml:space="preserve">Об основах обязательного социального страхования : Федеральный закон от 16 июля 1999 года № 165-ФЗ : (редакция от 28 ноября 2025 года) // Собрание законодательства Российской Федерации. — 1999. — № 29. — Ст. 3686. — (с изм. и доп.).</w:t>
      </w:r>
    </w:p>
    <w:p>
      <w:pPr>
        <w:numPr>
          <w:ilvl w:val="0"/>
          <w:numId w:val="17"/>
        </w:numPr>
      </w:pPr>
      <w:r>
        <w:rPr/>
        <w:t xml:space="preserve">Об обязательном пенсионном страховании в Российской Федерации : Федеральный закон от 15 декабря 2001 года № 167-ФЗ : (редакция от 28 ноября 2025 года) // Собрание законодательства Российской Федерации. — 2001. — № 51. — Ст. 4832. — (с изм. и доп.).</w:t>
      </w:r>
    </w:p>
    <w:p>
      <w:pPr>
        <w:numPr>
          <w:ilvl w:val="0"/>
          <w:numId w:val="17"/>
        </w:numPr>
      </w:pPr>
      <w:r>
        <w:rPr/>
        <w:t xml:space="preserve">О ветеранах : Федеральный закон от 12 января 1995 года № 5-ФЗ : (редакция от 28 ноября 2025 года) // Собрание законодательства Российской Федерации. — 1995. — № 3. — Ст. 168. — (с изм. и доп.).</w:t>
      </w:r>
    </w:p>
    <w:p>
      <w:pPr>
        <w:numPr>
          <w:ilvl w:val="0"/>
          <w:numId w:val="17"/>
        </w:numPr>
      </w:pPr>
      <w:r>
        <w:rPr/>
        <w:t xml:space="preserve"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 : Закон Российской Федерации от 12 февраля 1993 года № 4468-1 : (редакция от 28 ноября 2025 года) // Ведомости Съезда народных депутатов Российской Федерации и Верховного Совета Российской Федерации. — 1993. — № 9. — Ст. 328. — (с изм. и доп.).</w:t>
      </w:r>
    </w:p>
    <w:p>
      <w:pPr>
        <w:numPr>
          <w:ilvl w:val="0"/>
          <w:numId w:val="17"/>
        </w:numPr>
      </w:pPr>
      <w:r>
        <w:rPr/>
        <w:t xml:space="preserve">учебник и практикум </w:t>
      </w:r>
      <w:r>
        <w:rPr>
          <w:i w:val="1"/>
          <w:iCs w:val="1"/>
        </w:rPr>
        <w:t xml:space="preserve">Комкова, Г. Н. </w:t>
      </w:r>
      <w:r>
        <w:rPr/>
        <w:t xml:space="preserve"> 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2022. — 211 с. — (Высшее образование). — ISBN 978-5-534-18208-8. — Текст : электронный // Образовательная платформа Юрайт [сайт]. —</w:t>
      </w:r>
      <w:br/>
      <w:r>
        <w:rPr/>
        <w:t xml:space="preserve">13. Право социального обеспечения : учебник для вузов / под редакцией Е. Е. Мачульской. — 6-е изд., перераб. и доп. — Москва : Юрайт, 2026. — 408 с. — (Высшее образование). — ISBN 978-5-534-21843-5.</w:t>
      </w:r>
      <w:r>
        <w:rPr/>
        <w:t xml:space="preserve">14. Григорьев, И. В. Право социального обеспечения : учебник для вузов / И. В. Григорьев, В. Ш. Шайхатдинов. — 11-е изд., перераб. и доп. — Москва : Юрайт, 2025. — 403 с. — (Высшее образование).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https://urait.ru/bcode/582081</w:t>
        </w:r>
      </w:hyperlink>
      <w:r>
        <w:rPr/>
        <w:t xml:space="preserve"> (дата обращения: 12.02.2026).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7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1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1CB884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C2C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E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7E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D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C4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5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7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E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3EB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71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8D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0F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6F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722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47F4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avo.gov.ru/" TargetMode="External"/><Relationship Id="rId8" Type="http://schemas.openxmlformats.org/officeDocument/2006/relationships/hyperlink" Target="https://urait.ru/bcode/582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2026-04-21T00:10:55+03:00</dcterms:created>
  <dcterms:modified xsi:type="dcterms:W3CDTF">2026-04-21T00:10:55+03:00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