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ОБЩАЯ И СОЦИАЛЬНАЯ 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(Математика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(Математика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Юдина Ольга Юрьевна, старший преподаватель, кафедра психологии; преподаватель, Центр психологического здоровья и эмоционального благополучия.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Подготовка к сдаче и сдача государственного экзамена (И), Введение в профессиональную деятельность (Н), История образования и педагогической мысли (О), Теория обучения и воспитания (О), Общая и социальная психология (О), Возрастная психология (О), Экономика образования (О), Основы права и нормативно-правовое обеспечение образования (О), Педагогическая психология (О), Базы данных (О), Учебная практика по дисциплине "Основы информатики" (НО), Основы искусственного интеллекта (О), Учебная практика по дисциплине "Элементарная математика"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Ознакомительная учебная практика (НО), Производственная педагогическая практика (О), Подготовка к сдаче и сдача государственного экзамена (И), Введение в профессиональную деятельность (Н), История образования и педагогической мысли (О), Теория обучения и воспитания (О), Введение в психологию (Н), Общая и социальная психология (О), Возрастная психология (О), Профессиональная этика педагога (О), Основы права и нормативно-правовое обеспечение образования (О), Педагогическая психология (О), Теория и методика обучения информатике (О), Теория и методика обучения математике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Архитектура компьютера (О), Научно-исследовательская работа (О), Подготовка к сдаче и сдача государственного экзамена (И), История образования и педагогической мысли (О), Теория обучения и воспитания (О), Введение в психологию (Н), Общая и социальная психология (О), Возрастная психология (О), Педагогическая психология (О), Информационные технологии в образовании (О), Алгебра (НО), Аналитическая геометрия (О), Математический анализ (НО), Теория вероятностей и математическая статистика (О), Теория и методика обучения информатике (О), Теория и методика обучения математике (О), Комплексный анализ (О), Основы функционального анализа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</w:t>
            </w:r>
          </w:p>
          <w:p/>
          <w:p>
            <w:pPr/>
            <w:r>
              <w:rPr/>
              <w:t xml:space="preserve">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Ознакомительная учебная практика (НО), Производственная педагогическая практика (О), Подготовка к сдаче и сдача государственного экзамена (И), История образования и педагогической мысли (О), Теория обучения и воспитания (О), Введение в психологию (Н), Общая и социальная психология (О), Возрастная психология (О), Основы права и нормативно-правовое обеспечение образования (О), Педагогическая психология (О), Математический анализ (НО), Элементарная математика (НО), Программирование (О), Геометрия (О), Теория и методика обучения информатике (О), Теория и методика обучения математике (О), Численные методы (О), Компьютерное моделирование (О), Учебная проектно-технологическая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Производственная педагогическая практика (О), Подготовка к сдаче и сдача государственного экзамена (И), История образования и педагогической мысли (О), Теория обучения и воспитания (О), Введение в психологию (Н), Общая и социальная психология (О), Возрастная психология (О), Педагогическая психология (О), Геометрия (О), Теория и методика обучения информатике (О), Теория и методика обучения математике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Ознакомительная учебная практика (НО), Производственная педагогическая практика (О), Подготовка к сдаче и сдача государственного экзамена (И), История образования и педагогической мысли (О), Теория обучения и воспитания (О), Введение в психологию (Н), Общая и социальная психология (О), Возрастная психология (О), Педагогическая психология (О), Алгебра (НО), Аналитическая геометрия (О), Математический анализ (НО), Элементарная математика (НО), Программирование (О), Геометрия (О), Теория вероятностей и математическая статистика (О), Теория и методика обучения информатике (О), Теория и методика обучения математике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Ознакомительная учебная практика (НО), Производственная педагогическая практика (О), Подготовка к сдаче и сдача государственного экзамена (И), История образования и педагогической мысли (О), Теория обучения и воспитания (О), Введение в психологию (Н), Общая и социальная психология (О), Возрастная психология (О), Педагогическая психология (О), Коррекционная педагогика с основами специальной психологии (О), Основы медицинских знаний и здорового образа жизни (О), Возрастная анатомия, физиология и гигиена (О), Элементарная математика (НО), Программирование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Ознакомительная учебная практика (НО), Производственная педагогическая практика (О), Подготовка к сдаче и сдача государственного экзамена (И), История образования и педагогической мысли (О), Теория обучения и воспитания (О), Введение в психологию (Н), Общая и социальная психология (О), Возрастная психология (О), Педагогическая риторика (О), Русский язык и культура речи (О), Педагогическая психология (О), Алгебра (НО), Аналитическая геометрия (О), Математический анализ (НО), Элементарная математика (НО), Программирование (О), Теория и методика обучения информатике (О), Теория и методика обучения математике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Архитектура компьютера (О), Ознакомительная учебная практика (НО), Производственная педагогическая практика (О), Научно-исследовательская работа (О), Подготовка к сдаче и сдача государственного экзамена (И), Введение в профессиональную деятельность (Н), История образования и педагогической мысли (О), Теория обучения и воспитания (О), Введение в психологию (Н), Общая и социальная психология (О), Возрастная психология (О), Педагогическая психология (О), Алгебра (НО), Аналитическая геометрия (О), Математический анализ (НО), Элементарная математика (НО), Дискретная математика (О), Программирование (О), Компьютерные сети и сетевые технологии (О), Геометрия (О), Теория вероятностей и математическая статистика (О), Дифференциальные уравнения (О), Базы данных (О), Математическая логика (О), Комплексный анализ (О), Основы функционального анализа (О), Численные методы (О), Компьютерное моделирование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Общая и социальная психология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психология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психология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как наука о психике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Сознание и бессознательное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Познавательные процессы психики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Эмоции как регулятор нашего поведения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Мотивационная сфера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Темперамент и характер как свойства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социальной  психологии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малых групп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Сознание и бессознательное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Познавательные процессы психики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Эмоции как регулятор нашего поведения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Темперамент и характер как свойства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малых групп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Сознание и бессознательное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как наука о психике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Познавательные процессы психики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Эмоции как регулятор нашего поведения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Мотивационная сфера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Темперамент и характер как свойства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малых групп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 ролевые игры, разбор конкретных ситуаций, тренинг,  панельная дискуссия, программа саморазвития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деловая и/или ролевая игра; доклад, сообщение; круглый стол, дискуссия, полемика, диспут, дебаты;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/>
    <w:p>
      <w:pPr/>
      <w:r>
        <w:rPr/>
        <w:t xml:space="preserve">Деловая и/или ролевая игра</w:t>
      </w:r>
    </w:p>
    <w:p/>
    <w:p>
      <w:pPr/>
      <w:r>
        <w:rPr/>
        <w:t xml:space="preserve">Доклад, сообщение</w:t>
      </w:r>
    </w:p>
    <w:p/>
    <w:p>
      <w:pPr/>
      <w:r>
        <w:rPr/>
        <w:t xml:space="preserve">Круглый стол, дискуссия, полемика, диспут, дебаты</w:t>
      </w:r>
    </w:p>
    <w:p/>
    <w:p>
      <w:pPr/>
      <w:r>
        <w:rPr/>
        <w:t xml:space="preserve">Творческое задание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Во время аудиторных занятий рассматриваются ключевые темы курса. Предполагается, что обучающиеся познакомились с содержанием основных вопросов по темам дисциплины по рекомендованной литературе (учебнику) и прочитали рекомендованные книги. Обучающиеся должны понимать, что дисциплина достаточно сложна для усвоения из-за высокой степени обобщенности и абстрактности рассматриваемых понятий. Работа над содержанием курса требует высокого уровня развития теоретического и абстрактного мышления, а также сознательных усилий со стороны студентов по изучению предлагаемого материала.   </w:t>
      </w:r>
    </w:p>
    <w:p>
      <w:pPr/>
      <w:r>
        <w:rPr/>
        <w:t xml:space="preserve">Требования к посещаемости определяются уставом ПетрГУ. Строго обязательными для посещения являются семинарские занятия и контрольные мероприятия, сроки проведения которых могут совпадать с расписанием  лекционных занятий. Обо всех возможных пропусках и их причинах преподаватель (или дирекция) должен быть поставлен в известность как можно раньше. Материал пропущенных занятий, в том числе и лекций, восполняется студентом самостоятельно.</w:t>
      </w:r>
    </w:p>
    <w:p>
      <w:pPr/>
      <w:r>
        <w:rPr/>
        <w:t xml:space="preserve">Обучающиеся, не имеющие возможности посещать занятия или выполнять задания в связи с хронической болезнью или иными обстоятельствами, должны уведомить об том преподавателя заранее (в начале семестра) и  обсудить возможные особые условия изучения курса  и сдачи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Общие рекомендации:</w:t>
      </w:r>
      <w:r>
        <w:rPr/>
        <w:t xml:space="preserve"> В начале преподавания рекомендуется ознакомить обучающихся с организацией обучения по дисциплине, требованиями к посещаемости занятий, особенностями проведения практических занятий, используемых образовательных технологиях, контрольных мероприятиях (формах и сроках).  </w:t>
      </w:r>
    </w:p>
    <w:p>
      <w:pPr/>
      <w:r>
        <w:rPr/>
        <w:t xml:space="preserve">Обучающиеся должны быть осведомлены об учебниках и других учебных материалах, необходимых для изучения дисциплины, организации самостоятельной работы. По возможности доступ к презентациям по темам дисциплины обеспечивается до проведения соответствующего аудиторного занятия. Обсуждаются вопросы доступности материалов для изучения разделов дисциплины, самостоятельной подготовки, подготовки к контрольным мероприятиям и промежуточной аттестации.</w:t>
      </w:r>
    </w:p>
    <w:p>
      <w:pPr/>
      <w:r>
        <w:rPr/>
        <w:t xml:space="preserve">С учетом ограниченного объема аудиторных занятий обучающиеся должны получить задания по дисциплине во время предыдущей сессии. Для закрепления и углубления понимания пройденного материала рекомендуется на лекционных занятиях сделать краткий обзор всего материала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Ананьев Б.Г. О проблемах современного человекознания. СПб, 2001.</w:t>
      </w:r>
    </w:p>
    <w:p>
      <w:pPr/>
      <w:r>
        <w:rPr/>
        <w:t xml:space="preserve">Березанская Н.Б., Нуркова В.В. Психология: Учебник. – М., 2004.</w:t>
      </w:r>
    </w:p>
    <w:p>
      <w:pPr/>
      <w:r>
        <w:rPr/>
        <w:t xml:space="preserve">Битянова М.Р. Социальная психология. - М., 2001</w:t>
      </w:r>
    </w:p>
    <w:p>
      <w:pPr/>
      <w:r>
        <w:rPr/>
        <w:t xml:space="preserve">Бреслав Г. Психология эмоций. – М., 2004</w:t>
      </w:r>
    </w:p>
    <w:p>
      <w:pPr/>
      <w:r>
        <w:rPr/>
        <w:t xml:space="preserve">Вилюнас В. Психология развития мотивации. – СПб, 2006</w:t>
      </w:r>
    </w:p>
    <w:p>
      <w:pPr/>
      <w:r>
        <w:rPr/>
        <w:t xml:space="preserve">Козубовский В.М. Общая психология: познавательные процессы. Минск, 2004.</w:t>
      </w:r>
    </w:p>
    <w:p>
      <w:pPr/>
      <w:r>
        <w:rPr/>
        <w:t xml:space="preserve">Общая психология/под ред. Б.С.Братуся, в 7 т. М, 2007.</w:t>
      </w:r>
    </w:p>
    <w:p>
      <w:pPr/>
      <w:r>
        <w:rPr/>
        <w:t xml:space="preserve">Психология ХХ1 века/Под ред. В.Н.Дружинина. М., 2003.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Андерсон Д.Р. Когнитивная психология. - С-Пб., 2002.</w:t>
      </w:r>
    </w:p>
    <w:p>
      <w:pPr/>
      <w:r>
        <w:rPr/>
        <w:t xml:space="preserve">Бернс Р. Развитие Я-концепции и воспитание. М., 2002</w:t>
      </w:r>
    </w:p>
    <w:p>
      <w:pPr/>
      <w:r>
        <w:rPr/>
        <w:t xml:space="preserve">Вилюнас В. Психология эмоций. – М., 2004</w:t>
      </w:r>
    </w:p>
    <w:p>
      <w:pPr/>
      <w:r>
        <w:rPr/>
        <w:t xml:space="preserve">Гордеева Т.О. Психология мотивации достижения – М., 2006</w:t>
      </w:r>
    </w:p>
    <w:p>
      <w:pPr/>
      <w:r>
        <w:rPr/>
        <w:t xml:space="preserve">Стюарт И., Джоинс В. Современный транзактный анализ. - СПб, 2021</w:t>
      </w:r>
    </w:p>
    <w:p>
      <w:pPr/>
      <w:r>
        <w:rPr/>
        <w:t xml:space="preserve">Тихомиров О.К. Психология мышления. М., 2002.</w:t>
      </w:r>
    </w:p>
    <w:p>
      <w:pPr/>
      <w:r>
        <w:rPr/>
        <w:t xml:space="preserve">Шиффман Х.Р. Ощущение и восприятие. СПб, 2003.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C7A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2026-04-21T02:09:44+03:00</dcterms:created>
  <dcterms:modified xsi:type="dcterms:W3CDTF">2026-04-21T02:09:44+03:00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